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8901"/>
      </w:tblGrid>
      <w:tr w:rsidR="00196F50" w:rsidRPr="009D1CC6" w14:paraId="7F0C9915" w14:textId="77777777" w:rsidTr="00A31A7A">
        <w:tc>
          <w:tcPr>
            <w:tcW w:w="8901" w:type="dxa"/>
          </w:tcPr>
          <w:p w14:paraId="2502FF65" w14:textId="0E1DC4F8" w:rsidR="00196F50" w:rsidRPr="009D1CC6" w:rsidRDefault="00196F50" w:rsidP="00196F50">
            <w:pPr>
              <w:pStyle w:val="Subtitle"/>
            </w:pPr>
            <w:r w:rsidRPr="009D1CC6">
              <w:t>NHS Equality Delivery System</w:t>
            </w:r>
            <w:r w:rsidR="00F12E22">
              <w:t xml:space="preserve"> 2022</w:t>
            </w:r>
          </w:p>
        </w:tc>
      </w:tr>
      <w:tr w:rsidR="00A31A7A" w:rsidRPr="009D1CC6" w14:paraId="0B55A410" w14:textId="77777777" w:rsidTr="00A31A7A">
        <w:tc>
          <w:tcPr>
            <w:tcW w:w="8901" w:type="dxa"/>
            <w:tcMar>
              <w:bottom w:w="0" w:type="dxa"/>
            </w:tcMar>
          </w:tcPr>
          <w:p w14:paraId="2159C134" w14:textId="1EE50A14" w:rsidR="00A31A7A" w:rsidRPr="009D1CC6" w:rsidRDefault="00196F50" w:rsidP="00E33027">
            <w:pPr>
              <w:pStyle w:val="Title"/>
            </w:pPr>
            <w:r w:rsidRPr="009D1CC6">
              <w:t>EDS Reporting Template</w:t>
            </w:r>
          </w:p>
        </w:tc>
      </w:tr>
      <w:tr w:rsidR="00A31A7A" w:rsidRPr="009D1CC6" w14:paraId="28C9EAFF" w14:textId="77777777" w:rsidTr="00A31A7A">
        <w:tc>
          <w:tcPr>
            <w:tcW w:w="8901" w:type="dxa"/>
            <w:tcMar>
              <w:bottom w:w="851" w:type="dxa"/>
            </w:tcMar>
          </w:tcPr>
          <w:p w14:paraId="6F83A7D1" w14:textId="1283EDEA" w:rsidR="00A31A7A" w:rsidRPr="009D1CC6" w:rsidRDefault="00A31A7A" w:rsidP="00E33027">
            <w:pPr>
              <w:pStyle w:val="Subtitle"/>
            </w:pPr>
          </w:p>
        </w:tc>
      </w:tr>
      <w:tr w:rsidR="00A31A7A" w:rsidRPr="009D1CC6" w14:paraId="3E5F6F1D" w14:textId="77777777" w:rsidTr="00A31A7A">
        <w:tc>
          <w:tcPr>
            <w:tcW w:w="8901" w:type="dxa"/>
          </w:tcPr>
          <w:p w14:paraId="65490C08" w14:textId="0E8B5A1C" w:rsidR="00A31A7A" w:rsidRPr="009D1CC6" w:rsidRDefault="00A31A7A" w:rsidP="00E33027">
            <w:pPr>
              <w:pStyle w:val="Date"/>
            </w:pPr>
            <w:r w:rsidRPr="009D1CC6">
              <w:t xml:space="preserve">Version </w:t>
            </w:r>
            <w:r w:rsidR="000139EF">
              <w:t>1</w:t>
            </w:r>
            <w:r w:rsidRPr="009D1CC6">
              <w:t xml:space="preserve">, </w:t>
            </w:r>
            <w:sdt>
              <w:sdtPr>
                <w:alias w:val="Date"/>
                <w:id w:val="-1613351165"/>
                <w:placeholder>
                  <w:docPart w:val="D9462B11D0614DB28C23223F5CD21B3E"/>
                </w:placeholder>
                <w:date w:fullDate="2022-08-15T00:00:00Z">
                  <w:dateFormat w:val="d MMMM yyyy"/>
                  <w:lid w:val="en-GB"/>
                  <w:storeMappedDataAs w:val="dateTime"/>
                  <w:calendar w:val="gregorian"/>
                </w:date>
              </w:sdtPr>
              <w:sdtContent>
                <w:r w:rsidR="004D30D3">
                  <w:t>15 August 2022</w:t>
                </w:r>
              </w:sdtContent>
            </w:sdt>
          </w:p>
        </w:tc>
      </w:tr>
    </w:tbl>
    <w:p w14:paraId="1D172B94" w14:textId="58E3CF4E" w:rsidR="008E6AE9" w:rsidRPr="009D1CC6" w:rsidRDefault="008E6AE9" w:rsidP="007542A0"/>
    <w:tbl>
      <w:tblPr>
        <w:tblStyle w:val="TableGrid"/>
        <w:tblpPr w:vertAnchor="page" w:horzAnchor="margin" w:tblpY="918"/>
        <w:tblOverlap w:val="never"/>
        <w:tblW w:w="6727" w:type="dxa"/>
        <w:tblLook w:val="04A0" w:firstRow="1" w:lastRow="0" w:firstColumn="1" w:lastColumn="0" w:noHBand="0" w:noVBand="1"/>
      </w:tblPr>
      <w:tblGrid>
        <w:gridCol w:w="6727"/>
      </w:tblGrid>
      <w:tr w:rsidR="00C94874" w:rsidRPr="009D1CC6" w14:paraId="5C626D43" w14:textId="77777777" w:rsidTr="007808F8">
        <w:trPr>
          <w:trHeight w:val="642"/>
        </w:trPr>
        <w:sdt>
          <w:sdtPr>
            <w:alias w:val="Protective Marking"/>
            <w:tag w:val="Protective Marking"/>
            <w:id w:val="-1097942897"/>
            <w:placeholder>
              <w:docPart w:val="0FEBBD3197144BD8A9B2BFE9BCED6D61"/>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Content>
            <w:tc>
              <w:tcPr>
                <w:tcW w:w="8901" w:type="dxa"/>
              </w:tcPr>
              <w:p w14:paraId="2F86AB32" w14:textId="2670A226" w:rsidR="00C94874" w:rsidRPr="009D1CC6" w:rsidRDefault="004D30D3" w:rsidP="007808F8">
                <w:pPr>
                  <w:pStyle w:val="Classification"/>
                </w:pPr>
                <w:r>
                  <w:t>Classification: Official</w:t>
                </w:r>
              </w:p>
            </w:tc>
          </w:sdtContent>
        </w:sdt>
      </w:tr>
      <w:tr w:rsidR="00C94874" w:rsidRPr="009D1CC6" w14:paraId="5FFCF3DF" w14:textId="77777777" w:rsidTr="007808F8">
        <w:tc>
          <w:tcPr>
            <w:tcW w:w="8901" w:type="dxa"/>
          </w:tcPr>
          <w:p w14:paraId="470683D9" w14:textId="41190EFC" w:rsidR="00C94874" w:rsidRPr="009D1CC6" w:rsidRDefault="00C94874" w:rsidP="007808F8">
            <w:pPr>
              <w:pStyle w:val="Classification"/>
            </w:pPr>
            <w:r w:rsidRPr="009D1CC6">
              <w:t xml:space="preserve">Publication approval reference: </w:t>
            </w:r>
            <w:r w:rsidR="008842BC">
              <w:t>PAR1262</w:t>
            </w:r>
          </w:p>
        </w:tc>
      </w:tr>
    </w:tbl>
    <w:p w14:paraId="3694C4AB" w14:textId="77777777" w:rsidR="00C94874" w:rsidRPr="009D1CC6" w:rsidRDefault="00C94874" w:rsidP="008E6AE9"/>
    <w:p w14:paraId="42BB8F1A" w14:textId="77777777" w:rsidR="001241F4" w:rsidRPr="009D1CC6" w:rsidRDefault="001241F4" w:rsidP="00991A82">
      <w:pPr>
        <w:sectPr w:rsidR="001241F4" w:rsidRPr="009D1CC6" w:rsidSect="0021516C">
          <w:headerReference w:type="even" r:id="rId11"/>
          <w:headerReference w:type="default" r:id="rId12"/>
          <w:footerReference w:type="even" r:id="rId13"/>
          <w:footerReference w:type="default" r:id="rId14"/>
          <w:headerReference w:type="first" r:id="rId15"/>
          <w:footerReference w:type="first" r:id="rId16"/>
          <w:pgSz w:w="11906" w:h="16838" w:code="9"/>
          <w:pgMar w:top="5103" w:right="1928" w:bottom="1134" w:left="1077" w:header="709" w:footer="709" w:gutter="0"/>
          <w:cols w:space="708"/>
          <w:docGrid w:linePitch="360"/>
        </w:sectPr>
      </w:pPr>
    </w:p>
    <w:p w14:paraId="009D074D" w14:textId="3EDC2F80" w:rsidR="001241F4" w:rsidRPr="009D1CC6" w:rsidRDefault="00510CDF" w:rsidP="00510CDF">
      <w:pPr>
        <w:pStyle w:val="TOCHeading"/>
      </w:pPr>
      <w:r w:rsidRPr="009D1CC6">
        <w:lastRenderedPageBreak/>
        <w:t>Contents</w:t>
      </w:r>
    </w:p>
    <w:p w14:paraId="34ABAE91" w14:textId="3069A04B" w:rsidR="009D1CC6" w:rsidRPr="009D1CC6" w:rsidRDefault="00510CDF">
      <w:pPr>
        <w:pStyle w:val="TOC2"/>
        <w:rPr>
          <w:rFonts w:asciiTheme="minorHAnsi" w:eastAsiaTheme="minorEastAsia" w:hAnsiTheme="minorHAnsi"/>
          <w:color w:val="auto"/>
          <w:sz w:val="22"/>
          <w:szCs w:val="22"/>
          <w:lang w:eastAsia="en-GB"/>
        </w:rPr>
      </w:pPr>
      <w:r w:rsidRPr="009D1CC6">
        <w:fldChar w:fldCharType="begin"/>
      </w:r>
      <w:r w:rsidRPr="009D1CC6">
        <w:instrText xml:space="preserve"> toc \h \w \t "Heading 1,1,Heading 1 Numbered,1,Heading 2,2,Heading 2 Numbered,2" </w:instrText>
      </w:r>
      <w:r w:rsidRPr="009D1CC6">
        <w:fldChar w:fldCharType="separate"/>
      </w:r>
      <w:hyperlink w:anchor="_Toc94529745" w:history="1">
        <w:r w:rsidR="009D1CC6" w:rsidRPr="009D1CC6">
          <w:rPr>
            <w:rStyle w:val="Hyperlink"/>
          </w:rPr>
          <w:t>Equality Delivery System for the NHS</w:t>
        </w:r>
        <w:r w:rsidR="009D1CC6" w:rsidRPr="009D1CC6">
          <w:tab/>
        </w:r>
        <w:r w:rsidR="009D1CC6" w:rsidRPr="009D1CC6">
          <w:fldChar w:fldCharType="begin"/>
        </w:r>
        <w:r w:rsidR="009D1CC6" w:rsidRPr="009D1CC6">
          <w:instrText xml:space="preserve"> PAGEREF _Toc94529745 \h </w:instrText>
        </w:r>
        <w:r w:rsidR="009D1CC6" w:rsidRPr="009D1CC6">
          <w:fldChar w:fldCharType="separate"/>
        </w:r>
        <w:r w:rsidR="009D1CC6" w:rsidRPr="009D1CC6">
          <w:t>2</w:t>
        </w:r>
        <w:r w:rsidR="009D1CC6" w:rsidRPr="009D1CC6">
          <w:fldChar w:fldCharType="end"/>
        </w:r>
      </w:hyperlink>
    </w:p>
    <w:p w14:paraId="20171E0A" w14:textId="3954BEAD" w:rsidR="00510CDF" w:rsidRPr="009D1CC6" w:rsidRDefault="00510CDF" w:rsidP="00510CDF">
      <w:r w:rsidRPr="009D1CC6">
        <w:fldChar w:fldCharType="end"/>
      </w:r>
    </w:p>
    <w:p w14:paraId="7B56753A" w14:textId="77777777" w:rsidR="00510CDF" w:rsidRPr="009D1CC6" w:rsidRDefault="00510CDF" w:rsidP="00991A82"/>
    <w:p w14:paraId="10BBEB83" w14:textId="77777777" w:rsidR="00510CDF" w:rsidRPr="009D1CC6" w:rsidRDefault="00510CDF" w:rsidP="00991A82">
      <w:pPr>
        <w:sectPr w:rsidR="00510CDF" w:rsidRPr="009D1CC6" w:rsidSect="00B378E1">
          <w:headerReference w:type="default" r:id="rId17"/>
          <w:footerReference w:type="default" r:id="rId18"/>
          <w:pgSz w:w="11906" w:h="16838" w:code="9"/>
          <w:pgMar w:top="5273" w:right="1928" w:bottom="1134" w:left="1077" w:header="624" w:footer="510" w:gutter="0"/>
          <w:pgNumType w:start="1"/>
          <w:cols w:space="708"/>
          <w:docGrid w:linePitch="360"/>
        </w:sectPr>
      </w:pPr>
    </w:p>
    <w:p w14:paraId="33B68E4C" w14:textId="77777777" w:rsidR="00BB480F" w:rsidRPr="009D1CC6" w:rsidRDefault="00BB480F" w:rsidP="003674C7">
      <w:pPr>
        <w:pStyle w:val="Heading2"/>
      </w:pPr>
      <w:bookmarkStart w:id="0" w:name="_Toc94529745"/>
      <w:r w:rsidRPr="009D1CC6">
        <w:lastRenderedPageBreak/>
        <w:t>Equality Delivery System for the NHS</w:t>
      </w:r>
      <w:bookmarkEnd w:id="0"/>
    </w:p>
    <w:p w14:paraId="7D7DD1DF" w14:textId="16EE41B0" w:rsidR="00BB480F" w:rsidRPr="009D1CC6" w:rsidRDefault="009D1CC6" w:rsidP="00BB480F">
      <w:pPr>
        <w:rPr>
          <w:rFonts w:cs="Arial"/>
          <w:b/>
          <w:i/>
        </w:rPr>
      </w:pPr>
      <w:r w:rsidRPr="009D1CC6">
        <w:rPr>
          <w:rFonts w:cs="Arial"/>
          <w:b/>
          <w:i/>
        </w:rPr>
        <w:t xml:space="preserve">The </w:t>
      </w:r>
      <w:r w:rsidR="00BB480F" w:rsidRPr="009D1CC6">
        <w:rPr>
          <w:rFonts w:cs="Arial"/>
          <w:b/>
          <w:i/>
        </w:rPr>
        <w:t>EDS Report</w:t>
      </w:r>
      <w:r w:rsidRPr="009D1CC6">
        <w:rPr>
          <w:rFonts w:cs="Arial"/>
          <w:b/>
          <w:i/>
        </w:rPr>
        <w:t>ing Template</w:t>
      </w:r>
    </w:p>
    <w:p w14:paraId="5EE9572A" w14:textId="77777777" w:rsidR="00BB480F" w:rsidRPr="009D1CC6" w:rsidRDefault="00BB480F" w:rsidP="00BB480F">
      <w:pPr>
        <w:rPr>
          <w:rFonts w:cs="Arial"/>
        </w:rPr>
      </w:pPr>
    </w:p>
    <w:p w14:paraId="38C1C98A" w14:textId="40B29499" w:rsidR="00BB480F" w:rsidRPr="009D1CC6" w:rsidRDefault="00BB480F" w:rsidP="009D1CC6">
      <w:pPr>
        <w:pStyle w:val="BodyText"/>
      </w:pPr>
      <w:r w:rsidRPr="009D1CC6">
        <w:t>Implementation of the Equality Delivery System (EDS) is a requirement on both NHS commissioners and NHS providers. Organisations are encouraged to follow the implementation of EDS in accordance EDS guidance documents. The documents can be found at</w:t>
      </w:r>
      <w:r w:rsidR="00394044">
        <w:t xml:space="preserve">: </w:t>
      </w:r>
      <w:hyperlink r:id="rId19" w:history="1">
        <w:r w:rsidR="00A6791B" w:rsidRPr="00565EEA">
          <w:rPr>
            <w:rStyle w:val="Hyperlink"/>
          </w:rPr>
          <w:t>www.england.nhs.uk/about/equality/equality-hub/patient-equalities-programme/equality-frameworks-and-information-standards/eds/</w:t>
        </w:r>
      </w:hyperlink>
      <w:r w:rsidR="00394044">
        <w:t xml:space="preserve"> </w:t>
      </w:r>
      <w:r w:rsidR="00394044">
        <w:rPr>
          <w:i/>
          <w:color w:val="FF0000"/>
        </w:rPr>
        <w:t xml:space="preserve"> </w:t>
      </w:r>
    </w:p>
    <w:p w14:paraId="0715F3BB" w14:textId="211F9A00" w:rsidR="00BB480F" w:rsidRPr="009D1CC6" w:rsidRDefault="00BB480F" w:rsidP="009D1CC6">
      <w:pPr>
        <w:pStyle w:val="BodyText"/>
      </w:pPr>
      <w:r w:rsidRPr="009D1CC6">
        <w:t xml:space="preserve">The EDS is an </w:t>
      </w:r>
      <w:r w:rsidRPr="009D1CC6">
        <w:rPr>
          <w:bCs/>
        </w:rPr>
        <w:t xml:space="preserve">improvement tool for patients, </w:t>
      </w:r>
      <w:proofErr w:type="gramStart"/>
      <w:r w:rsidRPr="009D1CC6">
        <w:rPr>
          <w:bCs/>
        </w:rPr>
        <w:t>staff</w:t>
      </w:r>
      <w:proofErr w:type="gramEnd"/>
      <w:r w:rsidRPr="009D1CC6">
        <w:rPr>
          <w:bCs/>
        </w:rPr>
        <w:t xml:space="preserve"> and leaders</w:t>
      </w:r>
      <w:r w:rsidRPr="009D1CC6">
        <w:rPr>
          <w:b/>
        </w:rPr>
        <w:t xml:space="preserve"> </w:t>
      </w:r>
      <w:r w:rsidRPr="009D1CC6">
        <w:rPr>
          <w:bCs/>
        </w:rPr>
        <w:t>of the NHS.</w:t>
      </w:r>
      <w:r w:rsidRPr="009D1CC6">
        <w:rPr>
          <w:b/>
        </w:rPr>
        <w:t xml:space="preserve"> </w:t>
      </w:r>
      <w:r w:rsidRPr="009D1CC6">
        <w:t>It supports NHS organisations in England - in active conversations with patients, public, staff, staff networks, community groups and trade unions - to review and develop their approach in addressing health inequalities through three domains</w:t>
      </w:r>
      <w:r w:rsidR="00944199">
        <w:t>:</w:t>
      </w:r>
      <w:r w:rsidRPr="009D1CC6">
        <w:t xml:space="preserve"> </w:t>
      </w:r>
      <w:r w:rsidR="009D1CC6" w:rsidRPr="009D1CC6">
        <w:t>S</w:t>
      </w:r>
      <w:r w:rsidRPr="009D1CC6">
        <w:t xml:space="preserve">ervices, </w:t>
      </w:r>
      <w:r w:rsidR="009D1CC6" w:rsidRPr="009D1CC6">
        <w:t>W</w:t>
      </w:r>
      <w:r w:rsidRPr="009D1CC6">
        <w:t xml:space="preserve">orkforce and </w:t>
      </w:r>
      <w:r w:rsidR="009D1CC6" w:rsidRPr="009D1CC6">
        <w:t>L</w:t>
      </w:r>
      <w:r w:rsidRPr="009D1CC6">
        <w:t xml:space="preserve">eadership. It is driven by data, evidence, </w:t>
      </w:r>
      <w:proofErr w:type="gramStart"/>
      <w:r w:rsidRPr="009D1CC6">
        <w:t>engagement</w:t>
      </w:r>
      <w:proofErr w:type="gramEnd"/>
      <w:r w:rsidRPr="009D1CC6">
        <w:t xml:space="preserve"> and insight.</w:t>
      </w:r>
    </w:p>
    <w:p w14:paraId="1599127A" w14:textId="22254C83" w:rsidR="00BB480F" w:rsidRPr="009D1CC6" w:rsidRDefault="00BB480F" w:rsidP="009D1CC6">
      <w:pPr>
        <w:pStyle w:val="BodyText"/>
      </w:pPr>
      <w:r w:rsidRPr="009D1CC6">
        <w:t>The EDS Report</w:t>
      </w:r>
      <w:r w:rsidRPr="009D1CC6">
        <w:rPr>
          <w:i/>
        </w:rPr>
        <w:t xml:space="preserve"> </w:t>
      </w:r>
      <w:r w:rsidRPr="009D1CC6">
        <w:t xml:space="preserve">is a template which is designed to give an overview of the organisation’s most recent EDS implementation and grade. Once completed, the report should be submitted via </w:t>
      </w:r>
      <w:hyperlink r:id="rId20" w:history="1">
        <w:r w:rsidR="003E1DF4" w:rsidRPr="00565EEA">
          <w:rPr>
            <w:rStyle w:val="Hyperlink"/>
          </w:rPr>
          <w:t>england.eandhi@nhs.net</w:t>
        </w:r>
      </w:hyperlink>
      <w:r w:rsidR="003E1DF4">
        <w:rPr>
          <w:color w:val="FF0000"/>
        </w:rPr>
        <w:t xml:space="preserve"> </w:t>
      </w:r>
      <w:r w:rsidRPr="009D1CC6">
        <w:t xml:space="preserve">and published on the organisation’s website. </w:t>
      </w:r>
    </w:p>
    <w:p w14:paraId="2C668067" w14:textId="77777777" w:rsidR="00BB480F" w:rsidRPr="009D1CC6" w:rsidRDefault="00BB480F" w:rsidP="00BB480F">
      <w:pPr>
        <w:rPr>
          <w:rFonts w:cs="Arial"/>
        </w:rPr>
      </w:pPr>
      <w:r w:rsidRPr="009D1CC6">
        <w:rPr>
          <w:rFonts w:cs="Arial"/>
        </w:rPr>
        <w:br w:type="page"/>
      </w:r>
    </w:p>
    <w:tbl>
      <w:tblPr>
        <w:tblStyle w:val="TableGrid"/>
        <w:tblpPr w:leftFromText="180" w:rightFromText="180" w:vertAnchor="page" w:horzAnchor="margin" w:tblpY="2009"/>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79"/>
        <w:gridCol w:w="1462"/>
        <w:gridCol w:w="5097"/>
        <w:gridCol w:w="971"/>
        <w:gridCol w:w="1527"/>
        <w:gridCol w:w="2260"/>
      </w:tblGrid>
      <w:tr w:rsidR="00BB480F" w:rsidRPr="009D1CC6" w14:paraId="0222EB8D" w14:textId="77777777" w:rsidTr="2011C783">
        <w:tc>
          <w:tcPr>
            <w:tcW w:w="3823" w:type="dxa"/>
            <w:gridSpan w:val="2"/>
            <w:vMerge w:val="restart"/>
            <w:shd w:val="clear" w:color="auto" w:fill="BDDEFF" w:themeFill="accent1" w:themeFillTint="33"/>
          </w:tcPr>
          <w:p w14:paraId="7358BE17" w14:textId="77777777" w:rsidR="00BB480F" w:rsidRPr="003B6D54" w:rsidRDefault="00BB480F" w:rsidP="00E33027">
            <w:pPr>
              <w:rPr>
                <w:rFonts w:cs="Arial"/>
                <w:b/>
                <w:color w:val="auto"/>
              </w:rPr>
            </w:pPr>
            <w:r w:rsidRPr="003B6D54">
              <w:rPr>
                <w:rFonts w:cs="Arial"/>
                <w:b/>
                <w:color w:val="auto"/>
              </w:rPr>
              <w:lastRenderedPageBreak/>
              <w:t xml:space="preserve">Name of Organisation </w:t>
            </w:r>
          </w:p>
        </w:tc>
        <w:tc>
          <w:tcPr>
            <w:tcW w:w="5249" w:type="dxa"/>
            <w:vMerge w:val="restart"/>
          </w:tcPr>
          <w:p w14:paraId="2E816DEB" w14:textId="143474D0" w:rsidR="00BB480F" w:rsidRPr="009D1CC6" w:rsidRDefault="04BC4D47" w:rsidP="006721A6">
            <w:pPr>
              <w:pStyle w:val="TableTitle"/>
            </w:pPr>
            <w:r>
              <w:t>NHS Norfolk and Waveney ICB</w:t>
            </w:r>
          </w:p>
        </w:tc>
        <w:tc>
          <w:tcPr>
            <w:tcW w:w="4876" w:type="dxa"/>
            <w:gridSpan w:val="3"/>
            <w:shd w:val="clear" w:color="auto" w:fill="BDDEFF" w:themeFill="accent1" w:themeFillTint="33"/>
          </w:tcPr>
          <w:p w14:paraId="3662AA10" w14:textId="77777777" w:rsidR="00BB480F" w:rsidRPr="003B6D54" w:rsidRDefault="00BB480F" w:rsidP="00E33027">
            <w:pPr>
              <w:rPr>
                <w:rFonts w:cs="Arial"/>
                <w:b/>
                <w:color w:val="auto"/>
              </w:rPr>
            </w:pPr>
            <w:r w:rsidRPr="003B6D54">
              <w:rPr>
                <w:rFonts w:cs="Arial"/>
                <w:b/>
                <w:color w:val="auto"/>
              </w:rPr>
              <w:t>Organisation Board Sponsor/Lead</w:t>
            </w:r>
          </w:p>
        </w:tc>
      </w:tr>
      <w:tr w:rsidR="00BB480F" w:rsidRPr="009D1CC6" w14:paraId="050D237C" w14:textId="77777777" w:rsidTr="2011C783">
        <w:trPr>
          <w:trHeight w:val="276"/>
        </w:trPr>
        <w:tc>
          <w:tcPr>
            <w:tcW w:w="3823" w:type="dxa"/>
            <w:gridSpan w:val="2"/>
            <w:vMerge/>
          </w:tcPr>
          <w:p w14:paraId="10B33B7F" w14:textId="77777777" w:rsidR="00BB480F" w:rsidRPr="003B6D54" w:rsidRDefault="00BB480F" w:rsidP="00E33027">
            <w:pPr>
              <w:rPr>
                <w:rFonts w:cs="Arial"/>
                <w:b/>
                <w:color w:val="auto"/>
              </w:rPr>
            </w:pPr>
          </w:p>
        </w:tc>
        <w:tc>
          <w:tcPr>
            <w:tcW w:w="5249" w:type="dxa"/>
            <w:vMerge/>
          </w:tcPr>
          <w:p w14:paraId="46FE1E40" w14:textId="77777777" w:rsidR="00BB480F" w:rsidRPr="009D1CC6" w:rsidRDefault="00BB480F" w:rsidP="00E33027">
            <w:pPr>
              <w:rPr>
                <w:rFonts w:cs="Arial"/>
              </w:rPr>
            </w:pPr>
          </w:p>
        </w:tc>
        <w:tc>
          <w:tcPr>
            <w:tcW w:w="4876" w:type="dxa"/>
            <w:gridSpan w:val="3"/>
            <w:vMerge w:val="restart"/>
          </w:tcPr>
          <w:p w14:paraId="1DDB670D" w14:textId="0E2BEF25" w:rsidR="00BB480F" w:rsidRPr="009D1CC6" w:rsidRDefault="0289EB94" w:rsidP="006721A6">
            <w:pPr>
              <w:pStyle w:val="TableText"/>
            </w:pPr>
            <w:r>
              <w:t>tbc</w:t>
            </w:r>
          </w:p>
        </w:tc>
      </w:tr>
      <w:tr w:rsidR="00BB480F" w:rsidRPr="009D1CC6" w14:paraId="48381A64" w14:textId="77777777" w:rsidTr="2011C783">
        <w:tc>
          <w:tcPr>
            <w:tcW w:w="2324" w:type="dxa"/>
            <w:shd w:val="clear" w:color="auto" w:fill="BDDEFF" w:themeFill="accent1" w:themeFillTint="33"/>
          </w:tcPr>
          <w:p w14:paraId="641703A4" w14:textId="77777777" w:rsidR="00BB480F" w:rsidRPr="003B6D54" w:rsidRDefault="00BB480F" w:rsidP="00E33027">
            <w:pPr>
              <w:rPr>
                <w:rFonts w:cs="Arial"/>
                <w:b/>
                <w:color w:val="auto"/>
              </w:rPr>
            </w:pPr>
          </w:p>
        </w:tc>
        <w:tc>
          <w:tcPr>
            <w:tcW w:w="1499" w:type="dxa"/>
            <w:shd w:val="clear" w:color="auto" w:fill="BDDEFF" w:themeFill="accent1" w:themeFillTint="33"/>
          </w:tcPr>
          <w:p w14:paraId="61F3A23D" w14:textId="77777777" w:rsidR="00BB480F" w:rsidRPr="003B6D54" w:rsidRDefault="00BB480F" w:rsidP="00E33027">
            <w:pPr>
              <w:rPr>
                <w:rFonts w:cs="Arial"/>
                <w:b/>
                <w:color w:val="auto"/>
              </w:rPr>
            </w:pPr>
          </w:p>
        </w:tc>
        <w:tc>
          <w:tcPr>
            <w:tcW w:w="5249" w:type="dxa"/>
            <w:shd w:val="clear" w:color="auto" w:fill="BDDEFF" w:themeFill="accent1" w:themeFillTint="33"/>
          </w:tcPr>
          <w:p w14:paraId="5AA3DB12" w14:textId="77777777" w:rsidR="00BB480F" w:rsidRPr="009D1CC6" w:rsidRDefault="00BB480F" w:rsidP="00E33027">
            <w:pPr>
              <w:rPr>
                <w:rFonts w:cs="Arial"/>
              </w:rPr>
            </w:pPr>
          </w:p>
        </w:tc>
        <w:tc>
          <w:tcPr>
            <w:tcW w:w="4876" w:type="dxa"/>
            <w:gridSpan w:val="3"/>
            <w:vMerge/>
          </w:tcPr>
          <w:p w14:paraId="5B18245E" w14:textId="77777777" w:rsidR="00BB480F" w:rsidRPr="009D1CC6" w:rsidRDefault="00BB480F" w:rsidP="00E33027">
            <w:pPr>
              <w:rPr>
                <w:rFonts w:cs="Arial"/>
              </w:rPr>
            </w:pPr>
          </w:p>
        </w:tc>
      </w:tr>
      <w:tr w:rsidR="00BB480F" w:rsidRPr="009D1CC6" w14:paraId="13A5E695" w14:textId="77777777" w:rsidTr="2011C783">
        <w:trPr>
          <w:trHeight w:val="276"/>
        </w:trPr>
        <w:tc>
          <w:tcPr>
            <w:tcW w:w="3823" w:type="dxa"/>
            <w:gridSpan w:val="2"/>
            <w:vMerge w:val="restart"/>
            <w:shd w:val="clear" w:color="auto" w:fill="BDDEFF" w:themeFill="accent1" w:themeFillTint="33"/>
          </w:tcPr>
          <w:p w14:paraId="2B594BEA" w14:textId="77777777" w:rsidR="00BB480F" w:rsidRPr="003B6D54" w:rsidRDefault="00BB480F" w:rsidP="00E33027">
            <w:pPr>
              <w:rPr>
                <w:rFonts w:cs="Arial"/>
                <w:b/>
                <w:color w:val="auto"/>
              </w:rPr>
            </w:pPr>
            <w:r w:rsidRPr="003B6D54">
              <w:rPr>
                <w:rFonts w:cs="Arial"/>
                <w:b/>
                <w:color w:val="auto"/>
              </w:rPr>
              <w:t>Name of Integrated Care System</w:t>
            </w:r>
          </w:p>
        </w:tc>
        <w:tc>
          <w:tcPr>
            <w:tcW w:w="5249" w:type="dxa"/>
            <w:vMerge w:val="restart"/>
          </w:tcPr>
          <w:p w14:paraId="1BC224D4" w14:textId="582CEDD9" w:rsidR="00BB480F" w:rsidRPr="009D1CC6" w:rsidRDefault="085C906D" w:rsidP="006721A6">
            <w:pPr>
              <w:pStyle w:val="TableText"/>
            </w:pPr>
            <w:r>
              <w:t>Norfolk and Waveney ICS</w:t>
            </w:r>
          </w:p>
        </w:tc>
        <w:tc>
          <w:tcPr>
            <w:tcW w:w="4876" w:type="dxa"/>
            <w:gridSpan w:val="3"/>
            <w:vMerge/>
          </w:tcPr>
          <w:p w14:paraId="020BA42C" w14:textId="77777777" w:rsidR="00BB480F" w:rsidRPr="009D1CC6" w:rsidRDefault="00BB480F" w:rsidP="00E33027">
            <w:pPr>
              <w:rPr>
                <w:rFonts w:cs="Arial"/>
              </w:rPr>
            </w:pPr>
          </w:p>
        </w:tc>
      </w:tr>
      <w:tr w:rsidR="00BB480F" w:rsidRPr="009D1CC6" w14:paraId="1C794FBA" w14:textId="77777777" w:rsidTr="2011C783">
        <w:tc>
          <w:tcPr>
            <w:tcW w:w="3823" w:type="dxa"/>
            <w:gridSpan w:val="2"/>
            <w:vMerge/>
          </w:tcPr>
          <w:p w14:paraId="5E8B9741" w14:textId="77777777" w:rsidR="00BB480F" w:rsidRPr="009D1CC6" w:rsidRDefault="00BB480F" w:rsidP="00E33027">
            <w:pPr>
              <w:rPr>
                <w:rFonts w:cs="Arial"/>
              </w:rPr>
            </w:pPr>
          </w:p>
        </w:tc>
        <w:tc>
          <w:tcPr>
            <w:tcW w:w="5249" w:type="dxa"/>
            <w:vMerge/>
          </w:tcPr>
          <w:p w14:paraId="2C368124" w14:textId="77777777" w:rsidR="00BB480F" w:rsidRPr="009D1CC6" w:rsidRDefault="00BB480F" w:rsidP="00E33027">
            <w:pPr>
              <w:rPr>
                <w:rFonts w:cs="Arial"/>
              </w:rPr>
            </w:pPr>
          </w:p>
        </w:tc>
        <w:tc>
          <w:tcPr>
            <w:tcW w:w="988" w:type="dxa"/>
            <w:shd w:val="clear" w:color="auto" w:fill="BDDEFF" w:themeFill="accent1" w:themeFillTint="33"/>
          </w:tcPr>
          <w:p w14:paraId="42050477" w14:textId="77777777" w:rsidR="00BB480F" w:rsidRPr="009D1CC6" w:rsidRDefault="00BB480F" w:rsidP="00E33027">
            <w:pPr>
              <w:rPr>
                <w:rFonts w:cs="Arial"/>
              </w:rPr>
            </w:pPr>
          </w:p>
        </w:tc>
        <w:tc>
          <w:tcPr>
            <w:tcW w:w="1563" w:type="dxa"/>
            <w:shd w:val="clear" w:color="auto" w:fill="BDDEFF" w:themeFill="accent1" w:themeFillTint="33"/>
          </w:tcPr>
          <w:p w14:paraId="55892085" w14:textId="77777777" w:rsidR="00BB480F" w:rsidRPr="009D1CC6" w:rsidRDefault="00BB480F" w:rsidP="00E33027">
            <w:pPr>
              <w:rPr>
                <w:rFonts w:cs="Arial"/>
              </w:rPr>
            </w:pPr>
          </w:p>
        </w:tc>
        <w:tc>
          <w:tcPr>
            <w:tcW w:w="2325" w:type="dxa"/>
            <w:shd w:val="clear" w:color="auto" w:fill="BDDEFF" w:themeFill="accent1" w:themeFillTint="33"/>
          </w:tcPr>
          <w:p w14:paraId="08B17F9D" w14:textId="77777777" w:rsidR="00BB480F" w:rsidRPr="009D1CC6" w:rsidRDefault="00BB480F" w:rsidP="00E33027">
            <w:pPr>
              <w:rPr>
                <w:rFonts w:cs="Arial"/>
              </w:rPr>
            </w:pPr>
          </w:p>
        </w:tc>
      </w:tr>
    </w:tbl>
    <w:p w14:paraId="74F4540E" w14:textId="77777777" w:rsidR="00BB480F" w:rsidRPr="009D1CC6" w:rsidRDefault="00BB480F" w:rsidP="003B6D54">
      <w:pPr>
        <w:pStyle w:val="Heading2"/>
      </w:pPr>
      <w:r w:rsidRPr="009D1CC6">
        <w:t>NHS Equality Delivery System (EDS)</w:t>
      </w:r>
    </w:p>
    <w:p w14:paraId="5C4993D9"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87"/>
        <w:gridCol w:w="2257"/>
        <w:gridCol w:w="2243"/>
        <w:gridCol w:w="2299"/>
        <w:gridCol w:w="4510"/>
      </w:tblGrid>
      <w:tr w:rsidR="00BB480F" w:rsidRPr="009D1CC6" w14:paraId="1518CDD3" w14:textId="77777777" w:rsidTr="2011C783">
        <w:tc>
          <w:tcPr>
            <w:tcW w:w="2324" w:type="dxa"/>
            <w:shd w:val="clear" w:color="auto" w:fill="BDDEFF" w:themeFill="accent1" w:themeFillTint="33"/>
          </w:tcPr>
          <w:p w14:paraId="0DB9C1EE" w14:textId="77777777" w:rsidR="00BB480F" w:rsidRPr="009D1CC6" w:rsidRDefault="00BB480F" w:rsidP="00E33027">
            <w:pPr>
              <w:rPr>
                <w:rFonts w:cs="Arial"/>
                <w:b/>
              </w:rPr>
            </w:pPr>
            <w:r w:rsidRPr="003B6D54">
              <w:rPr>
                <w:rFonts w:cs="Arial"/>
                <w:b/>
                <w:color w:val="auto"/>
              </w:rPr>
              <w:t xml:space="preserve">EDS </w:t>
            </w:r>
            <w:proofErr w:type="gramStart"/>
            <w:r w:rsidRPr="003B6D54">
              <w:rPr>
                <w:rFonts w:cs="Arial"/>
                <w:b/>
                <w:color w:val="auto"/>
              </w:rPr>
              <w:t>Lead</w:t>
            </w:r>
            <w:proofErr w:type="gramEnd"/>
            <w:r w:rsidRPr="003B6D54">
              <w:rPr>
                <w:rFonts w:cs="Arial"/>
                <w:b/>
                <w:color w:val="auto"/>
              </w:rPr>
              <w:t xml:space="preserve"> </w:t>
            </w:r>
          </w:p>
        </w:tc>
        <w:tc>
          <w:tcPr>
            <w:tcW w:w="4649" w:type="dxa"/>
            <w:gridSpan w:val="2"/>
          </w:tcPr>
          <w:p w14:paraId="2A516FA0" w14:textId="3C04771D" w:rsidR="00BB480F" w:rsidRPr="009D1CC6" w:rsidRDefault="5A77C229" w:rsidP="006721A6">
            <w:pPr>
              <w:pStyle w:val="TableText"/>
            </w:pPr>
            <w:r>
              <w:t xml:space="preserve">Mark </w:t>
            </w:r>
            <w:proofErr w:type="spellStart"/>
            <w:r>
              <w:t>Burgis</w:t>
            </w:r>
            <w:proofErr w:type="spellEnd"/>
            <w:r>
              <w:t xml:space="preserve"> - Executive Director of Patients and Communities - (Domain 1) and Ema </w:t>
            </w:r>
            <w:proofErr w:type="spellStart"/>
            <w:r>
              <w:t>Ojiako</w:t>
            </w:r>
            <w:proofErr w:type="spellEnd"/>
            <w:r>
              <w:t xml:space="preserve"> – Executive Director of People (Domain 2 &amp; 3)</w:t>
            </w:r>
          </w:p>
        </w:tc>
        <w:tc>
          <w:tcPr>
            <w:tcW w:w="6975" w:type="dxa"/>
            <w:gridSpan w:val="2"/>
            <w:shd w:val="clear" w:color="auto" w:fill="BDDEFF" w:themeFill="accent1" w:themeFillTint="33"/>
          </w:tcPr>
          <w:p w14:paraId="11340E64" w14:textId="551496A9" w:rsidR="00BB480F" w:rsidRPr="006721A6" w:rsidRDefault="279C3F46" w:rsidP="2011C783">
            <w:pPr>
              <w:rPr>
                <w:rFonts w:cs="Arial"/>
                <w:b/>
                <w:bCs/>
                <w:color w:val="auto"/>
              </w:rPr>
            </w:pPr>
            <w:r w:rsidRPr="2011C783">
              <w:rPr>
                <w:rFonts w:cs="Arial"/>
                <w:b/>
                <w:bCs/>
                <w:color w:val="auto"/>
              </w:rPr>
              <w:t>At what level has this been completed?</w:t>
            </w:r>
            <w:r w:rsidR="786E1ECF" w:rsidRPr="2011C783">
              <w:rPr>
                <w:rFonts w:cs="Arial"/>
                <w:b/>
                <w:bCs/>
                <w:color w:val="auto"/>
              </w:rPr>
              <w:t xml:space="preserve"> ICB and ICS</w:t>
            </w:r>
          </w:p>
        </w:tc>
      </w:tr>
      <w:tr w:rsidR="00BB480F" w:rsidRPr="009D1CC6" w14:paraId="39A809E4" w14:textId="77777777" w:rsidTr="2011C783">
        <w:tc>
          <w:tcPr>
            <w:tcW w:w="2324" w:type="dxa"/>
            <w:shd w:val="clear" w:color="auto" w:fill="BDDEFF" w:themeFill="accent1" w:themeFillTint="33"/>
          </w:tcPr>
          <w:p w14:paraId="739CD3AB" w14:textId="77777777" w:rsidR="00BB480F" w:rsidRPr="009D1CC6" w:rsidRDefault="00BB480F" w:rsidP="00E33027">
            <w:pPr>
              <w:rPr>
                <w:rFonts w:cs="Arial"/>
              </w:rPr>
            </w:pPr>
          </w:p>
        </w:tc>
        <w:tc>
          <w:tcPr>
            <w:tcW w:w="2324" w:type="dxa"/>
            <w:shd w:val="clear" w:color="auto" w:fill="BDDEFF" w:themeFill="accent1" w:themeFillTint="33"/>
          </w:tcPr>
          <w:p w14:paraId="627133EA" w14:textId="77777777" w:rsidR="00BB480F" w:rsidRPr="009D1CC6" w:rsidRDefault="00BB480F" w:rsidP="00E33027">
            <w:pPr>
              <w:rPr>
                <w:rFonts w:cs="Arial"/>
              </w:rPr>
            </w:pPr>
          </w:p>
        </w:tc>
        <w:tc>
          <w:tcPr>
            <w:tcW w:w="2325" w:type="dxa"/>
            <w:shd w:val="clear" w:color="auto" w:fill="BDDEFF" w:themeFill="accent1" w:themeFillTint="33"/>
          </w:tcPr>
          <w:p w14:paraId="2BE18E52" w14:textId="77777777" w:rsidR="00BB480F" w:rsidRPr="009D1CC6" w:rsidRDefault="00BB480F" w:rsidP="00E33027">
            <w:pPr>
              <w:rPr>
                <w:rFonts w:cs="Arial"/>
              </w:rPr>
            </w:pPr>
          </w:p>
        </w:tc>
        <w:tc>
          <w:tcPr>
            <w:tcW w:w="2325" w:type="dxa"/>
            <w:shd w:val="clear" w:color="auto" w:fill="BDDEFF" w:themeFill="accent1" w:themeFillTint="33"/>
          </w:tcPr>
          <w:p w14:paraId="071DB25D" w14:textId="77777777" w:rsidR="00BB480F" w:rsidRPr="009D1CC6" w:rsidRDefault="00BB480F" w:rsidP="00E33027">
            <w:pPr>
              <w:rPr>
                <w:rFonts w:cs="Arial"/>
              </w:rPr>
            </w:pPr>
          </w:p>
        </w:tc>
        <w:tc>
          <w:tcPr>
            <w:tcW w:w="4650" w:type="dxa"/>
            <w:shd w:val="clear" w:color="auto" w:fill="BDDEFF" w:themeFill="accent1" w:themeFillTint="33"/>
          </w:tcPr>
          <w:p w14:paraId="195053B5" w14:textId="77777777" w:rsidR="00BB480F" w:rsidRPr="009D1CC6" w:rsidRDefault="00BB480F" w:rsidP="00E33027">
            <w:pPr>
              <w:jc w:val="center"/>
              <w:rPr>
                <w:rFonts w:cs="Arial"/>
                <w:b/>
                <w:color w:val="FFFFFF" w:themeColor="background1"/>
              </w:rPr>
            </w:pPr>
            <w:r w:rsidRPr="006721A6">
              <w:rPr>
                <w:rFonts w:cs="Arial"/>
                <w:b/>
                <w:color w:val="auto"/>
              </w:rPr>
              <w:t>*List organisations</w:t>
            </w:r>
          </w:p>
        </w:tc>
      </w:tr>
      <w:tr w:rsidR="00BB480F" w:rsidRPr="009D1CC6" w14:paraId="20C844BA" w14:textId="77777777" w:rsidTr="2011C783">
        <w:trPr>
          <w:trHeight w:val="510"/>
        </w:trPr>
        <w:tc>
          <w:tcPr>
            <w:tcW w:w="2324" w:type="dxa"/>
            <w:shd w:val="clear" w:color="auto" w:fill="BDDEFF" w:themeFill="accent1" w:themeFillTint="33"/>
          </w:tcPr>
          <w:p w14:paraId="7E904013" w14:textId="77777777" w:rsidR="00BB480F" w:rsidRPr="009D1CC6" w:rsidRDefault="00BB480F" w:rsidP="00E33027">
            <w:pPr>
              <w:rPr>
                <w:rFonts w:cs="Arial"/>
                <w:b/>
                <w:color w:val="FFFFFF" w:themeColor="background1"/>
              </w:rPr>
            </w:pPr>
            <w:r w:rsidRPr="003B6D54">
              <w:rPr>
                <w:rFonts w:cs="Arial"/>
                <w:b/>
                <w:color w:val="auto"/>
              </w:rPr>
              <w:t>EDS engagement date(s)</w:t>
            </w:r>
          </w:p>
        </w:tc>
        <w:tc>
          <w:tcPr>
            <w:tcW w:w="4649" w:type="dxa"/>
            <w:gridSpan w:val="2"/>
          </w:tcPr>
          <w:p w14:paraId="7EF70758" w14:textId="69C83DD2" w:rsidR="00BB480F" w:rsidRPr="009D1CC6" w:rsidRDefault="24B6C0AD" w:rsidP="006721A6">
            <w:pPr>
              <w:pStyle w:val="TableText"/>
            </w:pPr>
            <w:r>
              <w:t xml:space="preserve">Throughout </w:t>
            </w:r>
            <w:r w:rsidR="058F84FD">
              <w:t>November</w:t>
            </w:r>
            <w:r>
              <w:t xml:space="preserve"> and December</w:t>
            </w:r>
          </w:p>
        </w:tc>
        <w:tc>
          <w:tcPr>
            <w:tcW w:w="2325" w:type="dxa"/>
            <w:shd w:val="clear" w:color="auto" w:fill="BDDEFF" w:themeFill="accent1" w:themeFillTint="33"/>
          </w:tcPr>
          <w:p w14:paraId="65E1B147" w14:textId="77777777" w:rsidR="00BB480F" w:rsidRPr="006721A6" w:rsidRDefault="00BB480F" w:rsidP="00E33027">
            <w:pPr>
              <w:rPr>
                <w:rFonts w:cs="Arial"/>
                <w:b/>
                <w:color w:val="auto"/>
              </w:rPr>
            </w:pPr>
            <w:r w:rsidRPr="006721A6">
              <w:rPr>
                <w:rFonts w:cs="Arial"/>
                <w:b/>
                <w:color w:val="auto"/>
              </w:rPr>
              <w:t xml:space="preserve">Individual organisation </w:t>
            </w:r>
          </w:p>
        </w:tc>
        <w:tc>
          <w:tcPr>
            <w:tcW w:w="4650" w:type="dxa"/>
          </w:tcPr>
          <w:p w14:paraId="6D63C5BE" w14:textId="133BEFC7" w:rsidR="00BB480F" w:rsidRPr="009D1CC6" w:rsidRDefault="12FABD91" w:rsidP="006721A6">
            <w:pPr>
              <w:pStyle w:val="TableText"/>
            </w:pPr>
            <w:r w:rsidRPr="2011C783">
              <w:t>Norfolk &amp; Waveney ICB</w:t>
            </w:r>
          </w:p>
          <w:p w14:paraId="1E5AE9CE" w14:textId="72982BF0" w:rsidR="00BB480F" w:rsidRPr="009D1CC6" w:rsidRDefault="12FABD91" w:rsidP="006721A6">
            <w:pPr>
              <w:pStyle w:val="TableText"/>
            </w:pPr>
            <w:r w:rsidRPr="2011C783">
              <w:t>Norfolk &amp; Waveney ICS</w:t>
            </w:r>
          </w:p>
        </w:tc>
      </w:tr>
      <w:tr w:rsidR="00BB480F" w:rsidRPr="009D1CC6" w14:paraId="1863CAB5" w14:textId="77777777" w:rsidTr="2011C783">
        <w:trPr>
          <w:trHeight w:val="835"/>
        </w:trPr>
        <w:tc>
          <w:tcPr>
            <w:tcW w:w="2324" w:type="dxa"/>
            <w:shd w:val="clear" w:color="auto" w:fill="BDDEFF" w:themeFill="accent1" w:themeFillTint="33"/>
          </w:tcPr>
          <w:p w14:paraId="3E015296" w14:textId="77777777" w:rsidR="00BB480F" w:rsidRPr="009D1CC6" w:rsidRDefault="00BB480F" w:rsidP="00E33027">
            <w:pPr>
              <w:rPr>
                <w:rFonts w:cs="Arial"/>
              </w:rPr>
            </w:pPr>
          </w:p>
        </w:tc>
        <w:tc>
          <w:tcPr>
            <w:tcW w:w="2324" w:type="dxa"/>
            <w:shd w:val="clear" w:color="auto" w:fill="BDDEFF" w:themeFill="accent1" w:themeFillTint="33"/>
          </w:tcPr>
          <w:p w14:paraId="53CA151D" w14:textId="77777777" w:rsidR="00BB480F" w:rsidRPr="009D1CC6" w:rsidRDefault="00BB480F" w:rsidP="00E33027">
            <w:pPr>
              <w:rPr>
                <w:rFonts w:cs="Arial"/>
              </w:rPr>
            </w:pPr>
          </w:p>
        </w:tc>
        <w:tc>
          <w:tcPr>
            <w:tcW w:w="2325" w:type="dxa"/>
            <w:shd w:val="clear" w:color="auto" w:fill="BDDEFF" w:themeFill="accent1" w:themeFillTint="33"/>
          </w:tcPr>
          <w:p w14:paraId="0A98E476" w14:textId="77777777" w:rsidR="00BB480F" w:rsidRPr="009D1CC6" w:rsidRDefault="00BB480F" w:rsidP="00E33027">
            <w:pPr>
              <w:rPr>
                <w:rFonts w:cs="Arial"/>
              </w:rPr>
            </w:pPr>
          </w:p>
        </w:tc>
        <w:tc>
          <w:tcPr>
            <w:tcW w:w="2325" w:type="dxa"/>
            <w:shd w:val="clear" w:color="auto" w:fill="BDDEFF" w:themeFill="accent1" w:themeFillTint="33"/>
          </w:tcPr>
          <w:p w14:paraId="26813E10" w14:textId="77777777" w:rsidR="00BB480F" w:rsidRPr="006721A6" w:rsidRDefault="00BB480F" w:rsidP="00E33027">
            <w:pPr>
              <w:rPr>
                <w:rFonts w:cs="Arial"/>
                <w:b/>
                <w:color w:val="auto"/>
              </w:rPr>
            </w:pPr>
            <w:r w:rsidRPr="006721A6">
              <w:rPr>
                <w:rFonts w:cs="Arial"/>
                <w:b/>
                <w:color w:val="auto"/>
              </w:rPr>
              <w:t>Partnership* (two or more organisations)</w:t>
            </w:r>
          </w:p>
        </w:tc>
        <w:tc>
          <w:tcPr>
            <w:tcW w:w="4650" w:type="dxa"/>
          </w:tcPr>
          <w:p w14:paraId="4736B252" w14:textId="77777777" w:rsidR="00BB480F" w:rsidRPr="009D1CC6" w:rsidRDefault="00BB480F" w:rsidP="006721A6">
            <w:pPr>
              <w:pStyle w:val="TableText"/>
            </w:pPr>
          </w:p>
        </w:tc>
      </w:tr>
      <w:tr w:rsidR="00BB480F" w:rsidRPr="009D1CC6" w14:paraId="736710D5" w14:textId="77777777" w:rsidTr="2011C783">
        <w:trPr>
          <w:trHeight w:val="708"/>
        </w:trPr>
        <w:tc>
          <w:tcPr>
            <w:tcW w:w="2324" w:type="dxa"/>
            <w:shd w:val="clear" w:color="auto" w:fill="BDDEFF" w:themeFill="accent1" w:themeFillTint="33"/>
          </w:tcPr>
          <w:p w14:paraId="47645034" w14:textId="77777777" w:rsidR="00BB480F" w:rsidRPr="009D1CC6" w:rsidRDefault="00BB480F" w:rsidP="00E33027">
            <w:pPr>
              <w:rPr>
                <w:rFonts w:cs="Arial"/>
              </w:rPr>
            </w:pPr>
          </w:p>
        </w:tc>
        <w:tc>
          <w:tcPr>
            <w:tcW w:w="2324" w:type="dxa"/>
            <w:shd w:val="clear" w:color="auto" w:fill="BDDEFF" w:themeFill="accent1" w:themeFillTint="33"/>
          </w:tcPr>
          <w:p w14:paraId="6E65BB8C" w14:textId="77777777" w:rsidR="00BB480F" w:rsidRPr="009D1CC6" w:rsidRDefault="00BB480F" w:rsidP="00E33027">
            <w:pPr>
              <w:rPr>
                <w:rFonts w:cs="Arial"/>
              </w:rPr>
            </w:pPr>
          </w:p>
        </w:tc>
        <w:tc>
          <w:tcPr>
            <w:tcW w:w="2325" w:type="dxa"/>
            <w:shd w:val="clear" w:color="auto" w:fill="BDDEFF" w:themeFill="accent1" w:themeFillTint="33"/>
          </w:tcPr>
          <w:p w14:paraId="4FD8CFD6" w14:textId="77777777" w:rsidR="00BB480F" w:rsidRPr="009D1CC6" w:rsidRDefault="00BB480F" w:rsidP="00E33027">
            <w:pPr>
              <w:rPr>
                <w:rFonts w:cs="Arial"/>
              </w:rPr>
            </w:pPr>
          </w:p>
        </w:tc>
        <w:tc>
          <w:tcPr>
            <w:tcW w:w="2325" w:type="dxa"/>
            <w:shd w:val="clear" w:color="auto" w:fill="BDDEFF" w:themeFill="accent1" w:themeFillTint="33"/>
          </w:tcPr>
          <w:p w14:paraId="4BAA26D3" w14:textId="77777777" w:rsidR="00BB480F" w:rsidRPr="006721A6" w:rsidRDefault="00BB480F" w:rsidP="00E33027">
            <w:pPr>
              <w:rPr>
                <w:rFonts w:cs="Arial"/>
                <w:b/>
                <w:color w:val="auto"/>
              </w:rPr>
            </w:pPr>
            <w:r w:rsidRPr="006721A6">
              <w:rPr>
                <w:rFonts w:cs="Arial"/>
                <w:b/>
                <w:color w:val="auto"/>
              </w:rPr>
              <w:t>Integrated Care System-wide*</w:t>
            </w:r>
          </w:p>
        </w:tc>
        <w:tc>
          <w:tcPr>
            <w:tcW w:w="4650" w:type="dxa"/>
          </w:tcPr>
          <w:p w14:paraId="59A03D93" w14:textId="21F390A2" w:rsidR="00BB480F" w:rsidRPr="009D1CC6" w:rsidRDefault="00E2A49D" w:rsidP="006721A6">
            <w:pPr>
              <w:pStyle w:val="TableText"/>
            </w:pPr>
            <w:r w:rsidRPr="2011C783">
              <w:t xml:space="preserve">Norfolk Community Health and Care, East of England Ambulance Service, James Paget University Hospitals, Norfolk and Norwich University Hospitals, The Queen Elizabeth Hospital Kings Lynn, East Coast Community </w:t>
            </w:r>
            <w:r w:rsidRPr="2011C783">
              <w:lastRenderedPageBreak/>
              <w:t xml:space="preserve">Healthcare, </w:t>
            </w:r>
            <w:proofErr w:type="gramStart"/>
            <w:r w:rsidRPr="2011C783">
              <w:t>Norfolk</w:t>
            </w:r>
            <w:proofErr w:type="gramEnd"/>
            <w:r w:rsidRPr="2011C783">
              <w:t xml:space="preserve"> and Suffolk Foundation Trust</w:t>
            </w:r>
          </w:p>
        </w:tc>
      </w:tr>
    </w:tbl>
    <w:p w14:paraId="53FDB2D0"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33"/>
        <w:gridCol w:w="4565"/>
        <w:gridCol w:w="3402"/>
        <w:gridCol w:w="3396"/>
      </w:tblGrid>
      <w:tr w:rsidR="006721A6" w:rsidRPr="006721A6" w14:paraId="3FCF24A1" w14:textId="77777777" w:rsidTr="2011C783">
        <w:tc>
          <w:tcPr>
            <w:tcW w:w="2268" w:type="dxa"/>
            <w:shd w:val="clear" w:color="auto" w:fill="BDDEFF" w:themeFill="accent1" w:themeFillTint="33"/>
          </w:tcPr>
          <w:p w14:paraId="46C1C415" w14:textId="77777777" w:rsidR="00BB480F" w:rsidRPr="006721A6" w:rsidRDefault="00BB480F" w:rsidP="00E33027">
            <w:pPr>
              <w:rPr>
                <w:rFonts w:cs="Arial"/>
                <w:b/>
                <w:color w:val="auto"/>
              </w:rPr>
            </w:pPr>
            <w:r w:rsidRPr="006721A6">
              <w:rPr>
                <w:rFonts w:cs="Arial"/>
                <w:b/>
                <w:color w:val="auto"/>
              </w:rPr>
              <w:t>Date completed</w:t>
            </w:r>
          </w:p>
        </w:tc>
        <w:tc>
          <w:tcPr>
            <w:tcW w:w="4706" w:type="dxa"/>
          </w:tcPr>
          <w:p w14:paraId="128C3066" w14:textId="274B044F" w:rsidR="00BB480F" w:rsidRPr="006721A6" w:rsidRDefault="006E4F8B" w:rsidP="006B2129">
            <w:pPr>
              <w:pStyle w:val="TableText"/>
            </w:pPr>
            <w:r>
              <w:t>January 2024</w:t>
            </w:r>
          </w:p>
        </w:tc>
        <w:tc>
          <w:tcPr>
            <w:tcW w:w="3487" w:type="dxa"/>
            <w:shd w:val="clear" w:color="auto" w:fill="BDDEFF" w:themeFill="accent1" w:themeFillTint="33"/>
          </w:tcPr>
          <w:p w14:paraId="27297992" w14:textId="77777777" w:rsidR="00BB480F" w:rsidRPr="006721A6" w:rsidRDefault="00BB480F" w:rsidP="00E33027">
            <w:pPr>
              <w:rPr>
                <w:rFonts w:cs="Arial"/>
                <w:b/>
                <w:color w:val="auto"/>
              </w:rPr>
            </w:pPr>
            <w:r w:rsidRPr="006721A6">
              <w:rPr>
                <w:rFonts w:cs="Arial"/>
                <w:b/>
                <w:color w:val="auto"/>
              </w:rPr>
              <w:t xml:space="preserve">Month and year published </w:t>
            </w:r>
          </w:p>
        </w:tc>
        <w:tc>
          <w:tcPr>
            <w:tcW w:w="3487" w:type="dxa"/>
          </w:tcPr>
          <w:p w14:paraId="7D299892" w14:textId="631D3C1B" w:rsidR="00BB480F" w:rsidRPr="006B2129" w:rsidRDefault="36F6932F" w:rsidP="006B2129">
            <w:pPr>
              <w:pStyle w:val="TableText"/>
            </w:pPr>
            <w:r>
              <w:t>February 2024</w:t>
            </w:r>
          </w:p>
        </w:tc>
      </w:tr>
      <w:tr w:rsidR="00BB480F" w:rsidRPr="009D1CC6" w14:paraId="701C6C8C" w14:textId="77777777" w:rsidTr="2011C783">
        <w:tc>
          <w:tcPr>
            <w:tcW w:w="2268" w:type="dxa"/>
            <w:shd w:val="clear" w:color="auto" w:fill="BDDEFF" w:themeFill="accent1" w:themeFillTint="33"/>
          </w:tcPr>
          <w:p w14:paraId="08BD1D9E" w14:textId="77777777" w:rsidR="00BB480F" w:rsidRPr="009D1CC6" w:rsidRDefault="00BB480F" w:rsidP="00E33027">
            <w:pPr>
              <w:rPr>
                <w:rFonts w:cs="Arial"/>
                <w:b/>
                <w:color w:val="FFFFFF" w:themeColor="background1"/>
              </w:rPr>
            </w:pPr>
          </w:p>
        </w:tc>
        <w:tc>
          <w:tcPr>
            <w:tcW w:w="4706" w:type="dxa"/>
            <w:shd w:val="clear" w:color="auto" w:fill="BDDEFF" w:themeFill="accent1" w:themeFillTint="33"/>
          </w:tcPr>
          <w:p w14:paraId="5A25E3CE" w14:textId="77777777" w:rsidR="00BB480F" w:rsidRPr="009D1CC6" w:rsidRDefault="00BB480F" w:rsidP="00E33027">
            <w:pPr>
              <w:rPr>
                <w:rFonts w:cs="Arial"/>
              </w:rPr>
            </w:pPr>
          </w:p>
        </w:tc>
        <w:tc>
          <w:tcPr>
            <w:tcW w:w="3487" w:type="dxa"/>
            <w:shd w:val="clear" w:color="auto" w:fill="BDDEFF" w:themeFill="accent1" w:themeFillTint="33"/>
          </w:tcPr>
          <w:p w14:paraId="7AA13285" w14:textId="77777777" w:rsidR="00BB480F" w:rsidRPr="009D1CC6" w:rsidRDefault="00BB480F" w:rsidP="00E33027">
            <w:pPr>
              <w:rPr>
                <w:rFonts w:cs="Arial"/>
                <w:b/>
                <w:color w:val="FFFFFF" w:themeColor="background1"/>
              </w:rPr>
            </w:pPr>
          </w:p>
        </w:tc>
        <w:tc>
          <w:tcPr>
            <w:tcW w:w="3487" w:type="dxa"/>
            <w:shd w:val="clear" w:color="auto" w:fill="BDDEFF" w:themeFill="accent1" w:themeFillTint="33"/>
          </w:tcPr>
          <w:p w14:paraId="151C0C9C" w14:textId="77777777" w:rsidR="00BB480F" w:rsidRPr="009D1CC6" w:rsidRDefault="00BB480F" w:rsidP="00E33027">
            <w:pPr>
              <w:rPr>
                <w:rFonts w:cs="Arial"/>
              </w:rPr>
            </w:pPr>
          </w:p>
        </w:tc>
      </w:tr>
      <w:tr w:rsidR="00BB480F" w:rsidRPr="009D1CC6" w14:paraId="5D4BC514" w14:textId="77777777" w:rsidTr="2011C783">
        <w:tc>
          <w:tcPr>
            <w:tcW w:w="2268" w:type="dxa"/>
            <w:shd w:val="clear" w:color="auto" w:fill="BDDEFF" w:themeFill="accent1" w:themeFillTint="33"/>
          </w:tcPr>
          <w:p w14:paraId="0D7D39B0" w14:textId="77777777" w:rsidR="00BB480F" w:rsidRPr="006721A6" w:rsidRDefault="00BB480F" w:rsidP="00E33027">
            <w:pPr>
              <w:rPr>
                <w:rFonts w:cs="Arial"/>
                <w:b/>
                <w:color w:val="auto"/>
              </w:rPr>
            </w:pPr>
            <w:r w:rsidRPr="006721A6">
              <w:rPr>
                <w:rFonts w:cs="Arial"/>
                <w:b/>
                <w:color w:val="auto"/>
              </w:rPr>
              <w:t xml:space="preserve">Date authorised </w:t>
            </w:r>
          </w:p>
        </w:tc>
        <w:tc>
          <w:tcPr>
            <w:tcW w:w="4706" w:type="dxa"/>
          </w:tcPr>
          <w:p w14:paraId="181ACE1C" w14:textId="41F5822E" w:rsidR="00BB480F" w:rsidRPr="009D1CC6" w:rsidRDefault="006E4F8B" w:rsidP="006B2129">
            <w:pPr>
              <w:pStyle w:val="TableText"/>
            </w:pPr>
            <w:r>
              <w:t>January 2024</w:t>
            </w:r>
          </w:p>
        </w:tc>
        <w:tc>
          <w:tcPr>
            <w:tcW w:w="3487" w:type="dxa"/>
            <w:shd w:val="clear" w:color="auto" w:fill="BDDEFF" w:themeFill="accent1" w:themeFillTint="33"/>
          </w:tcPr>
          <w:p w14:paraId="5761D25A" w14:textId="77777777" w:rsidR="00BB480F" w:rsidRPr="009D1CC6" w:rsidRDefault="00BB480F" w:rsidP="00E33027">
            <w:pPr>
              <w:rPr>
                <w:rFonts w:cs="Arial"/>
                <w:b/>
                <w:color w:val="FFFFFF" w:themeColor="background1"/>
              </w:rPr>
            </w:pPr>
            <w:r w:rsidRPr="006721A6">
              <w:rPr>
                <w:rFonts w:cs="Arial"/>
                <w:b/>
                <w:color w:val="auto"/>
              </w:rPr>
              <w:t>Revision date</w:t>
            </w:r>
          </w:p>
        </w:tc>
        <w:tc>
          <w:tcPr>
            <w:tcW w:w="3487" w:type="dxa"/>
          </w:tcPr>
          <w:p w14:paraId="5ECF99CA" w14:textId="0D818439" w:rsidR="00BB480F" w:rsidRPr="009D1CC6" w:rsidRDefault="4415E143" w:rsidP="006B2129">
            <w:pPr>
              <w:pStyle w:val="TableText"/>
            </w:pPr>
            <w:r>
              <w:t>February 2025</w:t>
            </w:r>
          </w:p>
        </w:tc>
      </w:tr>
      <w:tr w:rsidR="00BB480F" w:rsidRPr="009D1CC6" w14:paraId="6E6D5797" w14:textId="77777777" w:rsidTr="2011C783">
        <w:tc>
          <w:tcPr>
            <w:tcW w:w="2268" w:type="dxa"/>
            <w:shd w:val="clear" w:color="auto" w:fill="BDDEFF" w:themeFill="accent1" w:themeFillTint="33"/>
          </w:tcPr>
          <w:p w14:paraId="3ED48348" w14:textId="77777777" w:rsidR="00BB480F" w:rsidRPr="009D1CC6" w:rsidRDefault="00BB480F" w:rsidP="00E33027">
            <w:pPr>
              <w:rPr>
                <w:rFonts w:cs="Arial"/>
                <w:b/>
                <w:color w:val="FFFFFF" w:themeColor="background1"/>
              </w:rPr>
            </w:pPr>
          </w:p>
        </w:tc>
        <w:tc>
          <w:tcPr>
            <w:tcW w:w="4706" w:type="dxa"/>
            <w:shd w:val="clear" w:color="auto" w:fill="BDDEFF" w:themeFill="accent1" w:themeFillTint="33"/>
          </w:tcPr>
          <w:p w14:paraId="79BD3406" w14:textId="77777777" w:rsidR="00BB480F" w:rsidRPr="009D1CC6" w:rsidRDefault="00BB480F" w:rsidP="00E33027">
            <w:pPr>
              <w:rPr>
                <w:rFonts w:cs="Arial"/>
              </w:rPr>
            </w:pPr>
          </w:p>
        </w:tc>
        <w:tc>
          <w:tcPr>
            <w:tcW w:w="3487" w:type="dxa"/>
            <w:shd w:val="clear" w:color="auto" w:fill="BDDEFF" w:themeFill="accent1" w:themeFillTint="33"/>
          </w:tcPr>
          <w:p w14:paraId="6A81C655" w14:textId="77777777" w:rsidR="00BB480F" w:rsidRPr="009D1CC6" w:rsidRDefault="00BB480F" w:rsidP="00E33027">
            <w:pPr>
              <w:rPr>
                <w:rFonts w:cs="Arial"/>
                <w:b/>
                <w:color w:val="FFFFFF" w:themeColor="background1"/>
              </w:rPr>
            </w:pPr>
          </w:p>
        </w:tc>
        <w:tc>
          <w:tcPr>
            <w:tcW w:w="3487" w:type="dxa"/>
            <w:shd w:val="clear" w:color="auto" w:fill="BDDEFF" w:themeFill="accent1" w:themeFillTint="33"/>
          </w:tcPr>
          <w:p w14:paraId="0FA2AA56" w14:textId="77777777" w:rsidR="00BB480F" w:rsidRPr="009D1CC6" w:rsidRDefault="00BB480F" w:rsidP="00E33027">
            <w:pPr>
              <w:rPr>
                <w:rFonts w:cs="Arial"/>
              </w:rPr>
            </w:pPr>
          </w:p>
        </w:tc>
      </w:tr>
    </w:tbl>
    <w:p w14:paraId="73C63E74" w14:textId="77777777" w:rsidR="00BB480F" w:rsidRPr="009D1CC6" w:rsidRDefault="00BB480F" w:rsidP="00BB480F">
      <w:pPr>
        <w:rPr>
          <w:rFonts w:cs="Arial"/>
        </w:rPr>
      </w:pPr>
    </w:p>
    <w:p w14:paraId="79D1E418" w14:textId="623E7223" w:rsidR="00BB480F" w:rsidRPr="009D1CC6" w:rsidRDefault="00BB480F" w:rsidP="00BB480F">
      <w:pPr>
        <w:rPr>
          <w:rFonts w:cs="Arial"/>
          <w:b/>
        </w:rPr>
      </w:pPr>
      <w:r w:rsidRPr="009D1CC6">
        <w:rPr>
          <w:rFonts w:cs="Arial"/>
        </w:rPr>
        <w:br w:type="page"/>
      </w:r>
      <w:r w:rsidRPr="009D1CC6">
        <w:rPr>
          <w:rFonts w:cs="Arial"/>
          <w:b/>
        </w:rPr>
        <w:lastRenderedPageBreak/>
        <w:tab/>
      </w:r>
      <w:r w:rsidRPr="009D1CC6">
        <w:rPr>
          <w:rFonts w:cs="Arial"/>
          <w:b/>
        </w:rPr>
        <w:tab/>
      </w:r>
      <w:r w:rsidRPr="009D1CC6">
        <w:rPr>
          <w:rFonts w:cs="Arial"/>
          <w:b/>
        </w:rPr>
        <w:tab/>
      </w:r>
    </w:p>
    <w:tbl>
      <w:tblPr>
        <w:tblStyle w:val="TableGrid"/>
        <w:tblpPr w:leftFromText="180" w:rightFromText="180" w:vertAnchor="page" w:horzAnchor="margin" w:tblpY="1938"/>
        <w:tblW w:w="13596"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9870"/>
        <w:gridCol w:w="3726"/>
      </w:tblGrid>
      <w:tr w:rsidR="00BB480F" w:rsidRPr="009D1CC6" w14:paraId="1E6305FF" w14:textId="77777777" w:rsidTr="024270FC">
        <w:tc>
          <w:tcPr>
            <w:tcW w:w="13596" w:type="dxa"/>
            <w:gridSpan w:val="2"/>
            <w:shd w:val="clear" w:color="auto" w:fill="BDDEFF" w:themeFill="accent1" w:themeFillTint="33"/>
            <w:vAlign w:val="center"/>
          </w:tcPr>
          <w:p w14:paraId="04287026" w14:textId="77777777" w:rsidR="00BB480F" w:rsidRPr="0032702A" w:rsidRDefault="00BB480F" w:rsidP="006B2129">
            <w:pPr>
              <w:jc w:val="center"/>
              <w:rPr>
                <w:rFonts w:cs="Arial"/>
                <w:b/>
                <w:color w:val="auto"/>
              </w:rPr>
            </w:pPr>
            <w:r w:rsidRPr="0032702A">
              <w:rPr>
                <w:rFonts w:cs="Arial"/>
                <w:b/>
                <w:color w:val="auto"/>
              </w:rPr>
              <w:t>Completed actions from previous year</w:t>
            </w:r>
          </w:p>
        </w:tc>
      </w:tr>
      <w:tr w:rsidR="00BB480F" w:rsidRPr="009D1CC6" w14:paraId="2044FCA5" w14:textId="77777777" w:rsidTr="0009395F">
        <w:tc>
          <w:tcPr>
            <w:tcW w:w="9870" w:type="dxa"/>
            <w:shd w:val="clear" w:color="auto" w:fill="BDDEFF" w:themeFill="accent1" w:themeFillTint="33"/>
            <w:vAlign w:val="center"/>
          </w:tcPr>
          <w:p w14:paraId="57E9D736" w14:textId="77777777" w:rsidR="00BB480F" w:rsidRPr="0032702A" w:rsidRDefault="00BB480F" w:rsidP="006B2129">
            <w:pPr>
              <w:jc w:val="center"/>
              <w:rPr>
                <w:rFonts w:cs="Arial"/>
                <w:b/>
                <w:color w:val="auto"/>
              </w:rPr>
            </w:pPr>
            <w:r w:rsidRPr="0032702A">
              <w:rPr>
                <w:rFonts w:cs="Arial"/>
                <w:b/>
                <w:color w:val="auto"/>
              </w:rPr>
              <w:t>Action/activity</w:t>
            </w:r>
          </w:p>
        </w:tc>
        <w:tc>
          <w:tcPr>
            <w:tcW w:w="3726" w:type="dxa"/>
            <w:shd w:val="clear" w:color="auto" w:fill="BDDEFF" w:themeFill="accent1" w:themeFillTint="33"/>
            <w:vAlign w:val="center"/>
          </w:tcPr>
          <w:p w14:paraId="40F208B6" w14:textId="77777777" w:rsidR="00BB480F" w:rsidRPr="0032702A" w:rsidRDefault="00BB480F" w:rsidP="006B2129">
            <w:pPr>
              <w:jc w:val="center"/>
              <w:rPr>
                <w:rFonts w:cs="Arial"/>
                <w:b/>
                <w:color w:val="auto"/>
              </w:rPr>
            </w:pPr>
            <w:r w:rsidRPr="0032702A">
              <w:rPr>
                <w:rFonts w:cs="Arial"/>
                <w:b/>
                <w:color w:val="auto"/>
              </w:rPr>
              <w:t>Related equality objectives</w:t>
            </w:r>
          </w:p>
        </w:tc>
      </w:tr>
      <w:tr w:rsidR="00BB480F" w:rsidRPr="009D1CC6" w14:paraId="7EA97CC4" w14:textId="77777777" w:rsidTr="024270FC">
        <w:trPr>
          <w:trHeight w:val="397"/>
        </w:trPr>
        <w:tc>
          <w:tcPr>
            <w:tcW w:w="9870" w:type="dxa"/>
          </w:tcPr>
          <w:p w14:paraId="1C8AB500" w14:textId="60CDA58A" w:rsidR="00BB480F" w:rsidRPr="009D1CC6" w:rsidRDefault="2C026738" w:rsidP="024270FC">
            <w:pPr>
              <w:rPr>
                <w:rFonts w:cs="Arial"/>
              </w:rPr>
            </w:pPr>
            <w:r w:rsidRPr="024270FC">
              <w:rPr>
                <w:rFonts w:cs="Arial"/>
              </w:rPr>
              <w:t>NHS Norfolk and Waveney ICB has been undergoing an extended period of organisational change</w:t>
            </w:r>
            <w:r w:rsidR="1952D62E" w:rsidRPr="024270FC">
              <w:rPr>
                <w:rFonts w:cs="Arial"/>
              </w:rPr>
              <w:t xml:space="preserve"> </w:t>
            </w:r>
            <w:proofErr w:type="gramStart"/>
            <w:r w:rsidR="1952D62E" w:rsidRPr="024270FC">
              <w:rPr>
                <w:rFonts w:cs="Arial"/>
              </w:rPr>
              <w:t>as a result of</w:t>
            </w:r>
            <w:proofErr w:type="gramEnd"/>
            <w:r w:rsidR="1952D62E" w:rsidRPr="024270FC">
              <w:rPr>
                <w:rFonts w:cs="Arial"/>
              </w:rPr>
              <w:t xml:space="preserve"> the national directives. </w:t>
            </w:r>
            <w:r w:rsidRPr="024270FC">
              <w:rPr>
                <w:rFonts w:cs="Arial"/>
              </w:rPr>
              <w:t xml:space="preserve"> </w:t>
            </w:r>
            <w:r w:rsidR="3A006395" w:rsidRPr="024270FC">
              <w:rPr>
                <w:rFonts w:cs="Arial"/>
              </w:rPr>
              <w:t xml:space="preserve">A new draft structure was proposed in July 2023 and at the time of writing this submission in January 2024 the final structure is still unknown.  </w:t>
            </w:r>
            <w:r w:rsidR="4556636F" w:rsidRPr="024270FC">
              <w:rPr>
                <w:rFonts w:cs="Arial"/>
              </w:rPr>
              <w:t>Many of the actions identified last year in relation to Domain 1 are reliant on the final structure</w:t>
            </w:r>
            <w:r w:rsidR="46C77D90" w:rsidRPr="024270FC">
              <w:rPr>
                <w:rFonts w:cs="Arial"/>
              </w:rPr>
              <w:t xml:space="preserve"> which includes </w:t>
            </w:r>
            <w:r w:rsidR="46A46CB2" w:rsidRPr="024270FC">
              <w:rPr>
                <w:rFonts w:cs="Arial"/>
              </w:rPr>
              <w:t>resource and leadership around Health Inequalities.</w:t>
            </w:r>
            <w:r w:rsidR="1BEE213A" w:rsidRPr="024270FC">
              <w:rPr>
                <w:rFonts w:cs="Arial"/>
              </w:rPr>
              <w:t xml:space="preserve">  The proposed structure also includes resource to develop the complaints function so that it links with patient engagement and learning opportunities within</w:t>
            </w:r>
            <w:r w:rsidR="10A65A7A" w:rsidRPr="024270FC">
              <w:rPr>
                <w:rFonts w:cs="Arial"/>
              </w:rPr>
              <w:t xml:space="preserve"> the ICB and ultimately across the ICS.</w:t>
            </w:r>
          </w:p>
          <w:p w14:paraId="52355593" w14:textId="385B9A8B" w:rsidR="00BB480F" w:rsidRPr="009D1CC6" w:rsidRDefault="00BB480F" w:rsidP="024270FC">
            <w:pPr>
              <w:rPr>
                <w:rFonts w:cs="Arial"/>
              </w:rPr>
            </w:pPr>
          </w:p>
          <w:p w14:paraId="7345DC94" w14:textId="1417FFA4" w:rsidR="00BB480F" w:rsidRPr="009D1CC6" w:rsidRDefault="46A46CB2" w:rsidP="024270FC">
            <w:pPr>
              <w:rPr>
                <w:rFonts w:cs="Arial"/>
              </w:rPr>
            </w:pPr>
            <w:r w:rsidRPr="024270FC">
              <w:rPr>
                <w:rFonts w:cs="Arial"/>
              </w:rPr>
              <w:t>The ICB has been undertaking a piece of work in partnership with system partners to co-produce a Health Inequalities</w:t>
            </w:r>
            <w:r w:rsidR="4556636F" w:rsidRPr="024270FC">
              <w:rPr>
                <w:rFonts w:cs="Arial"/>
              </w:rPr>
              <w:t xml:space="preserve"> </w:t>
            </w:r>
            <w:r w:rsidR="49DED471" w:rsidRPr="024270FC">
              <w:rPr>
                <w:rFonts w:cs="Arial"/>
              </w:rPr>
              <w:t xml:space="preserve">Framework which aims to build on existing assets within the ICB </w:t>
            </w:r>
            <w:r w:rsidR="4FC138B3" w:rsidRPr="024270FC">
              <w:rPr>
                <w:rFonts w:cs="Arial"/>
              </w:rPr>
              <w:t xml:space="preserve">and offer co-ordinated leadership to the ICB and ICS in promoting health equity. </w:t>
            </w:r>
            <w:r w:rsidR="33D47B58" w:rsidRPr="024270FC">
              <w:rPr>
                <w:rFonts w:cs="Arial"/>
              </w:rPr>
              <w:t>This work has driven the current on-going review of the</w:t>
            </w:r>
            <w:r w:rsidR="4A7241F2" w:rsidRPr="024270FC">
              <w:rPr>
                <w:rFonts w:cs="Arial"/>
              </w:rPr>
              <w:t xml:space="preserve"> template and </w:t>
            </w:r>
            <w:r w:rsidR="33D47B58" w:rsidRPr="024270FC">
              <w:rPr>
                <w:rFonts w:cs="Arial"/>
              </w:rPr>
              <w:t>process involved in completing Equality Impact Assessments (EIAs), a</w:t>
            </w:r>
            <w:r w:rsidR="68E69B80" w:rsidRPr="024270FC">
              <w:rPr>
                <w:rFonts w:cs="Arial"/>
              </w:rPr>
              <w:t xml:space="preserve">s well as </w:t>
            </w:r>
            <w:r w:rsidR="4CD5C8BA" w:rsidRPr="024270FC">
              <w:rPr>
                <w:rFonts w:cs="Arial"/>
              </w:rPr>
              <w:t>the</w:t>
            </w:r>
            <w:r w:rsidR="33D47B58" w:rsidRPr="024270FC">
              <w:rPr>
                <w:rFonts w:cs="Arial"/>
              </w:rPr>
              <w:t xml:space="preserve"> resources</w:t>
            </w:r>
            <w:r w:rsidR="229AB2DC" w:rsidRPr="024270FC">
              <w:rPr>
                <w:rFonts w:cs="Arial"/>
              </w:rPr>
              <w:t xml:space="preserve"> required to support their successful completion</w:t>
            </w:r>
            <w:r w:rsidR="33D47B58" w:rsidRPr="024270FC">
              <w:rPr>
                <w:rFonts w:cs="Arial"/>
              </w:rPr>
              <w:t>.</w:t>
            </w:r>
          </w:p>
          <w:p w14:paraId="3287D38A" w14:textId="79746DD1" w:rsidR="00BB480F" w:rsidRPr="009D1CC6" w:rsidRDefault="00BB480F" w:rsidP="024270FC">
            <w:pPr>
              <w:rPr>
                <w:rFonts w:cs="Arial"/>
              </w:rPr>
            </w:pPr>
          </w:p>
          <w:p w14:paraId="7169101E" w14:textId="04FA4AF4" w:rsidR="00BB480F" w:rsidRPr="009D1CC6" w:rsidRDefault="5C314D21" w:rsidP="024270FC">
            <w:pPr>
              <w:rPr>
                <w:rFonts w:cs="Arial"/>
              </w:rPr>
            </w:pPr>
            <w:r w:rsidRPr="024270FC">
              <w:rPr>
                <w:rFonts w:cs="Arial"/>
              </w:rPr>
              <w:t xml:space="preserve">The Personalisation function within the draft structure which would support </w:t>
            </w:r>
            <w:r w:rsidR="4981BC17" w:rsidRPr="024270FC">
              <w:rPr>
                <w:rFonts w:cs="Arial"/>
              </w:rPr>
              <w:t>Dom</w:t>
            </w:r>
            <w:r w:rsidR="76784424" w:rsidRPr="024270FC">
              <w:rPr>
                <w:rFonts w:cs="Arial"/>
              </w:rPr>
              <w:t>ai</w:t>
            </w:r>
            <w:r w:rsidR="4981BC17" w:rsidRPr="024270FC">
              <w:rPr>
                <w:rFonts w:cs="Arial"/>
              </w:rPr>
              <w:t xml:space="preserve">n </w:t>
            </w:r>
            <w:r w:rsidRPr="024270FC">
              <w:rPr>
                <w:rFonts w:cs="Arial"/>
              </w:rPr>
              <w:t>1B</w:t>
            </w:r>
            <w:r w:rsidR="1370E858" w:rsidRPr="024270FC">
              <w:rPr>
                <w:rFonts w:cs="Arial"/>
              </w:rPr>
              <w:t xml:space="preserve"> -</w:t>
            </w:r>
            <w:r w:rsidRPr="024270FC">
              <w:rPr>
                <w:rFonts w:cs="Arial"/>
              </w:rPr>
              <w:t xml:space="preserve"> Individual service users health needs are met</w:t>
            </w:r>
            <w:r w:rsidR="03AC31EA" w:rsidRPr="024270FC">
              <w:rPr>
                <w:rFonts w:cs="Arial"/>
              </w:rPr>
              <w:t xml:space="preserve"> – has been reduced.</w:t>
            </w:r>
          </w:p>
          <w:p w14:paraId="228C75F7" w14:textId="1C418A78" w:rsidR="00BB480F" w:rsidRPr="009D1CC6" w:rsidRDefault="00BB480F" w:rsidP="024270FC">
            <w:pPr>
              <w:rPr>
                <w:rFonts w:cs="Arial"/>
              </w:rPr>
            </w:pPr>
          </w:p>
          <w:p w14:paraId="46092BA7" w14:textId="20299143" w:rsidR="00BB480F" w:rsidRPr="009D1CC6" w:rsidRDefault="04D358DC" w:rsidP="024270FC">
            <w:pPr>
              <w:rPr>
                <w:rFonts w:cs="Arial"/>
              </w:rPr>
            </w:pPr>
            <w:r w:rsidRPr="024270FC">
              <w:rPr>
                <w:rFonts w:cs="Arial"/>
              </w:rPr>
              <w:t xml:space="preserve">The Norfolk and Waveney Community Voices programme is developing a new way to listen to our underserved communities by working with trusted </w:t>
            </w:r>
            <w:r w:rsidR="66DC0111" w:rsidRPr="024270FC">
              <w:rPr>
                <w:rFonts w:cs="Arial"/>
              </w:rPr>
              <w:t>communicators</w:t>
            </w:r>
            <w:r w:rsidRPr="024270FC">
              <w:rPr>
                <w:rFonts w:cs="Arial"/>
              </w:rPr>
              <w:t xml:space="preserve"> already operating in</w:t>
            </w:r>
            <w:r w:rsidR="1277F607" w:rsidRPr="024270FC">
              <w:rPr>
                <w:rFonts w:cs="Arial"/>
              </w:rPr>
              <w:t xml:space="preserve"> those </w:t>
            </w:r>
            <w:r w:rsidR="7DB98BBE" w:rsidRPr="024270FC">
              <w:rPr>
                <w:rFonts w:cs="Arial"/>
              </w:rPr>
              <w:t>communities, usually</w:t>
            </w:r>
            <w:r w:rsidR="1277F607" w:rsidRPr="024270FC">
              <w:rPr>
                <w:rFonts w:cs="Arial"/>
              </w:rPr>
              <w:t xml:space="preserve"> within the </w:t>
            </w:r>
            <w:r w:rsidR="01B4B569" w:rsidRPr="024270FC">
              <w:rPr>
                <w:rFonts w:cs="Arial"/>
              </w:rPr>
              <w:t>VCSE (Voluntary, Community &amp; Social Enterprise) sector</w:t>
            </w:r>
            <w:r w:rsidR="1277F607" w:rsidRPr="024270FC">
              <w:rPr>
                <w:rFonts w:cs="Arial"/>
              </w:rPr>
              <w:t xml:space="preserve">, local </w:t>
            </w:r>
            <w:proofErr w:type="gramStart"/>
            <w:r w:rsidR="1277F607" w:rsidRPr="024270FC">
              <w:rPr>
                <w:rFonts w:cs="Arial"/>
              </w:rPr>
              <w:t>authorit</w:t>
            </w:r>
            <w:r w:rsidR="07898E79" w:rsidRPr="024270FC">
              <w:rPr>
                <w:rFonts w:cs="Arial"/>
              </w:rPr>
              <w:t>ies</w:t>
            </w:r>
            <w:proofErr w:type="gramEnd"/>
            <w:r w:rsidR="1277F607" w:rsidRPr="024270FC">
              <w:rPr>
                <w:rFonts w:cs="Arial"/>
              </w:rPr>
              <w:t xml:space="preserve"> and housing associations.</w:t>
            </w:r>
          </w:p>
          <w:p w14:paraId="62B88262" w14:textId="575B1588" w:rsidR="00BB480F" w:rsidRPr="009D1CC6" w:rsidRDefault="00BB480F" w:rsidP="024270FC">
            <w:pPr>
              <w:rPr>
                <w:rFonts w:cs="Arial"/>
              </w:rPr>
            </w:pPr>
          </w:p>
          <w:p w14:paraId="119D0735" w14:textId="0F59EC89" w:rsidR="00BB480F" w:rsidRPr="009D1CC6" w:rsidRDefault="231E3213" w:rsidP="0FD66EEE">
            <w:pPr>
              <w:rPr>
                <w:rFonts w:cs="Arial"/>
              </w:rPr>
            </w:pPr>
            <w:r w:rsidRPr="024270FC">
              <w:rPr>
                <w:rFonts w:cs="Arial"/>
              </w:rPr>
              <w:lastRenderedPageBreak/>
              <w:t>The informal network</w:t>
            </w:r>
            <w:r w:rsidR="3D9CE287" w:rsidRPr="024270FC">
              <w:rPr>
                <w:rFonts w:cs="Arial"/>
              </w:rPr>
              <w:t xml:space="preserve"> of patient engagement and experience leads at NHS trusts and organisations across the ICS continues to meet and dedicates regular meetings to EDS2. </w:t>
            </w:r>
            <w:r w:rsidR="3F51E43E" w:rsidRPr="024270FC">
              <w:rPr>
                <w:rFonts w:cs="Arial"/>
              </w:rPr>
              <w:t xml:space="preserve">The </w:t>
            </w:r>
            <w:r w:rsidR="25B68F3C" w:rsidRPr="024270FC">
              <w:rPr>
                <w:rFonts w:cs="Arial"/>
              </w:rPr>
              <w:t xml:space="preserve">required three areas of </w:t>
            </w:r>
            <w:r w:rsidR="3F51E43E" w:rsidRPr="024270FC">
              <w:rPr>
                <w:rFonts w:cs="Arial"/>
              </w:rPr>
              <w:t>focus for this year's submission</w:t>
            </w:r>
            <w:r w:rsidR="01C206D3" w:rsidRPr="024270FC">
              <w:rPr>
                <w:rFonts w:cs="Arial"/>
              </w:rPr>
              <w:t xml:space="preserve"> – Children and Young People’s services; Learning Disability and Autism (LD&amp;A) services; and Mental Health services -</w:t>
            </w:r>
            <w:r w:rsidR="3F51E43E" w:rsidRPr="024270FC">
              <w:rPr>
                <w:rFonts w:cs="Arial"/>
              </w:rPr>
              <w:t xml:space="preserve"> were agreed by t</w:t>
            </w:r>
            <w:r w:rsidR="722AD08D" w:rsidRPr="024270FC">
              <w:rPr>
                <w:rFonts w:cs="Arial"/>
              </w:rPr>
              <w:t xml:space="preserve">his group </w:t>
            </w:r>
            <w:r w:rsidR="3F51E43E" w:rsidRPr="024270FC">
              <w:rPr>
                <w:rFonts w:cs="Arial"/>
              </w:rPr>
              <w:t>as a system</w:t>
            </w:r>
            <w:r w:rsidR="143C3EB7" w:rsidRPr="024270FC">
              <w:rPr>
                <w:rFonts w:cs="Arial"/>
              </w:rPr>
              <w:t xml:space="preserve">, </w:t>
            </w:r>
            <w:r w:rsidR="3F51E43E" w:rsidRPr="024270FC">
              <w:rPr>
                <w:rFonts w:cs="Arial"/>
              </w:rPr>
              <w:t xml:space="preserve">based </w:t>
            </w:r>
            <w:r w:rsidR="4B898508" w:rsidRPr="024270FC">
              <w:rPr>
                <w:rFonts w:cs="Arial"/>
              </w:rPr>
              <w:t xml:space="preserve">on patient experience feedback gathered at the Trusts. </w:t>
            </w:r>
            <w:r w:rsidR="3D9CE287" w:rsidRPr="024270FC">
              <w:rPr>
                <w:rFonts w:cs="Arial"/>
              </w:rPr>
              <w:t>A plan is being developed to implement the new national</w:t>
            </w:r>
            <w:r w:rsidR="45B87AA2" w:rsidRPr="024270FC">
              <w:rPr>
                <w:rFonts w:cs="Arial"/>
              </w:rPr>
              <w:t xml:space="preserve"> EDS</w:t>
            </w:r>
            <w:r w:rsidR="3D9CE287" w:rsidRPr="024270FC">
              <w:rPr>
                <w:rFonts w:cs="Arial"/>
              </w:rPr>
              <w:t xml:space="preserve"> gu</w:t>
            </w:r>
            <w:r w:rsidR="018BAA40" w:rsidRPr="024270FC">
              <w:rPr>
                <w:rFonts w:cs="Arial"/>
              </w:rPr>
              <w:t xml:space="preserve">idance </w:t>
            </w:r>
            <w:r w:rsidR="56CE3E47" w:rsidRPr="024270FC">
              <w:rPr>
                <w:rFonts w:cs="Arial"/>
              </w:rPr>
              <w:t>around co-producing future submissions with local people and communities.</w:t>
            </w:r>
          </w:p>
        </w:tc>
        <w:tc>
          <w:tcPr>
            <w:tcW w:w="3726" w:type="dxa"/>
          </w:tcPr>
          <w:p w14:paraId="502A37BF" w14:textId="77777777" w:rsidR="00BB480F" w:rsidRPr="009D1CC6" w:rsidRDefault="00BB480F" w:rsidP="006B2129">
            <w:pPr>
              <w:rPr>
                <w:rFonts w:cs="Arial"/>
              </w:rPr>
            </w:pPr>
          </w:p>
        </w:tc>
      </w:tr>
      <w:tr w:rsidR="00BB480F" w:rsidRPr="009D1CC6" w14:paraId="2E1387DA" w14:textId="77777777" w:rsidTr="00A04AC4">
        <w:trPr>
          <w:trHeight w:val="397"/>
        </w:trPr>
        <w:tc>
          <w:tcPr>
            <w:tcW w:w="9870" w:type="dxa"/>
            <w:shd w:val="clear" w:color="auto" w:fill="auto"/>
          </w:tcPr>
          <w:p w14:paraId="1D9CF530" w14:textId="50C76122" w:rsidR="00BB480F" w:rsidRPr="00A04AC4" w:rsidRDefault="001008AF" w:rsidP="006B2129">
            <w:pPr>
              <w:rPr>
                <w:rFonts w:cs="Arial"/>
              </w:rPr>
            </w:pPr>
            <w:r w:rsidRPr="00A04AC4">
              <w:rPr>
                <w:rFonts w:cs="Arial"/>
              </w:rPr>
              <w:t>Domain 2 continue</w:t>
            </w:r>
            <w:r w:rsidR="00307377" w:rsidRPr="00A04AC4">
              <w:rPr>
                <w:rFonts w:cs="Arial"/>
              </w:rPr>
              <w:t>s</w:t>
            </w:r>
            <w:r w:rsidRPr="00A04AC4">
              <w:rPr>
                <w:rFonts w:cs="Arial"/>
              </w:rPr>
              <w:t xml:space="preserve"> </w:t>
            </w:r>
            <w:r w:rsidR="0097300E" w:rsidRPr="00A04AC4">
              <w:rPr>
                <w:rFonts w:cs="Arial"/>
              </w:rPr>
              <w:t>to be reliant on the outcome of the organisation change programme although progress is being made.</w:t>
            </w:r>
            <w:r w:rsidR="00F946C6" w:rsidRPr="00A04AC4">
              <w:rPr>
                <w:rFonts w:cs="Arial"/>
              </w:rPr>
              <w:t xml:space="preserve">  </w:t>
            </w:r>
          </w:p>
          <w:p w14:paraId="429CA856" w14:textId="77777777" w:rsidR="00F14369" w:rsidRPr="00A04AC4" w:rsidRDefault="00F14369" w:rsidP="006B2129">
            <w:pPr>
              <w:rPr>
                <w:rFonts w:cs="Arial"/>
              </w:rPr>
            </w:pPr>
          </w:p>
          <w:p w14:paraId="5F9AA04A" w14:textId="25612235" w:rsidR="00F14369" w:rsidRPr="00A04AC4" w:rsidRDefault="00F14369" w:rsidP="006B2129">
            <w:pPr>
              <w:rPr>
                <w:rFonts w:cs="Arial"/>
                <w:color w:val="auto"/>
              </w:rPr>
            </w:pPr>
            <w:r w:rsidRPr="00A04AC4">
              <w:rPr>
                <w:rFonts w:cs="Arial"/>
                <w:color w:val="auto"/>
              </w:rPr>
              <w:t xml:space="preserve">We will continue to </w:t>
            </w:r>
            <w:r w:rsidR="00C94BA1" w:rsidRPr="00A04AC4">
              <w:rPr>
                <w:rFonts w:cs="Arial"/>
                <w:color w:val="auto"/>
              </w:rPr>
              <w:t xml:space="preserve">ensure inequalities don’t take place during the restructure </w:t>
            </w:r>
            <w:r w:rsidR="007B3FB7" w:rsidRPr="00A04AC4">
              <w:rPr>
                <w:rFonts w:cs="Arial"/>
                <w:color w:val="auto"/>
              </w:rPr>
              <w:t xml:space="preserve">and will </w:t>
            </w:r>
            <w:r w:rsidR="00A06248" w:rsidRPr="00A04AC4">
              <w:rPr>
                <w:rFonts w:cs="Arial"/>
                <w:color w:val="auto"/>
              </w:rPr>
              <w:t xml:space="preserve">ensure that </w:t>
            </w:r>
            <w:r w:rsidR="00DB4FBD" w:rsidRPr="00A04AC4">
              <w:rPr>
                <w:rFonts w:cs="Arial"/>
                <w:color w:val="auto"/>
              </w:rPr>
              <w:t>panellists</w:t>
            </w:r>
            <w:r w:rsidR="00A06248" w:rsidRPr="00A04AC4">
              <w:rPr>
                <w:rFonts w:cs="Arial"/>
                <w:color w:val="auto"/>
              </w:rPr>
              <w:t xml:space="preserve"> and interviewers have completed relevant EDI </w:t>
            </w:r>
            <w:r w:rsidR="00A626B6" w:rsidRPr="00A04AC4">
              <w:rPr>
                <w:rFonts w:cs="Arial"/>
                <w:color w:val="auto"/>
              </w:rPr>
              <w:t>refresher training.  We w</w:t>
            </w:r>
            <w:r w:rsidR="00E1326A" w:rsidRPr="00A04AC4">
              <w:rPr>
                <w:rFonts w:cs="Arial"/>
                <w:color w:val="auto"/>
              </w:rPr>
              <w:t>ill</w:t>
            </w:r>
            <w:r w:rsidR="00A626B6" w:rsidRPr="00A04AC4">
              <w:rPr>
                <w:rFonts w:cs="Arial"/>
                <w:color w:val="auto"/>
              </w:rPr>
              <w:t xml:space="preserve"> also ensure the smooth transfer of staff </w:t>
            </w:r>
            <w:r w:rsidR="00E1326A" w:rsidRPr="00A04AC4">
              <w:rPr>
                <w:rFonts w:cs="Arial"/>
                <w:color w:val="auto"/>
              </w:rPr>
              <w:t>from</w:t>
            </w:r>
            <w:r w:rsidR="00A626B6" w:rsidRPr="00A04AC4">
              <w:rPr>
                <w:rFonts w:cs="Arial"/>
                <w:color w:val="auto"/>
              </w:rPr>
              <w:t xml:space="preserve"> one team to another where reasonable adjustments are in </w:t>
            </w:r>
            <w:r w:rsidR="00B738BD" w:rsidRPr="00A04AC4">
              <w:rPr>
                <w:rFonts w:cs="Arial"/>
                <w:color w:val="auto"/>
              </w:rPr>
              <w:t>place,</w:t>
            </w:r>
            <w:r w:rsidR="003C68EC" w:rsidRPr="00A04AC4">
              <w:rPr>
                <w:rFonts w:cs="Arial"/>
                <w:color w:val="auto"/>
              </w:rPr>
              <w:t xml:space="preserve"> and these are continued to be agreed.</w:t>
            </w:r>
          </w:p>
          <w:p w14:paraId="463172AA" w14:textId="77777777" w:rsidR="0097300E" w:rsidRPr="00A04AC4" w:rsidRDefault="0097300E" w:rsidP="006B2129">
            <w:pPr>
              <w:rPr>
                <w:rFonts w:cs="Arial"/>
              </w:rPr>
            </w:pPr>
          </w:p>
          <w:p w14:paraId="7F6E6585" w14:textId="314A8A04" w:rsidR="0097300E" w:rsidRPr="00A04AC4" w:rsidRDefault="0097300E" w:rsidP="006B2129">
            <w:pPr>
              <w:rPr>
                <w:rFonts w:cs="Arial"/>
              </w:rPr>
            </w:pPr>
            <w:r w:rsidRPr="00A04AC4">
              <w:rPr>
                <w:rFonts w:cs="Arial"/>
              </w:rPr>
              <w:t xml:space="preserve">There is much planning and preparation </w:t>
            </w:r>
            <w:proofErr w:type="gramStart"/>
            <w:r w:rsidRPr="00A04AC4">
              <w:rPr>
                <w:rFonts w:cs="Arial"/>
              </w:rPr>
              <w:t>with regard to</w:t>
            </w:r>
            <w:proofErr w:type="gramEnd"/>
            <w:r w:rsidRPr="00A04AC4">
              <w:rPr>
                <w:rFonts w:cs="Arial"/>
              </w:rPr>
              <w:t xml:space="preserve"> Leadership, </w:t>
            </w:r>
            <w:r w:rsidR="00307377" w:rsidRPr="00A04AC4">
              <w:rPr>
                <w:rFonts w:cs="Arial"/>
              </w:rPr>
              <w:t>M</w:t>
            </w:r>
            <w:r w:rsidRPr="00A04AC4">
              <w:rPr>
                <w:rFonts w:cs="Arial"/>
              </w:rPr>
              <w:t xml:space="preserve">anagement and </w:t>
            </w:r>
            <w:r w:rsidR="00307377" w:rsidRPr="00A04AC4">
              <w:rPr>
                <w:rFonts w:cs="Arial"/>
              </w:rPr>
              <w:t>T</w:t>
            </w:r>
            <w:r w:rsidRPr="00A04AC4">
              <w:rPr>
                <w:rFonts w:cs="Arial"/>
              </w:rPr>
              <w:t xml:space="preserve">eam </w:t>
            </w:r>
            <w:r w:rsidR="00307377" w:rsidRPr="00A04AC4">
              <w:rPr>
                <w:rFonts w:cs="Arial"/>
              </w:rPr>
              <w:t>D</w:t>
            </w:r>
            <w:r w:rsidRPr="00A04AC4">
              <w:rPr>
                <w:rFonts w:cs="Arial"/>
              </w:rPr>
              <w:t xml:space="preserve">evelopment </w:t>
            </w:r>
            <w:r w:rsidR="00C612B3" w:rsidRPr="00A04AC4">
              <w:rPr>
                <w:rFonts w:cs="Arial"/>
              </w:rPr>
              <w:t>which we hope to implement following the announcement of the new organisational structure</w:t>
            </w:r>
            <w:r w:rsidR="00307377" w:rsidRPr="00A04AC4">
              <w:rPr>
                <w:rFonts w:cs="Arial"/>
              </w:rPr>
              <w:t xml:space="preserve"> and throughout 2024.</w:t>
            </w:r>
          </w:p>
          <w:p w14:paraId="1F34D2C8" w14:textId="77777777" w:rsidR="00C612B3" w:rsidRPr="00A04AC4" w:rsidRDefault="00C612B3" w:rsidP="006B2129">
            <w:pPr>
              <w:rPr>
                <w:rFonts w:cs="Arial"/>
              </w:rPr>
            </w:pPr>
          </w:p>
          <w:p w14:paraId="723EBE22" w14:textId="77AF29FE" w:rsidR="00C612B3" w:rsidRPr="00A04AC4" w:rsidRDefault="00C612B3" w:rsidP="006B2129">
            <w:pPr>
              <w:rPr>
                <w:rFonts w:cs="Arial"/>
              </w:rPr>
            </w:pPr>
            <w:r w:rsidRPr="00A04AC4">
              <w:rPr>
                <w:rFonts w:cs="Arial"/>
              </w:rPr>
              <w:t xml:space="preserve">The Staff Opinion Survey 2022 presents a positive picture however, the ICB is undertaking a </w:t>
            </w:r>
            <w:r w:rsidR="00E155A7" w:rsidRPr="00A04AC4">
              <w:rPr>
                <w:rFonts w:cs="Arial"/>
              </w:rPr>
              <w:t>large-scale</w:t>
            </w:r>
            <w:r w:rsidRPr="00A04AC4">
              <w:rPr>
                <w:rFonts w:cs="Arial"/>
              </w:rPr>
              <w:t xml:space="preserve"> organisation change and it is important that we continue to focus on supporting our staff</w:t>
            </w:r>
            <w:r w:rsidR="007B401C" w:rsidRPr="00A04AC4">
              <w:rPr>
                <w:rFonts w:cs="Arial"/>
              </w:rPr>
              <w:t xml:space="preserve"> through this challenging and stressful time.</w:t>
            </w:r>
          </w:p>
          <w:p w14:paraId="542B23F1" w14:textId="77777777" w:rsidR="007B401C" w:rsidRPr="00A04AC4" w:rsidRDefault="007B401C" w:rsidP="006B2129">
            <w:pPr>
              <w:rPr>
                <w:rFonts w:cs="Arial"/>
              </w:rPr>
            </w:pPr>
          </w:p>
          <w:p w14:paraId="27F6E7DC" w14:textId="1B96929E" w:rsidR="00E155A7" w:rsidRPr="00A04AC4" w:rsidRDefault="00E155A7" w:rsidP="006B2129">
            <w:pPr>
              <w:rPr>
                <w:rFonts w:cs="Arial"/>
              </w:rPr>
            </w:pPr>
            <w:proofErr w:type="gramStart"/>
            <w:r w:rsidRPr="00A04AC4">
              <w:rPr>
                <w:rFonts w:cs="Arial"/>
              </w:rPr>
              <w:t>With regard to</w:t>
            </w:r>
            <w:proofErr w:type="gramEnd"/>
            <w:r w:rsidRPr="00A04AC4">
              <w:rPr>
                <w:rFonts w:cs="Arial"/>
              </w:rPr>
              <w:t xml:space="preserve"> our EDI improvement plans </w:t>
            </w:r>
            <w:r w:rsidR="00BB53D2" w:rsidRPr="00A04AC4">
              <w:rPr>
                <w:rFonts w:cs="Arial"/>
              </w:rPr>
              <w:t>whilst there is much passion and enthusiasm across the ICB to support action plans</w:t>
            </w:r>
            <w:r w:rsidR="00307377" w:rsidRPr="00A04AC4">
              <w:rPr>
                <w:rFonts w:cs="Arial"/>
              </w:rPr>
              <w:t>,</w:t>
            </w:r>
            <w:r w:rsidR="00BB53D2" w:rsidRPr="00A04AC4">
              <w:rPr>
                <w:rFonts w:cs="Arial"/>
              </w:rPr>
              <w:t xml:space="preserve"> time and </w:t>
            </w:r>
            <w:r w:rsidR="0080605B" w:rsidRPr="00A04AC4">
              <w:rPr>
                <w:rFonts w:cs="Arial"/>
              </w:rPr>
              <w:t xml:space="preserve">dedicated </w:t>
            </w:r>
            <w:r w:rsidR="00BB53D2" w:rsidRPr="00A04AC4">
              <w:rPr>
                <w:rFonts w:cs="Arial"/>
              </w:rPr>
              <w:t xml:space="preserve">resource must be secured to ensure </w:t>
            </w:r>
            <w:r w:rsidR="00CB35E8" w:rsidRPr="00A04AC4">
              <w:rPr>
                <w:rFonts w:cs="Arial"/>
              </w:rPr>
              <w:t xml:space="preserve">implementation can be achieved.  Our staff groups and networks provide an excellent foundation to implement, educate and communicate many </w:t>
            </w:r>
            <w:r w:rsidR="00625192" w:rsidRPr="00A04AC4">
              <w:rPr>
                <w:rFonts w:cs="Arial"/>
              </w:rPr>
              <w:t>initiatives which we may undertake</w:t>
            </w:r>
            <w:r w:rsidR="00AD6F49" w:rsidRPr="00A04AC4">
              <w:rPr>
                <w:rFonts w:cs="Arial"/>
              </w:rPr>
              <w:t xml:space="preserve"> but protected time </w:t>
            </w:r>
            <w:r w:rsidR="00F1134E" w:rsidRPr="00A04AC4">
              <w:rPr>
                <w:rFonts w:cs="Arial"/>
              </w:rPr>
              <w:t>amongst</w:t>
            </w:r>
            <w:r w:rsidR="00AD6F49" w:rsidRPr="00A04AC4">
              <w:rPr>
                <w:rFonts w:cs="Arial"/>
              </w:rPr>
              <w:t xml:space="preserve"> these groups and networks are needed to sustainably support and drive forward the EDI </w:t>
            </w:r>
            <w:r w:rsidR="00F1134E" w:rsidRPr="00A04AC4">
              <w:rPr>
                <w:rFonts w:cs="Arial"/>
              </w:rPr>
              <w:t>improvement</w:t>
            </w:r>
            <w:r w:rsidR="00AD6F49" w:rsidRPr="00A04AC4">
              <w:rPr>
                <w:rFonts w:cs="Arial"/>
              </w:rPr>
              <w:t xml:space="preserve"> plan</w:t>
            </w:r>
            <w:r w:rsidR="00625192" w:rsidRPr="00A04AC4">
              <w:rPr>
                <w:rFonts w:cs="Arial"/>
              </w:rPr>
              <w:t xml:space="preserve">.  Also working with our Partners across the ICS will enable us to work with larger scale organisation to ensure </w:t>
            </w:r>
            <w:r w:rsidR="000A7ECD" w:rsidRPr="00A04AC4">
              <w:rPr>
                <w:rFonts w:cs="Arial"/>
              </w:rPr>
              <w:t>we can support our staff to join established networks for support.</w:t>
            </w:r>
          </w:p>
          <w:p w14:paraId="108CD6DA" w14:textId="77777777" w:rsidR="000A7ECD" w:rsidRPr="00A04AC4" w:rsidRDefault="000A7ECD" w:rsidP="006B2129">
            <w:pPr>
              <w:rPr>
                <w:rFonts w:cs="Arial"/>
              </w:rPr>
            </w:pPr>
          </w:p>
          <w:p w14:paraId="2BF7B42D" w14:textId="0B53D24F" w:rsidR="000A7ECD" w:rsidRPr="00A04AC4" w:rsidRDefault="000A7ECD" w:rsidP="006B2129">
            <w:pPr>
              <w:rPr>
                <w:rFonts w:cs="Arial"/>
              </w:rPr>
            </w:pPr>
            <w:r w:rsidRPr="00A04AC4">
              <w:rPr>
                <w:rFonts w:cs="Arial"/>
              </w:rPr>
              <w:t>Our focus must remain on our anti racism</w:t>
            </w:r>
            <w:r w:rsidR="00307377" w:rsidRPr="00A04AC4">
              <w:rPr>
                <w:rFonts w:cs="Arial"/>
              </w:rPr>
              <w:t>,</w:t>
            </w:r>
            <w:r w:rsidRPr="00A04AC4">
              <w:rPr>
                <w:rFonts w:cs="Arial"/>
              </w:rPr>
              <w:t xml:space="preserve"> antibullying and harassment policies with </w:t>
            </w:r>
            <w:r w:rsidR="00200590" w:rsidRPr="00A04AC4">
              <w:rPr>
                <w:rFonts w:cs="Arial"/>
              </w:rPr>
              <w:t xml:space="preserve">education being a key priority and </w:t>
            </w:r>
            <w:r w:rsidR="000F6FAE" w:rsidRPr="00A04AC4">
              <w:rPr>
                <w:rFonts w:cs="Arial"/>
              </w:rPr>
              <w:t>support to our Freedom to Speak Up Guardians.</w:t>
            </w:r>
            <w:r w:rsidR="00307377" w:rsidRPr="00A04AC4">
              <w:rPr>
                <w:rFonts w:cs="Arial"/>
              </w:rPr>
              <w:t xml:space="preserve">  With consideration to vari</w:t>
            </w:r>
            <w:r w:rsidR="0044643B" w:rsidRPr="00A04AC4">
              <w:rPr>
                <w:rFonts w:cs="Arial"/>
              </w:rPr>
              <w:t>ou</w:t>
            </w:r>
            <w:r w:rsidR="00307377" w:rsidRPr="00A04AC4">
              <w:rPr>
                <w:rFonts w:cs="Arial"/>
              </w:rPr>
              <w:t xml:space="preserve">s campaigns and education activity </w:t>
            </w:r>
            <w:r w:rsidR="00700607" w:rsidRPr="00A04AC4">
              <w:rPr>
                <w:rFonts w:cs="Arial"/>
              </w:rPr>
              <w:t>throughout</w:t>
            </w:r>
            <w:r w:rsidR="00307377" w:rsidRPr="00A04AC4">
              <w:rPr>
                <w:rFonts w:cs="Arial"/>
              </w:rPr>
              <w:t xml:space="preserve"> 2024 and beyond.</w:t>
            </w:r>
          </w:p>
          <w:p w14:paraId="33533E9B" w14:textId="77777777" w:rsidR="004E05FF" w:rsidRPr="00A04AC4" w:rsidRDefault="004E05FF" w:rsidP="006B2129">
            <w:pPr>
              <w:rPr>
                <w:rFonts w:cs="Arial"/>
              </w:rPr>
            </w:pPr>
          </w:p>
          <w:p w14:paraId="00AD2C05" w14:textId="2152C22E" w:rsidR="004E05FF" w:rsidRPr="00A04AC4" w:rsidRDefault="00307377" w:rsidP="006B2129">
            <w:r w:rsidRPr="00A04AC4">
              <w:rPr>
                <w:rFonts w:cs="Arial"/>
              </w:rPr>
              <w:t xml:space="preserve">Our regular staff briefings continue to provide an excellent communication method to reach our staff to provide education and continue to demonstrate the ICB’s values </w:t>
            </w:r>
            <w:r w:rsidRPr="00A04AC4">
              <w:t>of</w:t>
            </w:r>
            <w:r w:rsidR="003061F9" w:rsidRPr="00A04AC4">
              <w:t xml:space="preserve">, </w:t>
            </w:r>
            <w:proofErr w:type="gramStart"/>
            <w:r w:rsidRPr="00A04AC4">
              <w:t>at all times</w:t>
            </w:r>
            <w:proofErr w:type="gramEnd"/>
            <w:r w:rsidRPr="00A04AC4">
              <w:t xml:space="preserve"> being respectful, inclusive and embracing new ways of working by being innovative and continually improving.  </w:t>
            </w:r>
          </w:p>
          <w:p w14:paraId="6BA11CA0" w14:textId="762CE915" w:rsidR="00307377" w:rsidRPr="00A04AC4" w:rsidRDefault="00307377" w:rsidP="006B2129"/>
          <w:p w14:paraId="2F780FD9" w14:textId="7C529398" w:rsidR="007B401C" w:rsidRPr="00A04AC4" w:rsidRDefault="00307377" w:rsidP="006B2129">
            <w:pPr>
              <w:rPr>
                <w:rFonts w:cs="Arial"/>
              </w:rPr>
            </w:pPr>
            <w:r w:rsidRPr="00A04AC4">
              <w:t xml:space="preserve">We also may consider greater health initiatives </w:t>
            </w:r>
            <w:r w:rsidR="009A3DBC" w:rsidRPr="00A04AC4">
              <w:t>t</w:t>
            </w:r>
            <w:r w:rsidRPr="00A04AC4">
              <w:t>o support those staff with long term conditions and provide education to support our managers who have members of staff who have protected characteristics and how we can continue to make reasonable adjustments to support them at work.</w:t>
            </w:r>
          </w:p>
          <w:p w14:paraId="47245800" w14:textId="1033D4D1" w:rsidR="007B401C" w:rsidRPr="00A04AC4" w:rsidRDefault="007B401C" w:rsidP="006B2129">
            <w:pPr>
              <w:rPr>
                <w:rFonts w:cs="Arial"/>
              </w:rPr>
            </w:pPr>
          </w:p>
        </w:tc>
        <w:tc>
          <w:tcPr>
            <w:tcW w:w="3726" w:type="dxa"/>
            <w:shd w:val="clear" w:color="auto" w:fill="auto"/>
          </w:tcPr>
          <w:p w14:paraId="3E6B22D4" w14:textId="77777777" w:rsidR="00BB480F" w:rsidRPr="00A04AC4" w:rsidRDefault="0009395F" w:rsidP="006B2129">
            <w:pPr>
              <w:rPr>
                <w:rFonts w:cs="Arial"/>
              </w:rPr>
            </w:pPr>
            <w:r w:rsidRPr="00A04AC4">
              <w:rPr>
                <w:rFonts w:cs="Arial"/>
              </w:rPr>
              <w:lastRenderedPageBreak/>
              <w:t xml:space="preserve">Staff report positive experiences of their </w:t>
            </w:r>
            <w:proofErr w:type="gramStart"/>
            <w:r w:rsidRPr="00A04AC4">
              <w:rPr>
                <w:rFonts w:cs="Arial"/>
              </w:rPr>
              <w:t>organisation</w:t>
            </w:r>
            <w:proofErr w:type="gramEnd"/>
          </w:p>
          <w:p w14:paraId="767D6AA6" w14:textId="77777777" w:rsidR="0009395F" w:rsidRPr="00A04AC4" w:rsidRDefault="0009395F" w:rsidP="006B2129">
            <w:pPr>
              <w:rPr>
                <w:rFonts w:cs="Arial"/>
              </w:rPr>
            </w:pPr>
          </w:p>
          <w:p w14:paraId="5FDDFAC7" w14:textId="77777777" w:rsidR="0009395F" w:rsidRPr="00A04AC4" w:rsidRDefault="0009395F" w:rsidP="006B2129">
            <w:pPr>
              <w:rPr>
                <w:rFonts w:cs="Arial"/>
              </w:rPr>
            </w:pPr>
          </w:p>
          <w:p w14:paraId="7E2979E0" w14:textId="77777777" w:rsidR="0009395F" w:rsidRPr="00A04AC4" w:rsidRDefault="0009395F" w:rsidP="006B2129">
            <w:pPr>
              <w:rPr>
                <w:rFonts w:cs="Arial"/>
              </w:rPr>
            </w:pPr>
          </w:p>
          <w:p w14:paraId="6292102F" w14:textId="77777777" w:rsidR="0009395F" w:rsidRPr="00A04AC4" w:rsidRDefault="0009395F" w:rsidP="006B2129">
            <w:pPr>
              <w:rPr>
                <w:rFonts w:cs="Arial"/>
              </w:rPr>
            </w:pPr>
          </w:p>
          <w:p w14:paraId="725775EE" w14:textId="77777777" w:rsidR="0009395F" w:rsidRPr="00A04AC4" w:rsidRDefault="0009395F" w:rsidP="006B2129">
            <w:pPr>
              <w:rPr>
                <w:rFonts w:cs="Arial"/>
              </w:rPr>
            </w:pPr>
          </w:p>
          <w:p w14:paraId="5A9B433D" w14:textId="77777777" w:rsidR="0009395F" w:rsidRPr="00A04AC4" w:rsidRDefault="0009395F" w:rsidP="006B2129">
            <w:pPr>
              <w:rPr>
                <w:rFonts w:cs="Arial"/>
              </w:rPr>
            </w:pPr>
          </w:p>
          <w:p w14:paraId="252B037E" w14:textId="77777777" w:rsidR="0009395F" w:rsidRPr="00A04AC4" w:rsidRDefault="0009395F" w:rsidP="006B2129">
            <w:pPr>
              <w:rPr>
                <w:rFonts w:cs="Arial"/>
              </w:rPr>
            </w:pPr>
          </w:p>
          <w:p w14:paraId="0000039A" w14:textId="77777777" w:rsidR="0009395F" w:rsidRPr="00A04AC4" w:rsidRDefault="0009395F" w:rsidP="006B2129">
            <w:pPr>
              <w:rPr>
                <w:rFonts w:cs="Arial"/>
              </w:rPr>
            </w:pPr>
          </w:p>
          <w:p w14:paraId="6C8E3EC3" w14:textId="77777777" w:rsidR="0009395F" w:rsidRPr="00A04AC4" w:rsidRDefault="0009395F" w:rsidP="006B2129">
            <w:pPr>
              <w:rPr>
                <w:rFonts w:cs="Arial"/>
              </w:rPr>
            </w:pPr>
          </w:p>
          <w:p w14:paraId="53D06AA2" w14:textId="77777777" w:rsidR="0009395F" w:rsidRPr="00A04AC4" w:rsidRDefault="0009395F" w:rsidP="006B2129">
            <w:pPr>
              <w:rPr>
                <w:rFonts w:cs="Arial"/>
              </w:rPr>
            </w:pPr>
          </w:p>
          <w:p w14:paraId="3970E299" w14:textId="77777777" w:rsidR="0009395F" w:rsidRPr="00A04AC4" w:rsidRDefault="0009395F" w:rsidP="006B2129">
            <w:pPr>
              <w:rPr>
                <w:rFonts w:cs="Arial"/>
              </w:rPr>
            </w:pPr>
          </w:p>
          <w:p w14:paraId="4F9B794D" w14:textId="77777777" w:rsidR="0009395F" w:rsidRPr="00A04AC4" w:rsidRDefault="0009395F" w:rsidP="006B2129">
            <w:pPr>
              <w:rPr>
                <w:rFonts w:cs="Arial"/>
              </w:rPr>
            </w:pPr>
          </w:p>
          <w:p w14:paraId="2C4A69C0" w14:textId="77777777" w:rsidR="0009395F" w:rsidRPr="00A04AC4" w:rsidRDefault="0009395F" w:rsidP="006B2129">
            <w:pPr>
              <w:rPr>
                <w:rFonts w:cs="Arial"/>
              </w:rPr>
            </w:pPr>
          </w:p>
          <w:p w14:paraId="07DE46E9" w14:textId="77777777" w:rsidR="0009395F" w:rsidRPr="00A04AC4" w:rsidRDefault="0009395F" w:rsidP="006B2129">
            <w:pPr>
              <w:rPr>
                <w:rFonts w:cs="Arial"/>
              </w:rPr>
            </w:pPr>
          </w:p>
          <w:p w14:paraId="42B62D3F" w14:textId="77777777" w:rsidR="0009395F" w:rsidRPr="00A04AC4" w:rsidRDefault="0009395F" w:rsidP="006B2129">
            <w:pPr>
              <w:rPr>
                <w:rFonts w:cs="Arial"/>
              </w:rPr>
            </w:pPr>
          </w:p>
          <w:p w14:paraId="3C4EDE49" w14:textId="77777777" w:rsidR="0009395F" w:rsidRPr="00A04AC4" w:rsidRDefault="0009395F" w:rsidP="006B2129">
            <w:pPr>
              <w:rPr>
                <w:rFonts w:cs="Arial"/>
              </w:rPr>
            </w:pPr>
          </w:p>
          <w:p w14:paraId="5850C7F3" w14:textId="0D241539" w:rsidR="0009395F" w:rsidRPr="009D1CC6" w:rsidRDefault="0009395F" w:rsidP="006B2129">
            <w:pPr>
              <w:rPr>
                <w:rFonts w:cs="Arial"/>
              </w:rPr>
            </w:pPr>
            <w:r w:rsidRPr="00A04AC4">
              <w:rPr>
                <w:rFonts w:cs="Arial"/>
              </w:rPr>
              <w:t>Managers support their staff to work in culturally competent ways within a work environment free from discrimination</w:t>
            </w:r>
          </w:p>
        </w:tc>
      </w:tr>
      <w:tr w:rsidR="00BB480F" w:rsidRPr="009D1CC6" w14:paraId="222E1385" w14:textId="77777777" w:rsidTr="000B056E">
        <w:trPr>
          <w:trHeight w:val="397"/>
        </w:trPr>
        <w:tc>
          <w:tcPr>
            <w:tcW w:w="9870" w:type="dxa"/>
            <w:shd w:val="clear" w:color="auto" w:fill="auto"/>
          </w:tcPr>
          <w:p w14:paraId="2DCD43FF" w14:textId="56FC880F" w:rsidR="00F059B6" w:rsidRDefault="00F059B6" w:rsidP="00F059B6">
            <w:pPr>
              <w:rPr>
                <w:rFonts w:cs="Arial"/>
              </w:rPr>
            </w:pPr>
            <w:r>
              <w:rPr>
                <w:rFonts w:cs="Arial"/>
              </w:rPr>
              <w:t>Domain 3 continues to be reliant on the outcome of the organisation change programme although progress is being made.</w:t>
            </w:r>
          </w:p>
          <w:p w14:paraId="30FC7C45" w14:textId="6534E101" w:rsidR="00307377" w:rsidRDefault="00307377" w:rsidP="00F059B6">
            <w:pPr>
              <w:rPr>
                <w:rFonts w:cs="Arial"/>
              </w:rPr>
            </w:pPr>
          </w:p>
          <w:p w14:paraId="38A8DB53" w14:textId="545B17C2" w:rsidR="00307377" w:rsidRPr="00A04AC4" w:rsidRDefault="00307377" w:rsidP="00F059B6">
            <w:pPr>
              <w:rPr>
                <w:rFonts w:cs="Arial"/>
                <w:color w:val="auto"/>
              </w:rPr>
            </w:pPr>
            <w:r>
              <w:rPr>
                <w:rFonts w:cs="Arial"/>
              </w:rPr>
              <w:t xml:space="preserve">We must continue to support our Leadership and Management </w:t>
            </w:r>
            <w:r w:rsidR="00D56902">
              <w:rPr>
                <w:rFonts w:cs="Arial"/>
              </w:rPr>
              <w:t xml:space="preserve">Team </w:t>
            </w:r>
            <w:r>
              <w:rPr>
                <w:rFonts w:cs="Arial"/>
              </w:rPr>
              <w:t>to champion the EDI initiatives and through education programmes ensur</w:t>
            </w:r>
            <w:r w:rsidR="00D56902">
              <w:rPr>
                <w:rFonts w:cs="Arial"/>
              </w:rPr>
              <w:t>ing</w:t>
            </w:r>
            <w:r>
              <w:rPr>
                <w:rFonts w:cs="Arial"/>
              </w:rPr>
              <w:t xml:space="preserve"> the spotlight remains </w:t>
            </w:r>
            <w:r w:rsidR="00D56902">
              <w:rPr>
                <w:rFonts w:cs="Arial"/>
              </w:rPr>
              <w:t>on an ‘EDI conversation’ which challenges how we do things</w:t>
            </w:r>
            <w:r w:rsidR="00D56902" w:rsidRPr="00A04AC4">
              <w:rPr>
                <w:rFonts w:cs="Arial"/>
                <w:color w:val="auto"/>
              </w:rPr>
              <w:t>.</w:t>
            </w:r>
            <w:r w:rsidR="00516B1F" w:rsidRPr="00A04AC4">
              <w:rPr>
                <w:rFonts w:cs="Arial"/>
                <w:color w:val="auto"/>
              </w:rPr>
              <w:t xml:space="preserve">  We might also consider how </w:t>
            </w:r>
            <w:r w:rsidR="00130B80" w:rsidRPr="00A04AC4">
              <w:rPr>
                <w:rFonts w:cs="Arial"/>
                <w:color w:val="auto"/>
              </w:rPr>
              <w:t xml:space="preserve">EDI objectives might form part of all </w:t>
            </w:r>
            <w:r w:rsidR="00453F36" w:rsidRPr="00A04AC4">
              <w:rPr>
                <w:rFonts w:cs="Arial"/>
                <w:color w:val="auto"/>
              </w:rPr>
              <w:t>employee’s</w:t>
            </w:r>
            <w:r w:rsidR="00130B80" w:rsidRPr="00A04AC4">
              <w:rPr>
                <w:rFonts w:cs="Arial"/>
                <w:color w:val="auto"/>
              </w:rPr>
              <w:t xml:space="preserve"> appraisal process.</w:t>
            </w:r>
          </w:p>
          <w:p w14:paraId="3E4F701E" w14:textId="36B6539F" w:rsidR="00BB480F" w:rsidRPr="009D1CC6" w:rsidRDefault="00BB480F" w:rsidP="006B2129">
            <w:pPr>
              <w:rPr>
                <w:rFonts w:cs="Arial"/>
              </w:rPr>
            </w:pPr>
          </w:p>
        </w:tc>
        <w:tc>
          <w:tcPr>
            <w:tcW w:w="3726" w:type="dxa"/>
            <w:shd w:val="clear" w:color="auto" w:fill="auto"/>
          </w:tcPr>
          <w:p w14:paraId="088CF20A" w14:textId="3B92BCF1" w:rsidR="00BB480F" w:rsidRPr="009D1CC6" w:rsidRDefault="0009395F" w:rsidP="006B2129">
            <w:pPr>
              <w:rPr>
                <w:rFonts w:cs="Arial"/>
              </w:rPr>
            </w:pPr>
            <w:r>
              <w:rPr>
                <w:rFonts w:cs="Arial"/>
              </w:rPr>
              <w:t>Senior leaders regularly demonstrate their commitment to promoting equality within and beyond their organisations</w:t>
            </w:r>
          </w:p>
        </w:tc>
      </w:tr>
    </w:tbl>
    <w:p w14:paraId="5A224E89" w14:textId="77777777" w:rsidR="00BB480F" w:rsidRPr="009D1CC6" w:rsidRDefault="00BB480F" w:rsidP="0032702A">
      <w:pPr>
        <w:pStyle w:val="Heading2"/>
      </w:pPr>
      <w:r w:rsidRPr="009D1CC6">
        <w:t xml:space="preserve"> </w:t>
      </w:r>
      <w:r w:rsidRPr="009D1CC6">
        <w:br w:type="page"/>
      </w:r>
      <w:r w:rsidRPr="009D1CC6">
        <w:lastRenderedPageBreak/>
        <w:t xml:space="preserve">EDS Rating and Score Card </w:t>
      </w:r>
    </w:p>
    <w:p w14:paraId="712BB3C9" w14:textId="77777777" w:rsidR="00BB480F" w:rsidRPr="009D1CC6" w:rsidRDefault="00BB480F" w:rsidP="00BB480F">
      <w:pPr>
        <w:rPr>
          <w:rFonts w:cs="Arial"/>
        </w:rPr>
      </w:pPr>
    </w:p>
    <w:tbl>
      <w:tblPr>
        <w:tblStyle w:val="TableGrid"/>
        <w:tblW w:w="13598" w:type="dxa"/>
        <w:tblCellMar>
          <w:top w:w="62" w:type="dxa"/>
          <w:left w:w="62" w:type="dxa"/>
          <w:bottom w:w="62" w:type="dxa"/>
          <w:right w:w="62" w:type="dxa"/>
        </w:tblCellMar>
        <w:tblLook w:val="04A0" w:firstRow="1" w:lastRow="0" w:firstColumn="1" w:lastColumn="0" w:noHBand="0" w:noVBand="1"/>
      </w:tblPr>
      <w:tblGrid>
        <w:gridCol w:w="6799"/>
        <w:gridCol w:w="6799"/>
      </w:tblGrid>
      <w:tr w:rsidR="00BB480F" w:rsidRPr="009D1CC6" w14:paraId="19A07B22" w14:textId="77777777" w:rsidTr="0032702A">
        <w:tc>
          <w:tcPr>
            <w:tcW w:w="13598" w:type="dxa"/>
            <w:gridSpan w:val="2"/>
            <w:shd w:val="clear" w:color="auto" w:fill="BDDEFF" w:themeFill="accent1" w:themeFillTint="33"/>
          </w:tcPr>
          <w:p w14:paraId="349D13F1" w14:textId="4A4A36F6" w:rsidR="00BB480F" w:rsidRPr="009D1CC6" w:rsidRDefault="00BB480F" w:rsidP="0032702A">
            <w:pPr>
              <w:pStyle w:val="TableText"/>
            </w:pPr>
            <w:r w:rsidRPr="009D1CC6">
              <w:t xml:space="preserve">Please refer to the Rating and Score Card supporting guidance document before you start to score. The Rating and Score Card supporting guidance document has a full explanation of the new rating </w:t>
            </w:r>
            <w:proofErr w:type="gramStart"/>
            <w:r w:rsidRPr="009D1CC6">
              <w:t>procedure, and</w:t>
            </w:r>
            <w:proofErr w:type="gramEnd"/>
            <w:r w:rsidRPr="009D1CC6">
              <w:t xml:space="preserve"> can assist you and those you are engaging with to ensure rating is done </w:t>
            </w:r>
            <w:r w:rsidR="00F82396" w:rsidRPr="009D1CC6">
              <w:t>correctly.</w:t>
            </w:r>
          </w:p>
          <w:p w14:paraId="0912CA03" w14:textId="77777777" w:rsidR="00BB480F" w:rsidRPr="009D1CC6" w:rsidRDefault="00BB480F" w:rsidP="0032702A">
            <w:pPr>
              <w:pStyle w:val="TableText"/>
            </w:pPr>
          </w:p>
          <w:p w14:paraId="30DC972E" w14:textId="77777777" w:rsidR="00BB480F" w:rsidRPr="009D1CC6" w:rsidRDefault="00BB480F" w:rsidP="0032702A">
            <w:pPr>
              <w:pStyle w:val="TableText"/>
            </w:pPr>
            <w:r w:rsidRPr="009D1CC6">
              <w:t xml:space="preserve">Score each outcome. Add the scores of all outcomes together. This will provide you with your overall score, or your EDS Organisation Rating. Ratings in accordance </w:t>
            </w:r>
            <w:proofErr w:type="gramStart"/>
            <w:r w:rsidRPr="009D1CC6">
              <w:t>to</w:t>
            </w:r>
            <w:proofErr w:type="gramEnd"/>
            <w:r w:rsidRPr="009D1CC6">
              <w:t xml:space="preserve"> scores are below</w:t>
            </w:r>
          </w:p>
        </w:tc>
      </w:tr>
      <w:tr w:rsidR="00BB480F" w:rsidRPr="009D1CC6" w14:paraId="73D145F8" w14:textId="77777777" w:rsidTr="0032702A">
        <w:tc>
          <w:tcPr>
            <w:tcW w:w="13598" w:type="dxa"/>
            <w:gridSpan w:val="2"/>
            <w:tcBorders>
              <w:bottom w:val="single" w:sz="4" w:space="0" w:color="768692" w:themeColor="accent2"/>
            </w:tcBorders>
            <w:shd w:val="clear" w:color="auto" w:fill="0070C0"/>
          </w:tcPr>
          <w:p w14:paraId="3CA07C67" w14:textId="77777777" w:rsidR="00BB480F" w:rsidRPr="009D1CC6" w:rsidRDefault="00BB480F" w:rsidP="00E33027">
            <w:pPr>
              <w:rPr>
                <w:rFonts w:cs="Arial"/>
              </w:rPr>
            </w:pPr>
          </w:p>
        </w:tc>
      </w:tr>
      <w:tr w:rsidR="00BB480F" w:rsidRPr="009D1CC6" w14:paraId="05A4A469"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12605887" w14:textId="5703B6BB" w:rsidR="00BB480F" w:rsidRPr="009D1CC6" w:rsidRDefault="00BB480F" w:rsidP="00DE33E9">
            <w:pPr>
              <w:rPr>
                <w:rFonts w:cs="Arial"/>
              </w:rPr>
            </w:pPr>
            <w:r w:rsidRPr="009D1CC6">
              <w:rPr>
                <w:rFonts w:cs="Arial"/>
                <w:b/>
                <w:color w:val="C00000"/>
              </w:rPr>
              <w:t>Undeveloped activity</w:t>
            </w:r>
            <w:r w:rsidRPr="009D1CC6">
              <w:rPr>
                <w:rFonts w:cs="Arial"/>
              </w:rPr>
              <w:t xml:space="preserve"> – </w:t>
            </w:r>
            <w:r w:rsidRPr="009D1CC6">
              <w:rPr>
                <w:rFonts w:cs="Arial"/>
                <w:b/>
              </w:rPr>
              <w:t>organisations score out of 0</w:t>
            </w:r>
            <w:r w:rsidRPr="009D1CC6">
              <w:rPr>
                <w:rFonts w:cs="Arial"/>
              </w:rPr>
              <w:t xml:space="preserve"> 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8508FAD" w14:textId="73DB1BA4" w:rsidR="00BB480F" w:rsidRPr="009D1CC6" w:rsidRDefault="00BB480F" w:rsidP="00DE33E9">
            <w:pPr>
              <w:rPr>
                <w:rFonts w:cs="Arial"/>
                <w:b/>
                <w:color w:val="7030A0"/>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r w:rsidRPr="009D1CC6">
              <w:rPr>
                <w:rFonts w:cs="Arial"/>
                <w:b/>
                <w:color w:val="C00000"/>
              </w:rPr>
              <w:t>Undeveloped</w:t>
            </w:r>
            <w:r w:rsidRPr="009D1CC6">
              <w:rPr>
                <w:rFonts w:cs="Arial"/>
              </w:rPr>
              <w:t xml:space="preserve"> </w:t>
            </w:r>
          </w:p>
        </w:tc>
      </w:tr>
      <w:tr w:rsidR="0032702A" w:rsidRPr="009D1CC6" w14:paraId="17C06607"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19F7C0F" w14:textId="03130ABA" w:rsidR="0032702A" w:rsidRPr="009D1CC6" w:rsidRDefault="00DE33E9" w:rsidP="00DE33E9">
            <w:pPr>
              <w:rPr>
                <w:rFonts w:cs="Arial"/>
              </w:rPr>
            </w:pPr>
            <w:r w:rsidRPr="009D1CC6">
              <w:rPr>
                <w:rFonts w:cs="Arial"/>
                <w:b/>
                <w:color w:val="1991C2" w:themeColor="accent4" w:themeShade="BF"/>
              </w:rPr>
              <w:t>Developing activity</w:t>
            </w:r>
            <w:r w:rsidRPr="009D1CC6">
              <w:rPr>
                <w:rFonts w:cs="Arial"/>
              </w:rPr>
              <w:t xml:space="preserve"> – </w:t>
            </w:r>
            <w:r w:rsidRPr="009D1CC6">
              <w:rPr>
                <w:rFonts w:cs="Arial"/>
                <w:b/>
              </w:rPr>
              <w:t xml:space="preserve">organisations score out of 1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E67309A" w14:textId="51196A59" w:rsidR="0032702A" w:rsidRPr="009D1CC6" w:rsidRDefault="00DE33E9" w:rsidP="00DE33E9">
            <w:pPr>
              <w:rPr>
                <w:rFonts w:cs="Arial"/>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r w:rsidRPr="009D1CC6">
              <w:rPr>
                <w:rFonts w:cs="Arial"/>
                <w:b/>
                <w:color w:val="1991C2" w:themeColor="accent4" w:themeShade="BF"/>
              </w:rPr>
              <w:t>Developing</w:t>
            </w:r>
          </w:p>
        </w:tc>
      </w:tr>
      <w:tr w:rsidR="0032702A" w:rsidRPr="009D1CC6" w14:paraId="6917F7B5"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23896C49" w14:textId="5857215A" w:rsidR="0032702A" w:rsidRPr="009D1CC6" w:rsidRDefault="00DE33E9" w:rsidP="00DE33E9">
            <w:pPr>
              <w:rPr>
                <w:rFonts w:cs="Arial"/>
              </w:rPr>
            </w:pPr>
            <w:r w:rsidRPr="009D1CC6">
              <w:rPr>
                <w:rFonts w:cs="Arial"/>
                <w:b/>
                <w:color w:val="00B050"/>
              </w:rPr>
              <w:t>Achieving activity</w:t>
            </w:r>
            <w:r w:rsidRPr="009D1CC6">
              <w:rPr>
                <w:rFonts w:cs="Arial"/>
              </w:rPr>
              <w:t xml:space="preserve"> – </w:t>
            </w:r>
            <w:r w:rsidRPr="009D1CC6">
              <w:rPr>
                <w:rFonts w:cs="Arial"/>
                <w:b/>
              </w:rPr>
              <w:t xml:space="preserve">organisations score out of 2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A0BFDE4" w14:textId="747D9477" w:rsidR="0032702A" w:rsidRPr="009D1CC6" w:rsidRDefault="00DE33E9" w:rsidP="00DE33E9">
            <w:pPr>
              <w:rPr>
                <w:rFonts w:cs="Arial"/>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r w:rsidRPr="009D1CC6">
              <w:rPr>
                <w:rFonts w:cs="Arial"/>
                <w:b/>
                <w:color w:val="00B050"/>
              </w:rPr>
              <w:t>Achieving</w:t>
            </w:r>
          </w:p>
        </w:tc>
      </w:tr>
      <w:tr w:rsidR="0032702A" w:rsidRPr="009D1CC6" w14:paraId="461F0707"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4FF07431" w14:textId="32007FDB" w:rsidR="0032702A" w:rsidRPr="009D1CC6" w:rsidRDefault="00DE33E9" w:rsidP="00DE33E9">
            <w:pPr>
              <w:rPr>
                <w:rFonts w:cs="Arial"/>
              </w:rPr>
            </w:pPr>
            <w:r w:rsidRPr="009D1CC6">
              <w:rPr>
                <w:rFonts w:cs="Arial"/>
                <w:b/>
                <w:color w:val="7030A0"/>
              </w:rPr>
              <w:t>Excelling activity</w:t>
            </w:r>
            <w:r w:rsidRPr="009D1CC6">
              <w:rPr>
                <w:rFonts w:cs="Arial"/>
              </w:rPr>
              <w:t xml:space="preserve"> – </w:t>
            </w:r>
            <w:r w:rsidRPr="009D1CC6">
              <w:rPr>
                <w:rFonts w:cs="Arial"/>
                <w:b/>
              </w:rPr>
              <w:t xml:space="preserve">organisations score out of 3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56A65530" w14:textId="74F9995F" w:rsidR="0032702A" w:rsidRPr="009D1CC6" w:rsidRDefault="00DE33E9" w:rsidP="00DE33E9">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Excelling</w:t>
            </w:r>
          </w:p>
        </w:tc>
      </w:tr>
    </w:tbl>
    <w:p w14:paraId="18440B57" w14:textId="77777777" w:rsidR="00BB480F" w:rsidRPr="009D1CC6" w:rsidRDefault="00BB480F" w:rsidP="00BB480F">
      <w:pPr>
        <w:rPr>
          <w:rFonts w:cs="Arial"/>
        </w:rPr>
      </w:pPr>
      <w:r w:rsidRPr="024270FC">
        <w:rPr>
          <w:rFonts w:cs="Arial"/>
        </w:rPr>
        <w:br w:type="page"/>
      </w:r>
    </w:p>
    <w:p w14:paraId="3D0F888F" w14:textId="77777777" w:rsidR="271F2CF9" w:rsidRDefault="271F2CF9" w:rsidP="024270FC">
      <w:pPr>
        <w:pStyle w:val="Heading2"/>
      </w:pPr>
      <w:r>
        <w:lastRenderedPageBreak/>
        <w:t xml:space="preserve">Domain 1: Commissioned or provided </w:t>
      </w:r>
      <w:proofErr w:type="gramStart"/>
      <w:r>
        <w:t>services</w:t>
      </w:r>
      <w:proofErr w:type="gramEnd"/>
    </w:p>
    <w:tbl>
      <w:tblPr>
        <w:tblStyle w:val="TableGrid"/>
        <w:tblpPr w:leftFromText="180" w:rightFromText="180" w:vertAnchor="page" w:horzAnchor="margin" w:tblpY="2566"/>
        <w:tblW w:w="13596"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10"/>
        <w:gridCol w:w="2141"/>
        <w:gridCol w:w="6855"/>
        <w:gridCol w:w="1545"/>
        <w:gridCol w:w="1945"/>
      </w:tblGrid>
      <w:tr w:rsidR="00BB480F" w:rsidRPr="009D1CC6" w14:paraId="4E711D87" w14:textId="77777777" w:rsidTr="7E243B17">
        <w:tc>
          <w:tcPr>
            <w:tcW w:w="1110" w:type="dxa"/>
            <w:shd w:val="clear" w:color="auto" w:fill="BDDEFF" w:themeFill="accent1" w:themeFillTint="33"/>
          </w:tcPr>
          <w:p w14:paraId="46DD6274" w14:textId="77777777" w:rsidR="00BB480F" w:rsidRPr="009D1CC6" w:rsidRDefault="00BB480F" w:rsidP="00B856E9">
            <w:pPr>
              <w:rPr>
                <w:rFonts w:cs="Arial"/>
                <w:b/>
              </w:rPr>
            </w:pPr>
            <w:r w:rsidRPr="009D1CC6">
              <w:rPr>
                <w:rFonts w:cs="Arial"/>
                <w:b/>
              </w:rPr>
              <w:t>Domain</w:t>
            </w:r>
          </w:p>
        </w:tc>
        <w:tc>
          <w:tcPr>
            <w:tcW w:w="2141" w:type="dxa"/>
            <w:shd w:val="clear" w:color="auto" w:fill="BDDEFF" w:themeFill="accent1" w:themeFillTint="33"/>
          </w:tcPr>
          <w:p w14:paraId="3616CA97" w14:textId="77777777" w:rsidR="00BB480F" w:rsidRPr="009D1CC6" w:rsidRDefault="00BB480F" w:rsidP="00B856E9">
            <w:pPr>
              <w:rPr>
                <w:rFonts w:cs="Arial"/>
                <w:b/>
              </w:rPr>
            </w:pPr>
            <w:r w:rsidRPr="009D1CC6">
              <w:rPr>
                <w:rFonts w:cs="Arial"/>
                <w:b/>
              </w:rPr>
              <w:t>Outcome</w:t>
            </w:r>
          </w:p>
        </w:tc>
        <w:tc>
          <w:tcPr>
            <w:tcW w:w="6855" w:type="dxa"/>
            <w:shd w:val="clear" w:color="auto" w:fill="BDDEFF" w:themeFill="accent1" w:themeFillTint="33"/>
          </w:tcPr>
          <w:p w14:paraId="2366E384" w14:textId="77777777" w:rsidR="00BB480F" w:rsidRPr="009D1CC6" w:rsidRDefault="00BB480F" w:rsidP="00B856E9">
            <w:pPr>
              <w:rPr>
                <w:rFonts w:cs="Arial"/>
                <w:b/>
              </w:rPr>
            </w:pPr>
            <w:r w:rsidRPr="009D1CC6">
              <w:rPr>
                <w:rFonts w:cs="Arial"/>
                <w:b/>
              </w:rPr>
              <w:t xml:space="preserve">Evidence </w:t>
            </w:r>
          </w:p>
        </w:tc>
        <w:tc>
          <w:tcPr>
            <w:tcW w:w="1545" w:type="dxa"/>
            <w:shd w:val="clear" w:color="auto" w:fill="BDDEFF" w:themeFill="accent1" w:themeFillTint="33"/>
          </w:tcPr>
          <w:p w14:paraId="3D32FE91" w14:textId="77777777" w:rsidR="00BB480F" w:rsidRPr="009D1CC6" w:rsidRDefault="00BB480F" w:rsidP="00B856E9">
            <w:pPr>
              <w:rPr>
                <w:rFonts w:cs="Arial"/>
                <w:b/>
              </w:rPr>
            </w:pPr>
            <w:r w:rsidRPr="009D1CC6">
              <w:rPr>
                <w:rFonts w:cs="Arial"/>
                <w:b/>
              </w:rPr>
              <w:t>Rating</w:t>
            </w:r>
          </w:p>
        </w:tc>
        <w:tc>
          <w:tcPr>
            <w:tcW w:w="1945" w:type="dxa"/>
            <w:shd w:val="clear" w:color="auto" w:fill="BDDEFF" w:themeFill="accent1" w:themeFillTint="33"/>
          </w:tcPr>
          <w:p w14:paraId="685CE2AE" w14:textId="77777777" w:rsidR="00BB480F" w:rsidRPr="009D1CC6" w:rsidRDefault="00BB480F" w:rsidP="00B856E9">
            <w:pPr>
              <w:rPr>
                <w:rFonts w:cs="Arial"/>
                <w:b/>
              </w:rPr>
            </w:pPr>
            <w:r w:rsidRPr="009D1CC6">
              <w:rPr>
                <w:rFonts w:cs="Arial"/>
                <w:b/>
              </w:rPr>
              <w:t>Owner (Dept/Lead)</w:t>
            </w:r>
          </w:p>
        </w:tc>
      </w:tr>
      <w:tr w:rsidR="00BB480F" w:rsidRPr="009D1CC6" w14:paraId="2A87D372" w14:textId="77777777" w:rsidTr="7E243B17">
        <w:trPr>
          <w:cantSplit/>
          <w:trHeight w:val="1134"/>
        </w:trPr>
        <w:tc>
          <w:tcPr>
            <w:tcW w:w="1110" w:type="dxa"/>
            <w:vMerge w:val="restart"/>
            <w:shd w:val="clear" w:color="auto" w:fill="BDDEFF" w:themeFill="accent1" w:themeFillTint="33"/>
            <w:textDirection w:val="btLr"/>
            <w:vAlign w:val="center"/>
          </w:tcPr>
          <w:p w14:paraId="6486A898" w14:textId="77777777" w:rsidR="00BB480F" w:rsidRPr="009D1CC6" w:rsidRDefault="00BB480F" w:rsidP="00B856E9">
            <w:pPr>
              <w:jc w:val="center"/>
              <w:rPr>
                <w:rFonts w:cs="Arial"/>
                <w:b/>
                <w:i/>
              </w:rPr>
            </w:pPr>
            <w:r w:rsidRPr="009D1CC6">
              <w:rPr>
                <w:rFonts w:cs="Arial"/>
                <w:b/>
                <w:i/>
              </w:rPr>
              <w:t xml:space="preserve">Domain 1: Commissioned or provided </w:t>
            </w:r>
            <w:proofErr w:type="gramStart"/>
            <w:r w:rsidRPr="009D1CC6">
              <w:rPr>
                <w:rFonts w:cs="Arial"/>
                <w:b/>
                <w:i/>
              </w:rPr>
              <w:t>services</w:t>
            </w:r>
            <w:proofErr w:type="gramEnd"/>
          </w:p>
          <w:p w14:paraId="1CFEC648" w14:textId="77777777" w:rsidR="00BB480F" w:rsidRPr="009D1CC6" w:rsidRDefault="00BB480F" w:rsidP="00B856E9">
            <w:pPr>
              <w:ind w:left="113" w:right="113"/>
              <w:jc w:val="center"/>
              <w:rPr>
                <w:rFonts w:cs="Arial"/>
              </w:rPr>
            </w:pPr>
          </w:p>
        </w:tc>
        <w:tc>
          <w:tcPr>
            <w:tcW w:w="2141" w:type="dxa"/>
            <w:shd w:val="clear" w:color="auto" w:fill="BDDEFF" w:themeFill="accent1" w:themeFillTint="33"/>
            <w:vAlign w:val="center"/>
          </w:tcPr>
          <w:p w14:paraId="750983AE" w14:textId="0CFE3BBE" w:rsidR="00BB480F" w:rsidRPr="009D1CC6" w:rsidRDefault="00BB480F" w:rsidP="00B856E9">
            <w:pPr>
              <w:rPr>
                <w:rFonts w:cs="Arial"/>
                <w:b/>
              </w:rPr>
            </w:pPr>
            <w:r w:rsidRPr="009D1CC6">
              <w:rPr>
                <w:rFonts w:cs="Arial"/>
              </w:rPr>
              <w:t>1A:</w:t>
            </w:r>
            <w:r w:rsidR="009945D8">
              <w:rPr>
                <w:rFonts w:cs="Arial"/>
              </w:rPr>
              <w:t xml:space="preserve"> </w:t>
            </w:r>
            <w:r w:rsidRPr="009D1CC6">
              <w:rPr>
                <w:rFonts w:cs="Arial"/>
                <w:bCs/>
              </w:rPr>
              <w:t>Patients (service users) have required levels of access to the service</w:t>
            </w:r>
          </w:p>
        </w:tc>
        <w:tc>
          <w:tcPr>
            <w:tcW w:w="6855" w:type="dxa"/>
          </w:tcPr>
          <w:p w14:paraId="76B2CCCE" w14:textId="26ABF651" w:rsidR="3826B1AD" w:rsidRDefault="3826B1AD" w:rsidP="3A22B469">
            <w:pPr>
              <w:pStyle w:val="ListParagraph"/>
              <w:numPr>
                <w:ilvl w:val="0"/>
                <w:numId w:val="13"/>
              </w:numPr>
              <w:rPr>
                <w:rFonts w:eastAsia="Arial" w:cs="Arial"/>
                <w:b/>
                <w:bCs/>
                <w:color w:val="231F20" w:themeColor="text1"/>
              </w:rPr>
            </w:pPr>
            <w:r w:rsidRPr="3A22B469">
              <w:rPr>
                <w:rFonts w:eastAsia="Arial" w:cs="Arial"/>
                <w:b/>
                <w:bCs/>
                <w:color w:val="221F20"/>
              </w:rPr>
              <w:t>LD&amp;A Services:</w:t>
            </w:r>
          </w:p>
          <w:p w14:paraId="4270A563" w14:textId="41D73152" w:rsidR="024270FC" w:rsidRDefault="024270FC" w:rsidP="024270FC">
            <w:r w:rsidRPr="024270FC">
              <w:rPr>
                <w:rFonts w:eastAsia="Arial" w:cs="Arial"/>
                <w:b/>
                <w:bCs/>
                <w:color w:val="231F20" w:themeColor="text1"/>
              </w:rPr>
              <w:t xml:space="preserve">Autism Diagnostic Services </w:t>
            </w:r>
            <w:r w:rsidR="58DF710B" w:rsidRPr="024270FC">
              <w:rPr>
                <w:rFonts w:eastAsia="Arial" w:cs="Arial"/>
                <w:b/>
                <w:bCs/>
                <w:color w:val="231F20" w:themeColor="text1"/>
              </w:rPr>
              <w:t xml:space="preserve"> </w:t>
            </w:r>
          </w:p>
          <w:p w14:paraId="3C2363FC" w14:textId="4BE8D566" w:rsidR="024270FC" w:rsidRDefault="024270FC" w:rsidP="0031002F">
            <w:pPr>
              <w:pStyle w:val="ListParagraph"/>
              <w:numPr>
                <w:ilvl w:val="0"/>
                <w:numId w:val="25"/>
              </w:numPr>
            </w:pPr>
            <w:r>
              <w:t xml:space="preserve">We commission 2 pathways in Norfolk &amp; Waveney to carry out Autism Assessments. In Norfolk this is provided by Autism Service Norfolk (ASN) which is run by </w:t>
            </w:r>
            <w:hyperlink r:id="rId21">
              <w:r w:rsidRPr="024270FC">
                <w:rPr>
                  <w:rStyle w:val="Hyperlink"/>
                </w:rPr>
                <w:t>Norfolk Community Health &amp; Care (NCHC)</w:t>
              </w:r>
            </w:hyperlink>
            <w:r>
              <w:t xml:space="preserve"> commissioned by Norfolk County Council (NCC), joint funded by the Integrated Care Board (ICB)</w:t>
            </w:r>
            <w:r w:rsidR="06932AD9">
              <w:t xml:space="preserve">. </w:t>
            </w:r>
            <w:r>
              <w:t xml:space="preserve">In Waveney this is provided by </w:t>
            </w:r>
            <w:hyperlink r:id="rId22">
              <w:r w:rsidRPr="024270FC">
                <w:rPr>
                  <w:rStyle w:val="Hyperlink"/>
                </w:rPr>
                <w:t>Mind Professionals</w:t>
              </w:r>
            </w:hyperlink>
            <w:r>
              <w:t xml:space="preserve"> and </w:t>
            </w:r>
            <w:hyperlink r:id="rId23">
              <w:r w:rsidRPr="024270FC">
                <w:rPr>
                  <w:rStyle w:val="Hyperlink"/>
                </w:rPr>
                <w:t>Skylight</w:t>
              </w:r>
            </w:hyperlink>
            <w:r>
              <w:t xml:space="preserve"> Psychiatry, commissioned by the ICB</w:t>
            </w:r>
          </w:p>
          <w:p w14:paraId="673A30E8" w14:textId="082A3275" w:rsidR="024270FC" w:rsidRDefault="024270FC" w:rsidP="0031002F">
            <w:pPr>
              <w:pStyle w:val="ListParagraph"/>
              <w:numPr>
                <w:ilvl w:val="0"/>
                <w:numId w:val="25"/>
              </w:numPr>
            </w:pPr>
            <w:r>
              <w:t>Both pathways carry out assessments which meet NICE guidance standards on adults aged 18+ who do not have a suspected Learning Disability (LD)</w:t>
            </w:r>
            <w:r w:rsidR="39E6E55B">
              <w:t xml:space="preserve">. </w:t>
            </w:r>
            <w:r>
              <w:t>Those with a suspected LD are assessed by the community LD teams in Norfolk (NCHC) and Waveney (</w:t>
            </w:r>
            <w:hyperlink r:id="rId24">
              <w:r w:rsidRPr="024270FC">
                <w:rPr>
                  <w:rStyle w:val="Hyperlink"/>
                </w:rPr>
                <w:t>Norfolk &amp; Suffolk Foundation Trust</w:t>
              </w:r>
            </w:hyperlink>
            <w:r>
              <w:t>)</w:t>
            </w:r>
          </w:p>
          <w:p w14:paraId="3D74CEEB" w14:textId="729410B4" w:rsidR="024270FC" w:rsidRDefault="024270FC" w:rsidP="024270FC">
            <w:pPr>
              <w:rPr>
                <w:b/>
                <w:bCs/>
              </w:rPr>
            </w:pPr>
            <w:r w:rsidRPr="024270FC">
              <w:rPr>
                <w:b/>
                <w:bCs/>
              </w:rPr>
              <w:t xml:space="preserve">LD Community Services </w:t>
            </w:r>
          </w:p>
          <w:p w14:paraId="71D56B6F" w14:textId="396BC5DA" w:rsidR="024270FC" w:rsidRDefault="024270FC" w:rsidP="0031002F">
            <w:pPr>
              <w:pStyle w:val="ListParagraph"/>
              <w:numPr>
                <w:ilvl w:val="0"/>
                <w:numId w:val="25"/>
              </w:numPr>
            </w:pPr>
            <w:r>
              <w:t>Commissioned by the ICB and provided by NCHC in Norfolk and NSFT in Waveney</w:t>
            </w:r>
            <w:r w:rsidR="0DF19134">
              <w:t>, these s</w:t>
            </w:r>
            <w:r>
              <w:t xml:space="preserve">ervices support those with a Learning Disability with their physical health, mental health, Speech &amp; Language, Occupational Therapy, social inclusion, avoidance of admission and readmission to inpatient services, and to provide intervention and treatment </w:t>
            </w:r>
            <w:proofErr w:type="gramStart"/>
            <w:r>
              <w:t>etc</w:t>
            </w:r>
            <w:proofErr w:type="gramEnd"/>
          </w:p>
          <w:p w14:paraId="4887C677" w14:textId="00F2BE71" w:rsidR="024270FC" w:rsidRDefault="024270FC" w:rsidP="024270FC">
            <w:pPr>
              <w:rPr>
                <w:b/>
                <w:bCs/>
              </w:rPr>
            </w:pPr>
            <w:r w:rsidRPr="024270FC">
              <w:rPr>
                <w:b/>
                <w:bCs/>
              </w:rPr>
              <w:lastRenderedPageBreak/>
              <w:t xml:space="preserve">Norfolk &amp; Waveney Intensive Support Service </w:t>
            </w:r>
          </w:p>
          <w:p w14:paraId="6695F385" w14:textId="5A7046F5" w:rsidR="024270FC" w:rsidRDefault="024270FC" w:rsidP="0031002F">
            <w:pPr>
              <w:pStyle w:val="ListParagraph"/>
              <w:numPr>
                <w:ilvl w:val="0"/>
                <w:numId w:val="25"/>
              </w:numPr>
            </w:pPr>
            <w:r>
              <w:t xml:space="preserve">Commissioned by the ICB and provided by NCHC and </w:t>
            </w:r>
            <w:hyperlink r:id="rId25">
              <w:r w:rsidRPr="024270FC">
                <w:rPr>
                  <w:rStyle w:val="Hyperlink"/>
                </w:rPr>
                <w:t>Hertfordshire Partnership Foundation Trust (HPFT)</w:t>
              </w:r>
            </w:hyperlink>
            <w:r w:rsidR="2BF7D12D">
              <w:t>, t</w:t>
            </w:r>
            <w:r>
              <w:t xml:space="preserve">o support people with a Learning Disability to avoid inpatient admission and readmission. This service supports people and/or professionals to manage behaviours of </w:t>
            </w:r>
            <w:r w:rsidR="3AE81941">
              <w:t>distress and</w:t>
            </w:r>
            <w:r>
              <w:t xml:space="preserve"> offers assessment and treatment</w:t>
            </w:r>
            <w:r w:rsidR="3F0A87F2">
              <w:t>. It also s</w:t>
            </w:r>
            <w:r>
              <w:t>upports individuals who are registered on the Dynamic Support Register (DSR)</w:t>
            </w:r>
          </w:p>
          <w:p w14:paraId="2AEFDC11" w14:textId="4D115263" w:rsidR="024270FC" w:rsidRDefault="024270FC" w:rsidP="024270FC">
            <w:pPr>
              <w:rPr>
                <w:b/>
                <w:bCs/>
              </w:rPr>
            </w:pPr>
            <w:r w:rsidRPr="024270FC">
              <w:rPr>
                <w:b/>
                <w:bCs/>
              </w:rPr>
              <w:t>Norfolk &amp; Waveney Inpatient LD Service</w:t>
            </w:r>
          </w:p>
          <w:p w14:paraId="1BF7050E" w14:textId="307DFA6F" w:rsidR="024270FC" w:rsidRDefault="024270FC" w:rsidP="0031002F">
            <w:pPr>
              <w:pStyle w:val="ListParagraph"/>
              <w:numPr>
                <w:ilvl w:val="0"/>
                <w:numId w:val="25"/>
              </w:numPr>
            </w:pPr>
            <w:r>
              <w:t>Based at Astley Court, commissioned by the ICB and provided by HPFT</w:t>
            </w:r>
            <w:r w:rsidR="70ACEF3A">
              <w:t xml:space="preserve">, this is an </w:t>
            </w:r>
            <w:r>
              <w:t>8</w:t>
            </w:r>
            <w:r w:rsidR="5B95A6A8">
              <w:t>-</w:t>
            </w:r>
            <w:r>
              <w:t>bedded inpatient assessment &amp; treatment unit providing comprehensive intensive, responsive treatment for adults with a learning disability who ha</w:t>
            </w:r>
            <w:r w:rsidR="7C87A6FA">
              <w:t>ve</w:t>
            </w:r>
            <w:r>
              <w:t xml:space="preserve"> behaviours of distress or mental health needs. Supports service users to return to the community as quickly as possible, involving service users, families and carers in the service user’s recovery and </w:t>
            </w:r>
            <w:proofErr w:type="gramStart"/>
            <w:r>
              <w:t>reintegration</w:t>
            </w:r>
            <w:proofErr w:type="gramEnd"/>
          </w:p>
          <w:p w14:paraId="26A23C12" w14:textId="612FC869" w:rsidR="024270FC" w:rsidRDefault="024270FC" w:rsidP="024270FC">
            <w:pPr>
              <w:rPr>
                <w:rFonts w:eastAsia="Arial" w:cs="Arial"/>
                <w:b/>
                <w:bCs/>
                <w:color w:val="231F20" w:themeColor="text1"/>
              </w:rPr>
            </w:pPr>
          </w:p>
          <w:p w14:paraId="0284274A" w14:textId="57C429E4" w:rsidR="561BC2FB" w:rsidRDefault="561BC2FB" w:rsidP="3A22B469">
            <w:pPr>
              <w:pStyle w:val="ListParagraph"/>
              <w:numPr>
                <w:ilvl w:val="0"/>
                <w:numId w:val="13"/>
              </w:numPr>
              <w:rPr>
                <w:rFonts w:eastAsia="Arial" w:cs="Arial"/>
                <w:b/>
                <w:bCs/>
                <w:color w:val="231F20" w:themeColor="text1"/>
              </w:rPr>
            </w:pPr>
            <w:r w:rsidRPr="3A22B469">
              <w:rPr>
                <w:rFonts w:eastAsia="Arial" w:cs="Arial"/>
                <w:b/>
                <w:bCs/>
                <w:color w:val="221F20"/>
              </w:rPr>
              <w:t>Children’s and Young People’s Services</w:t>
            </w:r>
          </w:p>
          <w:p w14:paraId="41C48945" w14:textId="5F4B77E2" w:rsidR="561BC2FB" w:rsidRDefault="561BC2FB" w:rsidP="0031002F">
            <w:pPr>
              <w:pStyle w:val="ListParagraph"/>
              <w:numPr>
                <w:ilvl w:val="0"/>
                <w:numId w:val="17"/>
              </w:numPr>
              <w:rPr>
                <w:rFonts w:eastAsia="Arial" w:cs="Arial"/>
                <w:color w:val="231F20" w:themeColor="text1"/>
              </w:rPr>
            </w:pPr>
            <w:r w:rsidRPr="024270FC">
              <w:rPr>
                <w:rFonts w:eastAsia="Arial" w:cs="Arial"/>
                <w:color w:val="231F20" w:themeColor="text1"/>
              </w:rPr>
              <w:t xml:space="preserve">Any </w:t>
            </w:r>
            <w:r w:rsidRPr="024270FC">
              <w:rPr>
                <w:rFonts w:eastAsia="Arial" w:cs="Arial"/>
                <w:b/>
                <w:bCs/>
                <w:color w:val="231F20" w:themeColor="text1"/>
              </w:rPr>
              <w:t>gaps in provision</w:t>
            </w:r>
            <w:r w:rsidRPr="024270FC">
              <w:rPr>
                <w:rFonts w:eastAsia="Arial" w:cs="Arial"/>
                <w:color w:val="231F20" w:themeColor="text1"/>
              </w:rPr>
              <w:t xml:space="preserve"> across the ICS footprint caused by the legacy of CCG commissioning are known and understood by NHS NWICB teams.  Work is active to ensure consistency in outcomes are achieved across all localities, regardless of postcode.  NHS NWICB has established strong collaborative partnerships with the local authority and NHS trusts to develop plans to address these.</w:t>
            </w:r>
          </w:p>
          <w:p w14:paraId="3F39D49C" w14:textId="2F4A9EF9" w:rsidR="024270FC" w:rsidRDefault="51284783" w:rsidP="0031002F">
            <w:pPr>
              <w:pStyle w:val="ListParagraph"/>
              <w:numPr>
                <w:ilvl w:val="0"/>
                <w:numId w:val="17"/>
              </w:numPr>
              <w:rPr>
                <w:rFonts w:eastAsia="Arial" w:cs="Arial"/>
                <w:color w:val="221F20"/>
              </w:rPr>
            </w:pPr>
            <w:r w:rsidRPr="1854535F">
              <w:rPr>
                <w:rFonts w:eastAsia="Arial" w:cs="Arial"/>
                <w:b/>
                <w:bCs/>
                <w:color w:val="221F20"/>
              </w:rPr>
              <w:t xml:space="preserve">CYP </w:t>
            </w:r>
            <w:r w:rsidR="34D8236B" w:rsidRPr="1854535F">
              <w:rPr>
                <w:rFonts w:eastAsia="Arial" w:cs="Arial"/>
                <w:b/>
                <w:bCs/>
                <w:color w:val="221F20"/>
              </w:rPr>
              <w:t>Autism/Neurodiversity Services</w:t>
            </w:r>
            <w:r w:rsidR="2C298971" w:rsidRPr="1854535F">
              <w:rPr>
                <w:rFonts w:eastAsia="Arial" w:cs="Arial"/>
                <w:color w:val="221F20"/>
              </w:rPr>
              <w:t xml:space="preserve"> -</w:t>
            </w:r>
            <w:r w:rsidR="34D8236B" w:rsidRPr="1854535F">
              <w:rPr>
                <w:rFonts w:eastAsia="Arial" w:cs="Arial"/>
                <w:color w:val="221F20"/>
              </w:rPr>
              <w:t xml:space="preserve"> Current waits to access assessment are more than five years.  Families are waiting too long to be seen and feel unsupported while doing so.  There is insufficient capacity to meet the </w:t>
            </w:r>
            <w:r w:rsidR="34D8236B" w:rsidRPr="1854535F">
              <w:rPr>
                <w:rFonts w:eastAsia="Arial" w:cs="Arial"/>
                <w:color w:val="221F20"/>
              </w:rPr>
              <w:lastRenderedPageBreak/>
              <w:t>demand. Strategic planning and short-term initiatives are underway, but the impact will take time to benefit families</w:t>
            </w:r>
            <w:r w:rsidR="64199478" w:rsidRPr="1854535F">
              <w:rPr>
                <w:rFonts w:eastAsia="Arial" w:cs="Arial"/>
                <w:color w:val="221F20"/>
              </w:rPr>
              <w:t>.</w:t>
            </w:r>
            <w:r w:rsidR="5D86EC1F" w:rsidRPr="1854535F">
              <w:rPr>
                <w:rFonts w:eastAsia="Arial" w:cs="Arial"/>
                <w:color w:val="221F20"/>
              </w:rPr>
              <w:t xml:space="preserve"> </w:t>
            </w:r>
          </w:p>
          <w:p w14:paraId="65C41C7F" w14:textId="280F7BBB" w:rsidR="5D86EC1F" w:rsidRDefault="5D86EC1F" w:rsidP="1854535F">
            <w:pPr>
              <w:pStyle w:val="ListParagraph"/>
              <w:numPr>
                <w:ilvl w:val="0"/>
                <w:numId w:val="17"/>
              </w:numPr>
            </w:pPr>
            <w:r w:rsidRPr="1854535F">
              <w:rPr>
                <w:rFonts w:eastAsia="Arial" w:cs="Arial"/>
                <w:b/>
                <w:bCs/>
                <w:color w:val="221F20"/>
              </w:rPr>
              <w:t>CYP Mental Health Services</w:t>
            </w:r>
            <w:r w:rsidRPr="1854535F">
              <w:rPr>
                <w:rFonts w:eastAsia="Arial" w:cs="Arial"/>
                <w:color w:val="221F20"/>
              </w:rPr>
              <w:t xml:space="preserve"> - There are significant waits across Norfolk &amp; Waveney for CYP Mental Health Services and a significant transformation programme of work has begun.  Many programmes of work have been delivered to increase capacity across the system including an integrated front door for all requests for support, the launch of a professional’s therapeutic pathway and dedicated CYPMH support on acute paediatric hospitals.  </w:t>
            </w:r>
            <w:proofErr w:type="gramStart"/>
            <w:r w:rsidRPr="1854535F">
              <w:rPr>
                <w:rFonts w:eastAsia="Arial" w:cs="Arial"/>
                <w:color w:val="221F20"/>
              </w:rPr>
              <w:t>A number of</w:t>
            </w:r>
            <w:proofErr w:type="gramEnd"/>
            <w:r w:rsidRPr="1854535F">
              <w:rPr>
                <w:rFonts w:eastAsia="Arial" w:cs="Arial"/>
                <w:color w:val="221F20"/>
              </w:rPr>
              <w:t xml:space="preserve"> procurements have taken place in the last 6 months for new and existing services to address commissioning gaps. Positive impact of these changes is expected over the next 12 months. </w:t>
            </w:r>
          </w:p>
          <w:p w14:paraId="04F84C72" w14:textId="513E5890" w:rsidR="024270FC" w:rsidRDefault="024270FC" w:rsidP="3A22B469">
            <w:pPr>
              <w:rPr>
                <w:rFonts w:eastAsia="Arial" w:cs="Arial"/>
                <w:color w:val="221F20"/>
              </w:rPr>
            </w:pPr>
          </w:p>
          <w:p w14:paraId="3EF2EDAB" w14:textId="5B2DB71D" w:rsidR="024270FC" w:rsidRDefault="17CB3423" w:rsidP="3A22B469">
            <w:pPr>
              <w:pStyle w:val="ListParagraph"/>
              <w:numPr>
                <w:ilvl w:val="0"/>
                <w:numId w:val="13"/>
              </w:numPr>
              <w:rPr>
                <w:rFonts w:eastAsia="Arial" w:cs="Arial"/>
                <w:b/>
                <w:bCs/>
                <w:color w:val="221F20"/>
              </w:rPr>
            </w:pPr>
            <w:r w:rsidRPr="2D91D76B">
              <w:rPr>
                <w:rFonts w:eastAsia="Arial" w:cs="Arial"/>
                <w:b/>
                <w:bCs/>
                <w:color w:val="221F20"/>
              </w:rPr>
              <w:t xml:space="preserve">Adult </w:t>
            </w:r>
            <w:r w:rsidR="22B5D876" w:rsidRPr="2D91D76B">
              <w:rPr>
                <w:rFonts w:eastAsia="Arial" w:cs="Arial"/>
                <w:b/>
                <w:bCs/>
                <w:color w:val="221F20"/>
              </w:rPr>
              <w:t>Mental Health Services</w:t>
            </w:r>
          </w:p>
          <w:p w14:paraId="54B4A217" w14:textId="7C0D7C98" w:rsidR="024270FC" w:rsidRDefault="0DF3A1FC" w:rsidP="3A22B469">
            <w:pPr>
              <w:pStyle w:val="ListParagraph"/>
              <w:numPr>
                <w:ilvl w:val="0"/>
                <w:numId w:val="9"/>
              </w:numPr>
              <w:rPr>
                <w:rFonts w:eastAsia="Arial" w:cs="Arial"/>
                <w:color w:val="221F20"/>
              </w:rPr>
            </w:pPr>
            <w:r w:rsidRPr="2D91D76B">
              <w:rPr>
                <w:rFonts w:eastAsia="Arial" w:cs="Arial"/>
                <w:b/>
                <w:bCs/>
                <w:color w:val="221F20"/>
              </w:rPr>
              <w:t>Let’s Talk....Mental Health</w:t>
            </w:r>
            <w:r w:rsidRPr="2D91D76B">
              <w:rPr>
                <w:rFonts w:eastAsia="Arial" w:cs="Arial"/>
                <w:color w:val="221F20"/>
              </w:rPr>
              <w:t xml:space="preserve"> – a period of engagement to check that mental health priorities </w:t>
            </w:r>
            <w:r w:rsidR="6129FE90" w:rsidRPr="2D91D76B">
              <w:rPr>
                <w:rFonts w:eastAsia="Arial" w:cs="Arial"/>
                <w:color w:val="221F20"/>
              </w:rPr>
              <w:t xml:space="preserve">from 2019 are still accurate and relevant following the COVID-19 pandemic.  A summary of </w:t>
            </w:r>
            <w:r w:rsidR="3713C5BA" w:rsidRPr="2D91D76B">
              <w:rPr>
                <w:rFonts w:eastAsia="Arial" w:cs="Arial"/>
                <w:color w:val="221F20"/>
              </w:rPr>
              <w:t xml:space="preserve">the work undertaken to address capacity in response to </w:t>
            </w:r>
            <w:r w:rsidR="4A3557C8" w:rsidRPr="2D91D76B">
              <w:rPr>
                <w:rFonts w:eastAsia="Arial" w:cs="Arial"/>
                <w:color w:val="221F20"/>
              </w:rPr>
              <w:t xml:space="preserve">lived experience </w:t>
            </w:r>
            <w:r w:rsidR="3713C5BA" w:rsidRPr="2D91D76B">
              <w:rPr>
                <w:rFonts w:eastAsia="Arial" w:cs="Arial"/>
                <w:color w:val="221F20"/>
              </w:rPr>
              <w:t xml:space="preserve">feedback is available on the </w:t>
            </w:r>
            <w:hyperlink r:id="rId26">
              <w:r w:rsidR="3713C5BA" w:rsidRPr="2D91D76B">
                <w:rPr>
                  <w:rStyle w:val="Hyperlink"/>
                  <w:rFonts w:eastAsia="Arial" w:cs="Arial"/>
                </w:rPr>
                <w:t>ICS website</w:t>
              </w:r>
            </w:hyperlink>
            <w:r w:rsidR="3713C5BA" w:rsidRPr="2D91D76B">
              <w:rPr>
                <w:rFonts w:eastAsia="Arial" w:cs="Arial"/>
                <w:color w:val="221F20"/>
              </w:rPr>
              <w:t xml:space="preserve">. </w:t>
            </w:r>
          </w:p>
          <w:p w14:paraId="5770AA2F" w14:textId="05566C4F" w:rsidR="7D0E4417" w:rsidRDefault="7D0E4417" w:rsidP="2D91D76B">
            <w:pPr>
              <w:pStyle w:val="ListParagraph"/>
              <w:numPr>
                <w:ilvl w:val="0"/>
                <w:numId w:val="9"/>
              </w:numPr>
              <w:rPr>
                <w:rFonts w:eastAsia="Arial" w:cs="Arial"/>
                <w:color w:val="221F20"/>
              </w:rPr>
            </w:pPr>
            <w:r w:rsidRPr="2D91D76B">
              <w:rPr>
                <w:rFonts w:eastAsia="Arial" w:cs="Arial"/>
                <w:b/>
                <w:bCs/>
                <w:color w:val="221F20"/>
              </w:rPr>
              <w:t xml:space="preserve">The </w:t>
            </w:r>
            <w:r w:rsidR="57988EA4" w:rsidRPr="2D91D76B">
              <w:rPr>
                <w:rFonts w:eastAsia="Arial" w:cs="Arial"/>
                <w:b/>
                <w:bCs/>
                <w:color w:val="221F20"/>
              </w:rPr>
              <w:t xml:space="preserve">NWICB </w:t>
            </w:r>
            <w:r w:rsidRPr="2D91D76B">
              <w:rPr>
                <w:rFonts w:eastAsia="Arial" w:cs="Arial"/>
                <w:b/>
                <w:bCs/>
                <w:color w:val="221F20"/>
              </w:rPr>
              <w:t xml:space="preserve">Health </w:t>
            </w:r>
            <w:r w:rsidR="5B7480C4" w:rsidRPr="2D91D76B">
              <w:rPr>
                <w:rFonts w:eastAsia="Arial" w:cs="Arial"/>
                <w:b/>
                <w:bCs/>
                <w:color w:val="221F20"/>
              </w:rPr>
              <w:t>Ine</w:t>
            </w:r>
            <w:r w:rsidRPr="2D91D76B">
              <w:rPr>
                <w:rFonts w:eastAsia="Arial" w:cs="Arial"/>
                <w:b/>
                <w:bCs/>
                <w:color w:val="221F20"/>
              </w:rPr>
              <w:t>qualities Framework</w:t>
            </w:r>
            <w:r w:rsidR="04B74DA7" w:rsidRPr="2D91D76B">
              <w:rPr>
                <w:rFonts w:eastAsia="Arial" w:cs="Arial"/>
                <w:color w:val="221F20"/>
              </w:rPr>
              <w:t xml:space="preserve"> – the ICB MH Commissioning teams have had significant input into the development of the framework to </w:t>
            </w:r>
            <w:r w:rsidR="18F3A973" w:rsidRPr="2D91D76B">
              <w:rPr>
                <w:rFonts w:eastAsia="Arial" w:cs="Arial"/>
                <w:color w:val="221F20"/>
              </w:rPr>
              <w:t xml:space="preserve">ensure that </w:t>
            </w:r>
            <w:r w:rsidR="5733C160" w:rsidRPr="2D91D76B">
              <w:rPr>
                <w:rFonts w:eastAsia="Arial" w:cs="Arial"/>
                <w:color w:val="221F20"/>
              </w:rPr>
              <w:t xml:space="preserve">inequalities around mental health as a protected characteristic </w:t>
            </w:r>
            <w:r w:rsidR="27110AAE" w:rsidRPr="2D91D76B">
              <w:rPr>
                <w:rFonts w:eastAsia="Arial" w:cs="Arial"/>
                <w:color w:val="221F20"/>
              </w:rPr>
              <w:t>are</w:t>
            </w:r>
            <w:r w:rsidR="5733C160" w:rsidRPr="2D91D76B">
              <w:rPr>
                <w:rFonts w:eastAsia="Arial" w:cs="Arial"/>
                <w:color w:val="221F20"/>
              </w:rPr>
              <w:t xml:space="preserve"> </w:t>
            </w:r>
            <w:r w:rsidR="6BA1C497" w:rsidRPr="2D91D76B">
              <w:rPr>
                <w:rFonts w:eastAsia="Arial" w:cs="Arial"/>
                <w:color w:val="221F20"/>
              </w:rPr>
              <w:t>consistent</w:t>
            </w:r>
            <w:r w:rsidR="5733C160" w:rsidRPr="2D91D76B">
              <w:rPr>
                <w:rFonts w:eastAsia="Arial" w:cs="Arial"/>
                <w:color w:val="221F20"/>
              </w:rPr>
              <w:t xml:space="preserve">ly reflected </w:t>
            </w:r>
            <w:r w:rsidR="3A1E3FBB" w:rsidRPr="2D91D76B">
              <w:rPr>
                <w:rFonts w:eastAsia="Arial" w:cs="Arial"/>
                <w:color w:val="221F20"/>
              </w:rPr>
              <w:t xml:space="preserve">in commissioning and service provision </w:t>
            </w:r>
            <w:r w:rsidR="5733C160" w:rsidRPr="2D91D76B">
              <w:rPr>
                <w:rFonts w:eastAsia="Arial" w:cs="Arial"/>
                <w:color w:val="221F20"/>
              </w:rPr>
              <w:t>across the system.</w:t>
            </w:r>
          </w:p>
          <w:p w14:paraId="11197200" w14:textId="2A52EB66" w:rsidR="7D0E4417" w:rsidRDefault="7D0E4417" w:rsidP="2D91D76B">
            <w:pPr>
              <w:pStyle w:val="ListParagraph"/>
              <w:numPr>
                <w:ilvl w:val="0"/>
                <w:numId w:val="9"/>
              </w:numPr>
            </w:pPr>
            <w:r w:rsidRPr="2D91D76B">
              <w:rPr>
                <w:b/>
                <w:bCs/>
              </w:rPr>
              <w:t>Place based commissioning</w:t>
            </w:r>
            <w:r>
              <w:t xml:space="preserve"> – Locality leads for </w:t>
            </w:r>
            <w:r w:rsidR="393C6996">
              <w:t xml:space="preserve">mental health have been identified at place level to ensure access </w:t>
            </w:r>
            <w:r w:rsidR="393C6996">
              <w:lastRenderedPageBreak/>
              <w:t>requirements are understood, and needs are met at a local level across Norfolk and Waveney as a large rural area.</w:t>
            </w:r>
          </w:p>
          <w:p w14:paraId="3A275E37" w14:textId="1FDCC3DB" w:rsidR="024270FC" w:rsidRDefault="024270FC" w:rsidP="4F41DAEC">
            <w:pPr>
              <w:rPr>
                <w:rFonts w:eastAsia="Arial" w:cs="Arial"/>
                <w:color w:val="231F20" w:themeColor="text1"/>
              </w:rPr>
            </w:pPr>
          </w:p>
          <w:p w14:paraId="56C37009" w14:textId="4B62F855" w:rsidR="024270FC" w:rsidRDefault="01F92F9B" w:rsidP="4F41DAEC">
            <w:pPr>
              <w:pStyle w:val="ListParagraph"/>
              <w:numPr>
                <w:ilvl w:val="0"/>
                <w:numId w:val="13"/>
              </w:numPr>
              <w:rPr>
                <w:rFonts w:eastAsia="Arial" w:cs="Arial"/>
                <w:b/>
                <w:bCs/>
                <w:color w:val="231F20" w:themeColor="text1"/>
              </w:rPr>
            </w:pPr>
            <w:r w:rsidRPr="4F41DAEC">
              <w:rPr>
                <w:rFonts w:eastAsia="Arial" w:cs="Arial"/>
                <w:b/>
                <w:bCs/>
                <w:color w:val="231F20" w:themeColor="text1"/>
              </w:rPr>
              <w:t xml:space="preserve">ICB </w:t>
            </w:r>
            <w:r w:rsidR="4369AF3F" w:rsidRPr="4F41DAEC">
              <w:rPr>
                <w:rFonts w:eastAsia="Arial" w:cs="Arial"/>
                <w:b/>
                <w:bCs/>
                <w:color w:val="231F20" w:themeColor="text1"/>
              </w:rPr>
              <w:t>summary</w:t>
            </w:r>
            <w:r w:rsidRPr="4F41DAEC">
              <w:rPr>
                <w:rFonts w:eastAsia="Arial" w:cs="Arial"/>
                <w:b/>
                <w:bCs/>
                <w:color w:val="231F20" w:themeColor="text1"/>
              </w:rPr>
              <w:t>:</w:t>
            </w:r>
          </w:p>
          <w:p w14:paraId="342E5CF1" w14:textId="497E47BC" w:rsidR="024270FC" w:rsidRDefault="00000000" w:rsidP="4F41DAEC">
            <w:pPr>
              <w:pStyle w:val="ListParagraph"/>
              <w:numPr>
                <w:ilvl w:val="0"/>
                <w:numId w:val="7"/>
              </w:numPr>
              <w:rPr>
                <w:rFonts w:eastAsia="Arial" w:cs="Arial"/>
                <w:color w:val="231F20" w:themeColor="text1"/>
              </w:rPr>
            </w:pPr>
            <w:hyperlink r:id="rId27">
              <w:r w:rsidR="63FB637B" w:rsidRPr="4F41DAEC">
                <w:rPr>
                  <w:rStyle w:val="Hyperlink"/>
                  <w:rFonts w:eastAsia="Arial" w:cs="Arial"/>
                  <w:b/>
                  <w:bCs/>
                </w:rPr>
                <w:t>NWICB Joint forward plan</w:t>
              </w:r>
            </w:hyperlink>
            <w:r w:rsidR="63FB637B" w:rsidRPr="4F41DAEC">
              <w:rPr>
                <w:rFonts w:eastAsia="Arial" w:cs="Arial"/>
                <w:color w:val="231F20" w:themeColor="text1"/>
              </w:rPr>
              <w:t xml:space="preserve"> - Our local communities are at the heart of our plan.  Local people have told us what our priorities should be, and from that we have set our eight ambitions for improvement. </w:t>
            </w:r>
          </w:p>
          <w:p w14:paraId="57434F0D" w14:textId="7D45896F" w:rsidR="024270FC" w:rsidRDefault="63FB637B" w:rsidP="4F41DAEC">
            <w:pPr>
              <w:pStyle w:val="ListParagraph"/>
              <w:numPr>
                <w:ilvl w:val="0"/>
                <w:numId w:val="7"/>
              </w:numPr>
              <w:rPr>
                <w:rFonts w:eastAsia="Arial" w:cs="Arial"/>
                <w:color w:val="231F20" w:themeColor="text1"/>
              </w:rPr>
            </w:pPr>
            <w:r w:rsidRPr="4F41DAEC">
              <w:rPr>
                <w:rFonts w:eastAsia="Arial" w:cs="Arial"/>
                <w:color w:val="231F20" w:themeColor="text1"/>
              </w:rPr>
              <w:t xml:space="preserve">As an Integrated Care Board and in line with our system wide </w:t>
            </w:r>
            <w:hyperlink r:id="rId28">
              <w:r w:rsidRPr="4F41DAEC">
                <w:rPr>
                  <w:rStyle w:val="Hyperlink"/>
                  <w:rFonts w:eastAsia="Arial" w:cs="Arial"/>
                  <w:b/>
                  <w:bCs/>
                </w:rPr>
                <w:t>people and communities approach</w:t>
              </w:r>
            </w:hyperlink>
            <w:r w:rsidRPr="4F41DAEC">
              <w:rPr>
                <w:rFonts w:eastAsia="Arial" w:cs="Arial"/>
                <w:color w:val="231F20" w:themeColor="text1"/>
              </w:rPr>
              <w:t>, we publish a quarterly engagement report.</w:t>
            </w:r>
          </w:p>
          <w:p w14:paraId="18B048D6" w14:textId="592E6466" w:rsidR="024270FC" w:rsidRDefault="00000000" w:rsidP="4F41DAEC">
            <w:pPr>
              <w:pStyle w:val="ListParagraph"/>
              <w:numPr>
                <w:ilvl w:val="0"/>
                <w:numId w:val="7"/>
              </w:numPr>
              <w:rPr>
                <w:rFonts w:eastAsia="Arial" w:cs="Arial"/>
                <w:color w:val="231F20" w:themeColor="text1"/>
              </w:rPr>
            </w:pPr>
            <w:hyperlink r:id="rId29">
              <w:r w:rsidR="63FB637B" w:rsidRPr="4F41DAEC">
                <w:rPr>
                  <w:rStyle w:val="Hyperlink"/>
                  <w:rFonts w:eastAsia="Arial" w:cs="Arial"/>
                  <w:b/>
                  <w:bCs/>
                </w:rPr>
                <w:t>Quality assurance and oversight</w:t>
              </w:r>
            </w:hyperlink>
            <w:r w:rsidR="63FB637B" w:rsidRPr="4F41DAEC">
              <w:rPr>
                <w:rFonts w:eastAsia="Arial" w:cs="Arial"/>
                <w:color w:val="231F20" w:themeColor="text1"/>
              </w:rPr>
              <w:t xml:space="preserve"> of provider performance and waiting lists, including waiting list harm reviews and elective recovery program. </w:t>
            </w:r>
          </w:p>
          <w:p w14:paraId="6072A07B" w14:textId="0F619027" w:rsidR="024270FC" w:rsidRDefault="63FB637B" w:rsidP="4F41DAEC">
            <w:pPr>
              <w:pStyle w:val="ListParagraph"/>
              <w:numPr>
                <w:ilvl w:val="0"/>
                <w:numId w:val="7"/>
              </w:numPr>
              <w:rPr>
                <w:rFonts w:eastAsia="Arial" w:cs="Arial"/>
                <w:color w:val="231F20" w:themeColor="text1"/>
              </w:rPr>
            </w:pPr>
            <w:r w:rsidRPr="4F41DAEC">
              <w:rPr>
                <w:rFonts w:eastAsia="Arial" w:cs="Arial"/>
                <w:b/>
                <w:bCs/>
                <w:color w:val="231F20" w:themeColor="text1"/>
              </w:rPr>
              <w:t>Provider monthly reporting</w:t>
            </w:r>
            <w:r w:rsidRPr="4F41DAEC">
              <w:rPr>
                <w:rFonts w:eastAsia="Arial" w:cs="Arial"/>
                <w:color w:val="231F20" w:themeColor="text1"/>
              </w:rPr>
              <w:t xml:space="preserve"> aligned to standard NHS contract and schedule 4 requirements.</w:t>
            </w:r>
          </w:p>
          <w:p w14:paraId="5D5E4F16" w14:textId="6820B48F" w:rsidR="024270FC" w:rsidRDefault="00000000" w:rsidP="4F41DAEC">
            <w:pPr>
              <w:pStyle w:val="ListParagraph"/>
              <w:numPr>
                <w:ilvl w:val="0"/>
                <w:numId w:val="7"/>
              </w:numPr>
              <w:rPr>
                <w:rFonts w:eastAsia="Arial" w:cs="Arial"/>
                <w:color w:val="231F20" w:themeColor="text1"/>
              </w:rPr>
            </w:pPr>
            <w:hyperlink r:id="rId30">
              <w:r w:rsidR="63FB637B" w:rsidRPr="4F41DAEC">
                <w:rPr>
                  <w:rStyle w:val="Hyperlink"/>
                  <w:rFonts w:eastAsia="Arial" w:cs="Arial"/>
                  <w:b/>
                  <w:bCs/>
                </w:rPr>
                <w:t>ICB Patient choice</w:t>
              </w:r>
            </w:hyperlink>
            <w:r w:rsidR="63FB637B" w:rsidRPr="4F41DAEC">
              <w:rPr>
                <w:rFonts w:eastAsia="Arial" w:cs="Arial"/>
                <w:b/>
                <w:bCs/>
                <w:color w:val="231F20" w:themeColor="text1"/>
              </w:rPr>
              <w:t xml:space="preserve"> </w:t>
            </w:r>
            <w:r w:rsidR="63FB637B" w:rsidRPr="4F41DAEC">
              <w:rPr>
                <w:rFonts w:eastAsia="Arial" w:cs="Arial"/>
                <w:color w:val="231F20" w:themeColor="text1"/>
              </w:rPr>
              <w:t>policy, PIDMAS system and DMAS.</w:t>
            </w:r>
          </w:p>
          <w:p w14:paraId="715F7245" w14:textId="72BCB736" w:rsidR="024270FC" w:rsidRDefault="63FB637B" w:rsidP="4F41DAEC">
            <w:pPr>
              <w:pStyle w:val="ListParagraph"/>
              <w:numPr>
                <w:ilvl w:val="0"/>
                <w:numId w:val="7"/>
              </w:numPr>
              <w:rPr>
                <w:rFonts w:eastAsia="Arial" w:cs="Arial"/>
                <w:color w:val="231F20" w:themeColor="text1"/>
              </w:rPr>
            </w:pPr>
            <w:r w:rsidRPr="4F41DAEC">
              <w:rPr>
                <w:rFonts w:eastAsia="Arial" w:cs="Arial"/>
                <w:b/>
                <w:bCs/>
                <w:color w:val="231F20" w:themeColor="text1"/>
              </w:rPr>
              <w:t xml:space="preserve">ICS Program improvement board </w:t>
            </w:r>
            <w:r w:rsidRPr="4F41DAEC">
              <w:rPr>
                <w:rFonts w:eastAsia="Arial" w:cs="Arial"/>
                <w:color w:val="231F20" w:themeColor="text1"/>
              </w:rPr>
              <w:t xml:space="preserve">reviewing service equality across N&amp;W system. </w:t>
            </w:r>
          </w:p>
          <w:p w14:paraId="517F5E12" w14:textId="193C0791" w:rsidR="024270FC" w:rsidRDefault="63FB637B" w:rsidP="4F41DAEC">
            <w:pPr>
              <w:pStyle w:val="ListParagraph"/>
              <w:numPr>
                <w:ilvl w:val="0"/>
                <w:numId w:val="7"/>
              </w:numPr>
              <w:rPr>
                <w:rFonts w:eastAsia="Arial" w:cs="Arial"/>
                <w:color w:val="231F20" w:themeColor="text1"/>
              </w:rPr>
            </w:pPr>
            <w:r w:rsidRPr="4F41DAEC">
              <w:rPr>
                <w:rFonts w:eastAsia="Arial" w:cs="Arial"/>
                <w:color w:val="231F20" w:themeColor="text1"/>
              </w:rPr>
              <w:t xml:space="preserve">Sharing of soft intelligence with the </w:t>
            </w:r>
            <w:r w:rsidRPr="4F41DAEC">
              <w:rPr>
                <w:rFonts w:eastAsia="Arial" w:cs="Arial"/>
                <w:b/>
                <w:bCs/>
                <w:color w:val="231F20" w:themeColor="text1"/>
              </w:rPr>
              <w:t>CQC</w:t>
            </w:r>
          </w:p>
        </w:tc>
        <w:tc>
          <w:tcPr>
            <w:tcW w:w="1545" w:type="dxa"/>
          </w:tcPr>
          <w:p w14:paraId="6CD9700B" w14:textId="59C468A1" w:rsidR="006E3F21" w:rsidRPr="009D1CC6" w:rsidRDefault="3992F683" w:rsidP="7E243B17">
            <w:pPr>
              <w:pStyle w:val="TableText"/>
              <w:spacing w:line="259" w:lineRule="auto"/>
              <w:jc w:val="center"/>
              <w:rPr>
                <w:b/>
                <w:bCs/>
              </w:rPr>
            </w:pPr>
            <w:r w:rsidRPr="7E243B17">
              <w:rPr>
                <w:b/>
                <w:bCs/>
              </w:rPr>
              <w:lastRenderedPageBreak/>
              <w:t>2</w:t>
            </w:r>
          </w:p>
        </w:tc>
        <w:tc>
          <w:tcPr>
            <w:tcW w:w="1945" w:type="dxa"/>
          </w:tcPr>
          <w:p w14:paraId="2EB74025" w14:textId="7403BB5A" w:rsidR="00BB480F" w:rsidRPr="009D1CC6" w:rsidRDefault="1E51D456" w:rsidP="7E243B17">
            <w:pPr>
              <w:ind w:right="-20"/>
              <w:rPr>
                <w:rFonts w:eastAsia="Arial" w:cs="Arial"/>
                <w:color w:val="231F20" w:themeColor="text1"/>
              </w:rPr>
            </w:pPr>
            <w:r w:rsidRPr="7E243B17">
              <w:rPr>
                <w:rFonts w:eastAsia="Arial" w:cs="Arial"/>
                <w:color w:val="231F20" w:themeColor="text1"/>
              </w:rPr>
              <w:t xml:space="preserve">Jo </w:t>
            </w:r>
            <w:proofErr w:type="spellStart"/>
            <w:r w:rsidRPr="7E243B17">
              <w:rPr>
                <w:rFonts w:eastAsia="Arial" w:cs="Arial"/>
                <w:color w:val="231F20" w:themeColor="text1"/>
              </w:rPr>
              <w:t>Yellon</w:t>
            </w:r>
            <w:proofErr w:type="spellEnd"/>
          </w:p>
          <w:p w14:paraId="1C94943B" w14:textId="012C74EF" w:rsidR="00BB480F" w:rsidRPr="009D1CC6" w:rsidRDefault="00BB480F" w:rsidP="00B856E9">
            <w:pPr>
              <w:pStyle w:val="TableText"/>
            </w:pPr>
          </w:p>
          <w:p w14:paraId="71291181" w14:textId="7A50E676" w:rsidR="00BB480F" w:rsidRPr="009D1CC6" w:rsidRDefault="00BB480F" w:rsidP="00B856E9">
            <w:pPr>
              <w:pStyle w:val="TableText"/>
            </w:pPr>
          </w:p>
          <w:p w14:paraId="0574DE4C" w14:textId="78CF268B" w:rsidR="00BB480F" w:rsidRPr="009D1CC6" w:rsidRDefault="00BB480F" w:rsidP="00B856E9">
            <w:pPr>
              <w:pStyle w:val="TableText"/>
            </w:pPr>
          </w:p>
          <w:p w14:paraId="5231AF32" w14:textId="1264552B" w:rsidR="00BB480F" w:rsidRPr="009D1CC6" w:rsidRDefault="00BB480F" w:rsidP="00B856E9">
            <w:pPr>
              <w:pStyle w:val="TableText"/>
            </w:pPr>
          </w:p>
          <w:p w14:paraId="56DC6104" w14:textId="660F3DCA" w:rsidR="00BB480F" w:rsidRPr="009D1CC6" w:rsidRDefault="00BB480F" w:rsidP="00B856E9">
            <w:pPr>
              <w:pStyle w:val="TableText"/>
            </w:pPr>
          </w:p>
          <w:p w14:paraId="25B32052" w14:textId="6AC6B0AF" w:rsidR="00BB480F" w:rsidRPr="009D1CC6" w:rsidRDefault="00BB480F" w:rsidP="00B856E9">
            <w:pPr>
              <w:pStyle w:val="TableText"/>
            </w:pPr>
          </w:p>
          <w:p w14:paraId="136E2378" w14:textId="66F80C55" w:rsidR="00BB480F" w:rsidRPr="009D1CC6" w:rsidRDefault="00BB480F" w:rsidP="00B856E9">
            <w:pPr>
              <w:pStyle w:val="TableText"/>
            </w:pPr>
          </w:p>
          <w:p w14:paraId="4D80AB51" w14:textId="149941C9" w:rsidR="00BB480F" w:rsidRPr="009D1CC6" w:rsidRDefault="00BB480F" w:rsidP="00B856E9">
            <w:pPr>
              <w:pStyle w:val="TableText"/>
            </w:pPr>
          </w:p>
          <w:p w14:paraId="3F9B15D1" w14:textId="558EB11F" w:rsidR="00BB480F" w:rsidRPr="009D1CC6" w:rsidRDefault="00BB480F" w:rsidP="00B856E9">
            <w:pPr>
              <w:pStyle w:val="TableText"/>
            </w:pPr>
          </w:p>
          <w:p w14:paraId="58E77525" w14:textId="4C4CA632" w:rsidR="00BB480F" w:rsidRPr="009D1CC6" w:rsidRDefault="00BB480F" w:rsidP="00B856E9">
            <w:pPr>
              <w:pStyle w:val="TableText"/>
            </w:pPr>
          </w:p>
          <w:p w14:paraId="7BD0D11E" w14:textId="03B32763" w:rsidR="00BB480F" w:rsidRPr="009D1CC6" w:rsidRDefault="00BB480F" w:rsidP="00B856E9">
            <w:pPr>
              <w:pStyle w:val="TableText"/>
            </w:pPr>
          </w:p>
          <w:p w14:paraId="4F31AA51" w14:textId="5BACA960" w:rsidR="00BB480F" w:rsidRPr="009D1CC6" w:rsidRDefault="00BB480F" w:rsidP="00B856E9">
            <w:pPr>
              <w:pStyle w:val="TableText"/>
            </w:pPr>
          </w:p>
          <w:p w14:paraId="2B105327" w14:textId="5948B294" w:rsidR="00BB480F" w:rsidRPr="009D1CC6" w:rsidRDefault="00BB480F" w:rsidP="00B856E9">
            <w:pPr>
              <w:pStyle w:val="TableText"/>
            </w:pPr>
          </w:p>
          <w:p w14:paraId="7B6AB86A" w14:textId="15BC84ED" w:rsidR="00BB480F" w:rsidRPr="009D1CC6" w:rsidRDefault="00BB480F" w:rsidP="00B856E9">
            <w:pPr>
              <w:pStyle w:val="TableText"/>
            </w:pPr>
          </w:p>
          <w:p w14:paraId="009090C6" w14:textId="26BD2AA9" w:rsidR="00BB480F" w:rsidRPr="009D1CC6" w:rsidRDefault="00BB480F" w:rsidP="00B856E9">
            <w:pPr>
              <w:pStyle w:val="TableText"/>
            </w:pPr>
          </w:p>
          <w:p w14:paraId="200BCBA6" w14:textId="70B8F017" w:rsidR="00BB480F" w:rsidRPr="009D1CC6" w:rsidRDefault="00BB480F" w:rsidP="00B856E9">
            <w:pPr>
              <w:pStyle w:val="TableText"/>
            </w:pPr>
          </w:p>
          <w:p w14:paraId="3782C032" w14:textId="78D7E9F3" w:rsidR="00BB480F" w:rsidRPr="009D1CC6" w:rsidRDefault="00BB480F" w:rsidP="00B856E9">
            <w:pPr>
              <w:pStyle w:val="TableText"/>
            </w:pPr>
          </w:p>
          <w:p w14:paraId="7EDCFAEE" w14:textId="7378D4CD" w:rsidR="00BB480F" w:rsidRPr="009D1CC6" w:rsidRDefault="00BB480F" w:rsidP="00B856E9">
            <w:pPr>
              <w:pStyle w:val="TableText"/>
            </w:pPr>
          </w:p>
          <w:p w14:paraId="3C694684" w14:textId="54721EF3" w:rsidR="00BB480F" w:rsidRPr="009D1CC6" w:rsidRDefault="00BB480F" w:rsidP="00B856E9">
            <w:pPr>
              <w:pStyle w:val="TableText"/>
            </w:pPr>
          </w:p>
          <w:p w14:paraId="2946057C" w14:textId="307D2F97" w:rsidR="00BB480F" w:rsidRPr="009D1CC6" w:rsidRDefault="00BB480F" w:rsidP="00B856E9">
            <w:pPr>
              <w:pStyle w:val="TableText"/>
            </w:pPr>
          </w:p>
          <w:p w14:paraId="2B2DDAA7" w14:textId="09B2B59F" w:rsidR="00BB480F" w:rsidRPr="009D1CC6" w:rsidRDefault="00BB480F" w:rsidP="00B856E9">
            <w:pPr>
              <w:pStyle w:val="TableText"/>
            </w:pPr>
          </w:p>
          <w:p w14:paraId="32A20EA1" w14:textId="6DF0D5C7" w:rsidR="00BB480F" w:rsidRPr="009D1CC6" w:rsidRDefault="00BB480F" w:rsidP="00B856E9">
            <w:pPr>
              <w:pStyle w:val="TableText"/>
            </w:pPr>
          </w:p>
          <w:p w14:paraId="268D3089" w14:textId="7FAFD66C" w:rsidR="00BB480F" w:rsidRPr="009D1CC6" w:rsidRDefault="00BB480F" w:rsidP="00B856E9">
            <w:pPr>
              <w:pStyle w:val="TableText"/>
            </w:pPr>
          </w:p>
          <w:p w14:paraId="3657EDB1" w14:textId="79362905" w:rsidR="00BB480F" w:rsidRPr="009D1CC6" w:rsidRDefault="00BB480F" w:rsidP="00B856E9">
            <w:pPr>
              <w:pStyle w:val="TableText"/>
            </w:pPr>
          </w:p>
          <w:p w14:paraId="62A97EE9" w14:textId="0A7F11C8" w:rsidR="00BB480F" w:rsidRPr="009D1CC6" w:rsidRDefault="00BB480F" w:rsidP="00B856E9">
            <w:pPr>
              <w:pStyle w:val="TableText"/>
            </w:pPr>
          </w:p>
          <w:p w14:paraId="497E2AEB" w14:textId="28032968" w:rsidR="00BB480F" w:rsidRPr="009D1CC6" w:rsidRDefault="00BB480F" w:rsidP="00B856E9">
            <w:pPr>
              <w:pStyle w:val="TableText"/>
            </w:pPr>
          </w:p>
          <w:p w14:paraId="1E1EF175" w14:textId="0EF154FA" w:rsidR="00BB480F" w:rsidRPr="009D1CC6" w:rsidRDefault="00BB480F" w:rsidP="00B856E9">
            <w:pPr>
              <w:pStyle w:val="TableText"/>
            </w:pPr>
          </w:p>
          <w:p w14:paraId="2E8F5AA7" w14:textId="45974796" w:rsidR="00BB480F" w:rsidRPr="009D1CC6" w:rsidRDefault="00BB480F" w:rsidP="00B856E9">
            <w:pPr>
              <w:pStyle w:val="TableText"/>
            </w:pPr>
          </w:p>
          <w:p w14:paraId="4F7A0FB9" w14:textId="2AD957F2" w:rsidR="00BB480F" w:rsidRPr="009D1CC6" w:rsidRDefault="00BB480F" w:rsidP="00B856E9">
            <w:pPr>
              <w:pStyle w:val="TableText"/>
            </w:pPr>
          </w:p>
          <w:p w14:paraId="13223FE4" w14:textId="0AEA2947" w:rsidR="00BB480F" w:rsidRPr="009D1CC6" w:rsidRDefault="00BB480F" w:rsidP="00B856E9">
            <w:pPr>
              <w:pStyle w:val="TableText"/>
            </w:pPr>
          </w:p>
          <w:p w14:paraId="34D6F00A" w14:textId="7E9A0AC9" w:rsidR="00BB480F" w:rsidRPr="009D1CC6" w:rsidRDefault="00BB480F" w:rsidP="00B856E9">
            <w:pPr>
              <w:pStyle w:val="TableText"/>
            </w:pPr>
          </w:p>
          <w:p w14:paraId="59E6E56F" w14:textId="0AF0B976" w:rsidR="00BB480F" w:rsidRPr="009D1CC6" w:rsidRDefault="00BB480F" w:rsidP="00B856E9">
            <w:pPr>
              <w:pStyle w:val="TableText"/>
            </w:pPr>
          </w:p>
          <w:p w14:paraId="6C1C7E07" w14:textId="1B22C12C" w:rsidR="00BB480F" w:rsidRPr="009D1CC6" w:rsidRDefault="00BB480F" w:rsidP="00B856E9">
            <w:pPr>
              <w:pStyle w:val="TableText"/>
            </w:pPr>
          </w:p>
          <w:p w14:paraId="3F84DAF3" w14:textId="4E6B3DF5" w:rsidR="00BB480F" w:rsidRPr="009D1CC6" w:rsidRDefault="00BB480F" w:rsidP="00B856E9">
            <w:pPr>
              <w:pStyle w:val="TableText"/>
            </w:pPr>
          </w:p>
          <w:p w14:paraId="5ED66C02" w14:textId="6C7BE2AC" w:rsidR="7E243B17" w:rsidRDefault="7E243B17" w:rsidP="7E243B17">
            <w:pPr>
              <w:pStyle w:val="TableText"/>
            </w:pPr>
          </w:p>
          <w:p w14:paraId="23090DEA" w14:textId="4FA7FFE2" w:rsidR="7E243B17" w:rsidRDefault="7E243B17" w:rsidP="7E243B17">
            <w:pPr>
              <w:pStyle w:val="TableText"/>
            </w:pPr>
          </w:p>
          <w:p w14:paraId="2952073C" w14:textId="3331D96A" w:rsidR="7E243B17" w:rsidRDefault="7E243B17" w:rsidP="7E243B17">
            <w:pPr>
              <w:pStyle w:val="TableText"/>
            </w:pPr>
          </w:p>
          <w:p w14:paraId="40EDFE28" w14:textId="7EAF49D9" w:rsidR="7E243B17" w:rsidRDefault="7E243B17" w:rsidP="7E243B17">
            <w:pPr>
              <w:pStyle w:val="TableText"/>
            </w:pPr>
          </w:p>
          <w:p w14:paraId="63A863E5" w14:textId="0E4A15A6" w:rsidR="7E243B17" w:rsidRDefault="7E243B17" w:rsidP="7E243B17">
            <w:pPr>
              <w:pStyle w:val="TableText"/>
            </w:pPr>
          </w:p>
          <w:p w14:paraId="05F1D174" w14:textId="29B1EA61" w:rsidR="7E243B17" w:rsidRDefault="7E243B17" w:rsidP="7E243B17">
            <w:pPr>
              <w:pStyle w:val="TableText"/>
            </w:pPr>
          </w:p>
          <w:p w14:paraId="3DE8E605" w14:textId="15DED8CE" w:rsidR="7E243B17" w:rsidRDefault="7E243B17" w:rsidP="7E243B17">
            <w:pPr>
              <w:pStyle w:val="TableText"/>
            </w:pPr>
          </w:p>
          <w:p w14:paraId="3BD16533" w14:textId="121F6759" w:rsidR="7E243B17" w:rsidRDefault="7E243B17" w:rsidP="7E243B17">
            <w:pPr>
              <w:pStyle w:val="TableText"/>
            </w:pPr>
          </w:p>
          <w:p w14:paraId="54E8921B" w14:textId="65A702FB" w:rsidR="00BB480F" w:rsidRPr="009D1CC6" w:rsidRDefault="051F8C93" w:rsidP="7E243B17">
            <w:pPr>
              <w:pStyle w:val="TableText"/>
            </w:pPr>
            <w:r>
              <w:t>Rebecca Hulme</w:t>
            </w:r>
          </w:p>
          <w:p w14:paraId="3933293B" w14:textId="0E5400F7" w:rsidR="00BB480F" w:rsidRPr="009D1CC6" w:rsidRDefault="00BB480F" w:rsidP="00B856E9">
            <w:pPr>
              <w:pStyle w:val="TableText"/>
            </w:pPr>
          </w:p>
          <w:p w14:paraId="6B906253" w14:textId="0C904D46" w:rsidR="00BB480F" w:rsidRPr="009D1CC6" w:rsidRDefault="00BB480F" w:rsidP="00B856E9">
            <w:pPr>
              <w:pStyle w:val="TableText"/>
            </w:pPr>
          </w:p>
          <w:p w14:paraId="4DBC6A76" w14:textId="18F449EC" w:rsidR="00BB480F" w:rsidRPr="009D1CC6" w:rsidRDefault="00BB480F" w:rsidP="00B856E9">
            <w:pPr>
              <w:pStyle w:val="TableText"/>
            </w:pPr>
          </w:p>
          <w:p w14:paraId="563CBCA9" w14:textId="43231C9B" w:rsidR="00BB480F" w:rsidRPr="009D1CC6" w:rsidRDefault="00BB480F" w:rsidP="00B856E9">
            <w:pPr>
              <w:pStyle w:val="TableText"/>
            </w:pPr>
          </w:p>
          <w:p w14:paraId="1693A8D0" w14:textId="01AABB54" w:rsidR="00BB480F" w:rsidRPr="009D1CC6" w:rsidRDefault="00BB480F" w:rsidP="00B856E9">
            <w:pPr>
              <w:pStyle w:val="TableText"/>
            </w:pPr>
          </w:p>
          <w:p w14:paraId="71C26591" w14:textId="179D5A67" w:rsidR="00BB480F" w:rsidRPr="009D1CC6" w:rsidRDefault="00BB480F" w:rsidP="00B856E9">
            <w:pPr>
              <w:pStyle w:val="TableText"/>
            </w:pPr>
          </w:p>
          <w:p w14:paraId="678F87D0" w14:textId="7D4F39D8" w:rsidR="00BB480F" w:rsidRPr="009D1CC6" w:rsidRDefault="00BB480F" w:rsidP="00B856E9">
            <w:pPr>
              <w:pStyle w:val="TableText"/>
            </w:pPr>
          </w:p>
          <w:p w14:paraId="20E4115D" w14:textId="5A447FB6" w:rsidR="00BB480F" w:rsidRPr="009D1CC6" w:rsidRDefault="00BB480F" w:rsidP="00B856E9">
            <w:pPr>
              <w:pStyle w:val="TableText"/>
            </w:pPr>
          </w:p>
          <w:p w14:paraId="71930A2E" w14:textId="7C7B3265" w:rsidR="00BB480F" w:rsidRPr="009D1CC6" w:rsidRDefault="00BB480F" w:rsidP="00B856E9">
            <w:pPr>
              <w:pStyle w:val="TableText"/>
            </w:pPr>
          </w:p>
          <w:p w14:paraId="3CBF6DF8" w14:textId="1AD6AC30" w:rsidR="00BB480F" w:rsidRPr="009D1CC6" w:rsidRDefault="00BB480F" w:rsidP="00B856E9">
            <w:pPr>
              <w:pStyle w:val="TableText"/>
            </w:pPr>
          </w:p>
          <w:p w14:paraId="75D80AD8" w14:textId="121854D0" w:rsidR="00BB480F" w:rsidRPr="009D1CC6" w:rsidRDefault="00BB480F" w:rsidP="00B856E9">
            <w:pPr>
              <w:pStyle w:val="TableText"/>
            </w:pPr>
          </w:p>
          <w:p w14:paraId="5CA38F68" w14:textId="00680F9C" w:rsidR="00BB480F" w:rsidRPr="009D1CC6" w:rsidRDefault="00BB480F" w:rsidP="00B856E9">
            <w:pPr>
              <w:pStyle w:val="TableText"/>
            </w:pPr>
          </w:p>
          <w:p w14:paraId="4F9DD172" w14:textId="5D59A379" w:rsidR="00BB480F" w:rsidRPr="009D1CC6" w:rsidRDefault="00BB480F" w:rsidP="00B856E9">
            <w:pPr>
              <w:pStyle w:val="TableText"/>
            </w:pPr>
          </w:p>
          <w:p w14:paraId="672B4212" w14:textId="33C4547B" w:rsidR="1854535F" w:rsidRDefault="1854535F" w:rsidP="1854535F">
            <w:pPr>
              <w:pStyle w:val="TableText"/>
            </w:pPr>
          </w:p>
          <w:p w14:paraId="5837F790" w14:textId="39DBAAC3" w:rsidR="1854535F" w:rsidRDefault="1854535F" w:rsidP="1854535F">
            <w:pPr>
              <w:pStyle w:val="TableText"/>
            </w:pPr>
          </w:p>
          <w:p w14:paraId="2EA7E864" w14:textId="05620D45" w:rsidR="1854535F" w:rsidRDefault="1854535F" w:rsidP="1854535F">
            <w:pPr>
              <w:pStyle w:val="TableText"/>
            </w:pPr>
          </w:p>
          <w:p w14:paraId="70981C74" w14:textId="679982B4" w:rsidR="1854535F" w:rsidRDefault="1854535F" w:rsidP="1854535F">
            <w:pPr>
              <w:pStyle w:val="TableText"/>
            </w:pPr>
          </w:p>
          <w:p w14:paraId="2046AA41" w14:textId="3B081E73" w:rsidR="1854535F" w:rsidRDefault="1854535F" w:rsidP="1854535F">
            <w:pPr>
              <w:pStyle w:val="TableText"/>
            </w:pPr>
          </w:p>
          <w:p w14:paraId="546FE8F8" w14:textId="5F5E70B5" w:rsidR="1854535F" w:rsidRDefault="1854535F" w:rsidP="1854535F">
            <w:pPr>
              <w:pStyle w:val="TableText"/>
            </w:pPr>
          </w:p>
          <w:p w14:paraId="1351BCF9" w14:textId="21CAF719" w:rsidR="1854535F" w:rsidRDefault="1854535F" w:rsidP="1854535F">
            <w:pPr>
              <w:pStyle w:val="TableText"/>
            </w:pPr>
          </w:p>
          <w:p w14:paraId="440B1D1F" w14:textId="5BF28D62" w:rsidR="1854535F" w:rsidRDefault="1854535F" w:rsidP="1854535F">
            <w:pPr>
              <w:pStyle w:val="TableText"/>
            </w:pPr>
          </w:p>
          <w:p w14:paraId="214DDC75" w14:textId="490BAFB1" w:rsidR="1854535F" w:rsidRDefault="1854535F" w:rsidP="1854535F">
            <w:pPr>
              <w:pStyle w:val="TableText"/>
            </w:pPr>
          </w:p>
          <w:p w14:paraId="5A2CD423" w14:textId="4F78C504" w:rsidR="1854535F" w:rsidRDefault="1854535F" w:rsidP="1854535F">
            <w:pPr>
              <w:pStyle w:val="TableText"/>
            </w:pPr>
          </w:p>
          <w:p w14:paraId="0E35FBA3" w14:textId="35FF5E3C" w:rsidR="1854535F" w:rsidRDefault="1854535F" w:rsidP="1854535F">
            <w:pPr>
              <w:pStyle w:val="TableText"/>
            </w:pPr>
          </w:p>
          <w:p w14:paraId="2233A4A4" w14:textId="05D3E492" w:rsidR="00BB480F" w:rsidRPr="009D1CC6" w:rsidRDefault="00BB480F" w:rsidP="00B856E9">
            <w:pPr>
              <w:pStyle w:val="TableText"/>
            </w:pPr>
          </w:p>
          <w:p w14:paraId="208BB2D8" w14:textId="5901269D" w:rsidR="7E243B17" w:rsidRDefault="7E243B17" w:rsidP="7E243B17">
            <w:pPr>
              <w:pStyle w:val="TableText"/>
            </w:pPr>
          </w:p>
          <w:p w14:paraId="0270B473" w14:textId="485871D3" w:rsidR="7E243B17" w:rsidRDefault="7E243B17" w:rsidP="7E243B17">
            <w:pPr>
              <w:pStyle w:val="TableText"/>
            </w:pPr>
          </w:p>
          <w:p w14:paraId="6CAC56B8" w14:textId="7AAFF683" w:rsidR="00BB480F" w:rsidRPr="009D1CC6" w:rsidRDefault="051F8C93" w:rsidP="7E243B17">
            <w:pPr>
              <w:pStyle w:val="TableText"/>
            </w:pPr>
            <w:r>
              <w:t>Emma Willey</w:t>
            </w:r>
          </w:p>
        </w:tc>
      </w:tr>
      <w:tr w:rsidR="00BB480F" w:rsidRPr="009D1CC6" w14:paraId="7173C406" w14:textId="77777777" w:rsidTr="7E243B17">
        <w:trPr>
          <w:cantSplit/>
          <w:trHeight w:val="1134"/>
        </w:trPr>
        <w:tc>
          <w:tcPr>
            <w:tcW w:w="1110" w:type="dxa"/>
            <w:vMerge/>
          </w:tcPr>
          <w:p w14:paraId="37C786F8" w14:textId="77777777" w:rsidR="00BB480F" w:rsidRPr="009D1CC6" w:rsidRDefault="00BB480F" w:rsidP="00B856E9">
            <w:pPr>
              <w:rPr>
                <w:rFonts w:cs="Arial"/>
              </w:rPr>
            </w:pPr>
          </w:p>
        </w:tc>
        <w:tc>
          <w:tcPr>
            <w:tcW w:w="2141" w:type="dxa"/>
            <w:shd w:val="clear" w:color="auto" w:fill="BDDEFF" w:themeFill="accent1" w:themeFillTint="33"/>
            <w:vAlign w:val="center"/>
          </w:tcPr>
          <w:p w14:paraId="7C91A7AA" w14:textId="77777777" w:rsidR="00BB480F" w:rsidRPr="009D1CC6" w:rsidRDefault="00BB480F" w:rsidP="00B856E9">
            <w:pPr>
              <w:rPr>
                <w:rFonts w:cs="Arial"/>
              </w:rPr>
            </w:pPr>
            <w:r w:rsidRPr="009D1CC6">
              <w:rPr>
                <w:rFonts w:cs="Arial"/>
              </w:rPr>
              <w:t>1B: Individual p</w:t>
            </w:r>
            <w:r w:rsidRPr="009D1CC6">
              <w:rPr>
                <w:rFonts w:cs="Arial"/>
                <w:bCs/>
              </w:rPr>
              <w:t xml:space="preserve">atients (service users) </w:t>
            </w:r>
            <w:r w:rsidRPr="009D1CC6">
              <w:rPr>
                <w:rFonts w:cs="Arial"/>
              </w:rPr>
              <w:t>health needs are met</w:t>
            </w:r>
          </w:p>
        </w:tc>
        <w:tc>
          <w:tcPr>
            <w:tcW w:w="6855" w:type="dxa"/>
          </w:tcPr>
          <w:p w14:paraId="74C195C2" w14:textId="51EED9EB" w:rsidR="379DC3A0" w:rsidRDefault="379DC3A0" w:rsidP="3A22B469">
            <w:pPr>
              <w:pStyle w:val="ListParagraph"/>
              <w:numPr>
                <w:ilvl w:val="0"/>
                <w:numId w:val="12"/>
              </w:numPr>
              <w:rPr>
                <w:b/>
                <w:bCs/>
              </w:rPr>
            </w:pPr>
            <w:r w:rsidRPr="3A22B469">
              <w:rPr>
                <w:b/>
                <w:bCs/>
              </w:rPr>
              <w:t>LD&amp;A Services:</w:t>
            </w:r>
          </w:p>
          <w:p w14:paraId="7D37B7EB" w14:textId="27E418E9" w:rsidR="5773274E" w:rsidRDefault="5773274E" w:rsidP="024270FC">
            <w:r>
              <w:t>Work to ensure individual needs are met includes:</w:t>
            </w:r>
          </w:p>
          <w:p w14:paraId="5D661176" w14:textId="22848023" w:rsidR="024270FC" w:rsidRDefault="024270FC" w:rsidP="0031002F">
            <w:pPr>
              <w:pStyle w:val="ListParagraph"/>
              <w:numPr>
                <w:ilvl w:val="0"/>
                <w:numId w:val="21"/>
              </w:numPr>
            </w:pPr>
            <w:r>
              <w:t xml:space="preserve">The </w:t>
            </w:r>
            <w:proofErr w:type="spellStart"/>
            <w:r w:rsidRPr="024270FC">
              <w:rPr>
                <w:b/>
                <w:bCs/>
              </w:rPr>
              <w:t>LeDeR</w:t>
            </w:r>
            <w:proofErr w:type="spellEnd"/>
            <w:r>
              <w:t xml:space="preserve"> (Learning from Lives and Deaths - People with a Learning Disability and Autistic People) team. </w:t>
            </w:r>
          </w:p>
          <w:p w14:paraId="0E72F5F1" w14:textId="7567E154" w:rsidR="024270FC" w:rsidRDefault="024270FC" w:rsidP="0031002F">
            <w:pPr>
              <w:pStyle w:val="ListParagraph"/>
              <w:numPr>
                <w:ilvl w:val="0"/>
                <w:numId w:val="21"/>
              </w:numPr>
              <w:ind w:right="-20"/>
            </w:pPr>
            <w:r w:rsidRPr="024270FC">
              <w:rPr>
                <w:rFonts w:eastAsia="Arial" w:cs="Arial"/>
                <w:b/>
                <w:bCs/>
                <w:color w:val="231F20" w:themeColor="text1"/>
              </w:rPr>
              <w:t xml:space="preserve">Care (Education) &amp; Treatment Reviews (C(E)TRs), Dynamic Support Registers (DSR) and Commissioner Oversight Visits (COVs) </w:t>
            </w:r>
            <w:r w:rsidR="3FE265E8" w:rsidRPr="024270FC">
              <w:rPr>
                <w:rFonts w:eastAsia="Arial" w:cs="Arial"/>
                <w:b/>
                <w:bCs/>
                <w:color w:val="231F20" w:themeColor="text1"/>
              </w:rPr>
              <w:t xml:space="preserve">which </w:t>
            </w:r>
            <w:r w:rsidRPr="024270FC">
              <w:rPr>
                <w:b/>
                <w:bCs/>
              </w:rPr>
              <w:t>C(E)TRs, the DSR and COV</w:t>
            </w:r>
            <w:r>
              <w:t xml:space="preserve"> provide the framework for one systemic approach which aligns the interdependencies between each element for scrutiny of the safety, physical health, provision of care, </w:t>
            </w:r>
            <w:r>
              <w:lastRenderedPageBreak/>
              <w:t xml:space="preserve">quality of life and to ensure individual’s needs are known and being met and they are receiving the right support.  </w:t>
            </w:r>
            <w:r w:rsidRPr="024270FC">
              <w:rPr>
                <w:rFonts w:eastAsia="Arial" w:cs="Arial"/>
                <w:b/>
                <w:bCs/>
                <w:color w:val="231F20" w:themeColor="text1"/>
              </w:rPr>
              <w:t xml:space="preserve"> </w:t>
            </w:r>
          </w:p>
          <w:p w14:paraId="50B2959B" w14:textId="193030F7" w:rsidR="024270FC" w:rsidRDefault="024270FC" w:rsidP="0031002F">
            <w:pPr>
              <w:pStyle w:val="ListParagraph"/>
              <w:numPr>
                <w:ilvl w:val="0"/>
                <w:numId w:val="24"/>
              </w:numPr>
            </w:pPr>
            <w:r>
              <w:t xml:space="preserve">A pilot </w:t>
            </w:r>
            <w:r w:rsidR="3102F09A" w:rsidRPr="024270FC">
              <w:rPr>
                <w:rFonts w:eastAsia="Arial" w:cs="Arial"/>
                <w:b/>
                <w:bCs/>
                <w:color w:val="231F20" w:themeColor="text1"/>
              </w:rPr>
              <w:t>Weight Management</w:t>
            </w:r>
            <w:r w:rsidR="3102F09A">
              <w:t xml:space="preserve"> </w:t>
            </w:r>
            <w:r>
              <w:t>project to support the residential care service to help people maintain a healthy weight through diet and exercise</w:t>
            </w:r>
            <w:r w:rsidR="046F6DD2">
              <w:t xml:space="preserve">, including </w:t>
            </w:r>
            <w:r>
              <w:t xml:space="preserve">co-production of easy read supplements and social prescribing for holistic care </w:t>
            </w:r>
            <w:proofErr w:type="gramStart"/>
            <w:r>
              <w:t>planning</w:t>
            </w:r>
            <w:proofErr w:type="gramEnd"/>
          </w:p>
          <w:p w14:paraId="4019CE6F" w14:textId="28099163" w:rsidR="024270FC" w:rsidRDefault="024270FC" w:rsidP="0031002F">
            <w:pPr>
              <w:pStyle w:val="ListParagraph"/>
              <w:numPr>
                <w:ilvl w:val="0"/>
                <w:numId w:val="24"/>
              </w:numPr>
            </w:pPr>
            <w:r w:rsidRPr="024270FC">
              <w:rPr>
                <w:rFonts w:eastAsia="Arial" w:cs="Arial"/>
                <w:b/>
                <w:bCs/>
                <w:color w:val="231F20" w:themeColor="text1"/>
              </w:rPr>
              <w:t>Reasonable Adjustments</w:t>
            </w:r>
            <w:r w:rsidR="7EA7060E" w:rsidRPr="024270FC">
              <w:rPr>
                <w:rFonts w:eastAsia="Arial" w:cs="Arial"/>
                <w:color w:val="231F20" w:themeColor="text1"/>
              </w:rPr>
              <w:t xml:space="preserve"> by a</w:t>
            </w:r>
            <w:r>
              <w:t>dopting the Reasonable Adjustment Digital Flag (RADF). LD&amp;A teams are already working to familiarise different services (including primary care, residential services, community health etc) with RADF</w:t>
            </w:r>
            <w:r w:rsidR="54FF4399">
              <w:t xml:space="preserve">, and develop </w:t>
            </w:r>
            <w:r>
              <w:t xml:space="preserve">a broader oversight structure to roll out this work across our </w:t>
            </w:r>
            <w:proofErr w:type="gramStart"/>
            <w:r>
              <w:t>system</w:t>
            </w:r>
            <w:proofErr w:type="gramEnd"/>
          </w:p>
          <w:p w14:paraId="51EF05D1" w14:textId="6DFA4943" w:rsidR="024270FC" w:rsidRDefault="024270FC" w:rsidP="0031002F">
            <w:pPr>
              <w:pStyle w:val="ListParagraph"/>
              <w:numPr>
                <w:ilvl w:val="0"/>
                <w:numId w:val="23"/>
              </w:numPr>
            </w:pPr>
            <w:r>
              <w:t xml:space="preserve">An </w:t>
            </w:r>
            <w:r w:rsidRPr="024270FC">
              <w:rPr>
                <w:b/>
                <w:bCs/>
              </w:rPr>
              <w:t>end-of-life</w:t>
            </w:r>
            <w:r>
              <w:t xml:space="preserve"> resource pack for health and social care professionals has been created in response to learning from </w:t>
            </w:r>
            <w:proofErr w:type="spellStart"/>
            <w:r>
              <w:t>LeDeR</w:t>
            </w:r>
            <w:proofErr w:type="spellEnd"/>
            <w:r>
              <w:t xml:space="preserve"> </w:t>
            </w:r>
            <w:r w:rsidR="7B7AD769">
              <w:t xml:space="preserve">to signpost and support people caring for individuals with learning disabilities and autistic people during end-of-life </w:t>
            </w:r>
            <w:proofErr w:type="gramStart"/>
            <w:r w:rsidR="7B7AD769">
              <w:t>care</w:t>
            </w:r>
            <w:proofErr w:type="gramEnd"/>
          </w:p>
          <w:p w14:paraId="5B8DE773" w14:textId="6E9C2869" w:rsidR="024270FC" w:rsidRDefault="024270FC" w:rsidP="0031002F">
            <w:pPr>
              <w:pStyle w:val="ListParagraph"/>
              <w:numPr>
                <w:ilvl w:val="0"/>
                <w:numId w:val="23"/>
              </w:numPr>
            </w:pPr>
            <w:r w:rsidRPr="024270FC">
              <w:rPr>
                <w:rFonts w:eastAsia="Arial" w:cs="Arial"/>
                <w:b/>
                <w:bCs/>
                <w:color w:val="231F20" w:themeColor="text1"/>
              </w:rPr>
              <w:t>Annual Health checks</w:t>
            </w:r>
            <w:r w:rsidR="5A4917E0" w:rsidRPr="024270FC">
              <w:rPr>
                <w:rFonts w:eastAsia="Arial" w:cs="Arial"/>
                <w:color w:val="231F20" w:themeColor="text1"/>
              </w:rPr>
              <w:t xml:space="preserve"> for people with LD aged 14+ via their GP practice</w:t>
            </w:r>
            <w:r>
              <w:t xml:space="preserve"> to have vital health checks performed such as physical checks including urine test, respiratory test, blood pressure and others</w:t>
            </w:r>
            <w:r w:rsidR="1BA432AF">
              <w:t>, m</w:t>
            </w:r>
            <w:r>
              <w:t xml:space="preserve">ental </w:t>
            </w:r>
            <w:proofErr w:type="gramStart"/>
            <w:r>
              <w:t>health</w:t>
            </w:r>
            <w:proofErr w:type="gramEnd"/>
            <w:r>
              <w:t xml:space="preserve"> and wellbeing</w:t>
            </w:r>
            <w:r w:rsidR="3C51C016">
              <w:t xml:space="preserve">. </w:t>
            </w:r>
            <w:r>
              <w:t xml:space="preserve">Ongoing work is being carried out by the ICB to increase the health check intake and </w:t>
            </w:r>
            <w:proofErr w:type="gramStart"/>
            <w:r>
              <w:t>quality</w:t>
            </w:r>
            <w:proofErr w:type="gramEnd"/>
          </w:p>
          <w:p w14:paraId="16BD0248" w14:textId="4DD3E2B7" w:rsidR="77CA76A2" w:rsidRDefault="77CA76A2" w:rsidP="0031002F">
            <w:pPr>
              <w:pStyle w:val="ListParagraph"/>
              <w:numPr>
                <w:ilvl w:val="0"/>
                <w:numId w:val="22"/>
              </w:numPr>
            </w:pPr>
            <w:r>
              <w:t>An</w:t>
            </w:r>
            <w:r w:rsidRPr="024270FC">
              <w:rPr>
                <w:b/>
                <w:bCs/>
              </w:rPr>
              <w:t xml:space="preserve"> </w:t>
            </w:r>
            <w:r w:rsidR="024270FC" w:rsidRPr="024270FC">
              <w:rPr>
                <w:b/>
                <w:bCs/>
              </w:rPr>
              <w:t>Ethical Framework</w:t>
            </w:r>
            <w:r w:rsidR="024270FC">
              <w:t xml:space="preserve"> has been written and coproduced by service users, who have communicated how they would like their health needs to be </w:t>
            </w:r>
            <w:proofErr w:type="gramStart"/>
            <w:r w:rsidR="024270FC">
              <w:t>met</w:t>
            </w:r>
            <w:proofErr w:type="gramEnd"/>
          </w:p>
          <w:p w14:paraId="45D2B4CB" w14:textId="2686EA14" w:rsidR="024270FC" w:rsidRDefault="024270FC" w:rsidP="0031002F">
            <w:pPr>
              <w:pStyle w:val="ListParagraph"/>
              <w:numPr>
                <w:ilvl w:val="0"/>
                <w:numId w:val="22"/>
              </w:numPr>
            </w:pPr>
            <w:r w:rsidRPr="024270FC">
              <w:rPr>
                <w:rFonts w:eastAsia="Arial" w:cs="Arial"/>
                <w:b/>
                <w:bCs/>
                <w:color w:val="231F20" w:themeColor="text1"/>
              </w:rPr>
              <w:t>LD &amp; Autism (Adults) Strategies</w:t>
            </w:r>
            <w:r w:rsidR="77FFF7F9" w:rsidRPr="024270FC">
              <w:rPr>
                <w:rFonts w:eastAsia="Arial" w:cs="Arial"/>
                <w:color w:val="231F20" w:themeColor="text1"/>
              </w:rPr>
              <w:t xml:space="preserve"> based on </w:t>
            </w:r>
            <w:r>
              <w:t>extensive system-wide stakeholder engagement to gather the views of service users and their families on what “meeting the health needs” looks like</w:t>
            </w:r>
            <w:r w:rsidR="7DE25C3B">
              <w:t>. T</w:t>
            </w:r>
            <w:r>
              <w:t xml:space="preserve">he LD Plan </w:t>
            </w:r>
            <w:r w:rsidR="7254C1CF">
              <w:t xml:space="preserve">(renamed </w:t>
            </w:r>
            <w:r>
              <w:t xml:space="preserve">to make </w:t>
            </w:r>
            <w:r w:rsidR="0FB25BCF">
              <w:t xml:space="preserve">it </w:t>
            </w:r>
            <w:r>
              <w:lastRenderedPageBreak/>
              <w:t>more accessible</w:t>
            </w:r>
            <w:r w:rsidR="316AAB41">
              <w:t xml:space="preserve">) </w:t>
            </w:r>
            <w:r>
              <w:t>is currently being signed off at various system boards, including boards chaired by Experts by Experience</w:t>
            </w:r>
            <w:r w:rsidR="05FDF457">
              <w:t xml:space="preserve">. </w:t>
            </w:r>
            <w:r>
              <w:t>The Autism Strategy first draft is in process of completion</w:t>
            </w:r>
            <w:r w:rsidR="04A6B16B">
              <w:t>.</w:t>
            </w:r>
          </w:p>
          <w:p w14:paraId="51A25C9D" w14:textId="5259BC2A" w:rsidR="024270FC" w:rsidRDefault="024270FC" w:rsidP="0031002F">
            <w:pPr>
              <w:pStyle w:val="ListParagraph"/>
              <w:numPr>
                <w:ilvl w:val="0"/>
                <w:numId w:val="22"/>
              </w:numPr>
              <w:ind w:right="-20"/>
            </w:pPr>
            <w:r>
              <w:t xml:space="preserve">The ICB commissions </w:t>
            </w:r>
            <w:r w:rsidRPr="024270FC">
              <w:rPr>
                <w:b/>
                <w:bCs/>
              </w:rPr>
              <w:t>Opening Doors</w:t>
            </w:r>
            <w:r>
              <w:t xml:space="preserve">, </w:t>
            </w:r>
            <w:r w:rsidR="32F47C64">
              <w:t xml:space="preserve">a </w:t>
            </w:r>
            <w:r>
              <w:t>charity, to coproduce any LD work, including development of strategies, health check experience, commissioning, and others</w:t>
            </w:r>
            <w:r w:rsidR="17B96824">
              <w:t xml:space="preserve">.  They also </w:t>
            </w:r>
            <w:r>
              <w:t>act as a facilitator to gather the voices of service users around health needs, service access, experience, service gaps and inequalities</w:t>
            </w:r>
            <w:r w:rsidR="09255E48">
              <w:t>.</w:t>
            </w:r>
          </w:p>
          <w:p w14:paraId="05694128" w14:textId="4A36AD1F" w:rsidR="024270FC" w:rsidRDefault="024270FC" w:rsidP="024270FC">
            <w:pPr>
              <w:ind w:right="-20"/>
            </w:pPr>
          </w:p>
          <w:p w14:paraId="194353B9" w14:textId="14D49F13" w:rsidR="76090512" w:rsidRDefault="76090512" w:rsidP="3A22B469">
            <w:pPr>
              <w:pStyle w:val="ListParagraph"/>
              <w:numPr>
                <w:ilvl w:val="0"/>
                <w:numId w:val="12"/>
              </w:numPr>
              <w:ind w:right="-20"/>
              <w:rPr>
                <w:b/>
                <w:bCs/>
              </w:rPr>
            </w:pPr>
            <w:r w:rsidRPr="3A22B469">
              <w:rPr>
                <w:b/>
                <w:bCs/>
              </w:rPr>
              <w:t>Children’s and Young People’s Services</w:t>
            </w:r>
          </w:p>
          <w:p w14:paraId="0EBE4361" w14:textId="72C644C8" w:rsidR="76090512" w:rsidRDefault="76090512" w:rsidP="0031002F">
            <w:pPr>
              <w:pStyle w:val="ListParagraph"/>
              <w:numPr>
                <w:ilvl w:val="0"/>
                <w:numId w:val="16"/>
              </w:numPr>
              <w:ind w:right="-20"/>
            </w:pPr>
            <w:r>
              <w:t xml:space="preserve">Further work to commission </w:t>
            </w:r>
            <w:r w:rsidRPr="024270FC">
              <w:rPr>
                <w:b/>
                <w:bCs/>
              </w:rPr>
              <w:t>holistic pathways</w:t>
            </w:r>
            <w:r>
              <w:t xml:space="preserve"> for children and young people </w:t>
            </w:r>
            <w:proofErr w:type="gramStart"/>
            <w:r>
              <w:t>are</w:t>
            </w:r>
            <w:proofErr w:type="gramEnd"/>
            <w:r>
              <w:t xml:space="preserve"> needed.  Mostly, children, and young people (once seen) access the right support to address their physical health needs.  Access to support to maintain positive mental health while waiting should expand.  Despite emerging collaborative work across trusts, there are ‘critical’ specialist areas </w:t>
            </w:r>
            <w:proofErr w:type="gramStart"/>
            <w:r>
              <w:t>e.g.</w:t>
            </w:r>
            <w:proofErr w:type="gramEnd"/>
            <w:r>
              <w:t xml:space="preserve"> Dental &amp; ENT services, where children’s outcomes are worsening as a result of long waits or poor access to provision</w:t>
            </w:r>
          </w:p>
          <w:p w14:paraId="02756A82" w14:textId="554A099A" w:rsidR="30FD897D" w:rsidRDefault="30FD897D" w:rsidP="0031002F">
            <w:pPr>
              <w:pStyle w:val="ListParagraph"/>
              <w:numPr>
                <w:ilvl w:val="0"/>
                <w:numId w:val="16"/>
              </w:numPr>
              <w:ind w:right="-20"/>
            </w:pPr>
            <w:r w:rsidRPr="1854535F">
              <w:rPr>
                <w:b/>
                <w:bCs/>
              </w:rPr>
              <w:t xml:space="preserve">CYP </w:t>
            </w:r>
            <w:r w:rsidR="76090512" w:rsidRPr="1854535F">
              <w:rPr>
                <w:b/>
                <w:bCs/>
              </w:rPr>
              <w:t>Learning Disability, Learning Difficulty and Autism/Neurodiversity Services</w:t>
            </w:r>
            <w:r w:rsidR="7683D5E6">
              <w:t xml:space="preserve"> -</w:t>
            </w:r>
            <w:r w:rsidR="76090512">
              <w:t xml:space="preserve"> NHS NW</w:t>
            </w:r>
            <w:r w:rsidR="086EE8D9">
              <w:t>ICB</w:t>
            </w:r>
            <w:r w:rsidR="76090512">
              <w:t xml:space="preserve"> have recently expanded the starfish provision to ensure children with a learning disability are more effectively supported.  This has had a positive impact on families.</w:t>
            </w:r>
            <w:r w:rsidR="05083556">
              <w:t xml:space="preserve"> However, f</w:t>
            </w:r>
            <w:r w:rsidR="76090512">
              <w:t xml:space="preserve">amilies report a significant lack of support to meet their child’s health needs before and after </w:t>
            </w:r>
            <w:r w:rsidR="720F88AA">
              <w:t xml:space="preserve">a </w:t>
            </w:r>
            <w:r w:rsidR="76090512">
              <w:t>diagnosis of Autism, specifically to address mental health needs and broader socio-educational outcomes.</w:t>
            </w:r>
            <w:r w:rsidR="467066DF">
              <w:t xml:space="preserve"> </w:t>
            </w:r>
            <w:r w:rsidR="76090512">
              <w:t xml:space="preserve">The commissioned pathway </w:t>
            </w:r>
            <w:r w:rsidR="76090512">
              <w:lastRenderedPageBreak/>
              <w:t>needs to expand to include provision for broader health needs.</w:t>
            </w:r>
          </w:p>
          <w:p w14:paraId="075E30D2" w14:textId="747CA2ED" w:rsidR="568DAA01" w:rsidRDefault="568DAA01" w:rsidP="1854535F">
            <w:pPr>
              <w:pStyle w:val="ListParagraph"/>
              <w:numPr>
                <w:ilvl w:val="0"/>
                <w:numId w:val="16"/>
              </w:numPr>
              <w:ind w:right="-20"/>
            </w:pPr>
            <w:r w:rsidRPr="1854535F">
              <w:rPr>
                <w:b/>
                <w:bCs/>
              </w:rPr>
              <w:t xml:space="preserve">CYP Mental Health Services </w:t>
            </w:r>
            <w:r>
              <w:t xml:space="preserve">- </w:t>
            </w:r>
            <w:r w:rsidRPr="1854535F">
              <w:rPr>
                <w:rFonts w:eastAsia="Arial" w:cs="Arial"/>
              </w:rPr>
              <w:t>The ICB commissions a CYP participation service (Youth in Mind) to ensure that CYP are involved in co-production in a meaningful way.  CYP have developed a CYP Mental Health Charter which highlights what is important to young people and how they like to receive services.  We encourage providers to work using CYPIAPT principals and demonstrate active use of clinical outcomes to evidence individual health needs are met.  The launch of the integrated front door aims to ensure that when CYP and families request support for emotional wellbeing/mental health, that they receive the most appropriate support to meet their needs.  A key element of the professional therapeutic pathway is to ensure that tailored packages of care can be delivered, with a particular focus on disadvantaged children and to reduce health inequalities.</w:t>
            </w:r>
          </w:p>
          <w:p w14:paraId="0422C231" w14:textId="6B6B24BF" w:rsidR="024270FC" w:rsidRDefault="024270FC" w:rsidP="024270FC">
            <w:pPr>
              <w:ind w:right="-20"/>
            </w:pPr>
          </w:p>
          <w:p w14:paraId="11999188" w14:textId="2FAE0104" w:rsidR="024270FC" w:rsidRDefault="50BD64BC" w:rsidP="2D91D76B">
            <w:pPr>
              <w:pStyle w:val="ListParagraph"/>
              <w:numPr>
                <w:ilvl w:val="0"/>
                <w:numId w:val="12"/>
              </w:numPr>
              <w:ind w:right="-20"/>
              <w:rPr>
                <w:b/>
                <w:bCs/>
              </w:rPr>
            </w:pPr>
            <w:r w:rsidRPr="2D91D76B">
              <w:rPr>
                <w:b/>
                <w:bCs/>
              </w:rPr>
              <w:t>Adult Mental Health Services</w:t>
            </w:r>
          </w:p>
          <w:p w14:paraId="7700E4F8" w14:textId="1720AE0D" w:rsidR="024270FC" w:rsidRDefault="0C361B49" w:rsidP="4F41DAEC">
            <w:pPr>
              <w:pStyle w:val="ListParagraph"/>
              <w:numPr>
                <w:ilvl w:val="0"/>
                <w:numId w:val="8"/>
              </w:numPr>
              <w:ind w:right="-20"/>
            </w:pPr>
            <w:r w:rsidRPr="4F41DAEC">
              <w:rPr>
                <w:b/>
                <w:bCs/>
              </w:rPr>
              <w:t xml:space="preserve">Norfolk &amp; Waveney </w:t>
            </w:r>
            <w:r w:rsidR="4AED041E" w:rsidRPr="4F41DAEC">
              <w:rPr>
                <w:b/>
                <w:bCs/>
              </w:rPr>
              <w:t>ICS M</w:t>
            </w:r>
            <w:r w:rsidR="1B4D8775" w:rsidRPr="4F41DAEC">
              <w:rPr>
                <w:b/>
                <w:bCs/>
              </w:rPr>
              <w:t xml:space="preserve">ental </w:t>
            </w:r>
            <w:r w:rsidR="4AED041E" w:rsidRPr="4F41DAEC">
              <w:rPr>
                <w:b/>
                <w:bCs/>
              </w:rPr>
              <w:t>H</w:t>
            </w:r>
            <w:r w:rsidR="0F2858E2" w:rsidRPr="4F41DAEC">
              <w:rPr>
                <w:b/>
                <w:bCs/>
              </w:rPr>
              <w:t xml:space="preserve">ealth </w:t>
            </w:r>
            <w:r w:rsidR="4AED041E" w:rsidRPr="4F41DAEC">
              <w:rPr>
                <w:b/>
                <w:bCs/>
              </w:rPr>
              <w:t>C</w:t>
            </w:r>
            <w:r w:rsidR="6EAEB835" w:rsidRPr="4F41DAEC">
              <w:rPr>
                <w:b/>
                <w:bCs/>
              </w:rPr>
              <w:t>o-</w:t>
            </w:r>
            <w:r w:rsidR="4AED041E" w:rsidRPr="4F41DAEC">
              <w:rPr>
                <w:b/>
                <w:bCs/>
              </w:rPr>
              <w:t>P</w:t>
            </w:r>
            <w:r w:rsidR="12187F8B" w:rsidRPr="4F41DAEC">
              <w:rPr>
                <w:b/>
                <w:bCs/>
              </w:rPr>
              <w:t>roduction</w:t>
            </w:r>
            <w:r w:rsidR="4AED041E" w:rsidRPr="4F41DAEC">
              <w:rPr>
                <w:b/>
                <w:bCs/>
              </w:rPr>
              <w:t xml:space="preserve"> Strategy</w:t>
            </w:r>
            <w:r w:rsidR="45E7422F" w:rsidRPr="4F41DAEC">
              <w:rPr>
                <w:b/>
                <w:bCs/>
              </w:rPr>
              <w:t xml:space="preserve"> </w:t>
            </w:r>
            <w:r w:rsidR="45E7422F">
              <w:t xml:space="preserve">– </w:t>
            </w:r>
            <w:r w:rsidR="65F10F78" w:rsidRPr="4F41DAEC">
              <w:rPr>
                <w:rFonts w:eastAsia="Arial" w:cs="Arial"/>
                <w:color w:val="231F20" w:themeColor="text1"/>
              </w:rPr>
              <w:t>currently being co-produced in partnership with Rethink Mental Illness and local lived experience representatives the strategy promotes personalisation and equalities and on completion will include an open online toolkit of resources for all system partners to use.</w:t>
            </w:r>
          </w:p>
          <w:p w14:paraId="5F9E94D1" w14:textId="237C87E3" w:rsidR="024270FC" w:rsidRDefault="40E18040" w:rsidP="2D91D76B">
            <w:pPr>
              <w:pStyle w:val="ListParagraph"/>
              <w:numPr>
                <w:ilvl w:val="0"/>
                <w:numId w:val="8"/>
              </w:numPr>
              <w:ind w:right="-20"/>
            </w:pPr>
            <w:r w:rsidRPr="2D91D76B">
              <w:rPr>
                <w:b/>
                <w:bCs/>
              </w:rPr>
              <w:t>Mental Health I-Statements</w:t>
            </w:r>
            <w:r>
              <w:t xml:space="preserve"> - coproduced with experts by experience </w:t>
            </w:r>
            <w:r w:rsidR="77A5E1C7">
              <w:t xml:space="preserve">and </w:t>
            </w:r>
            <w:r>
              <w:t>are based around the principles of personalised care</w:t>
            </w:r>
            <w:r w:rsidR="45738E47">
              <w:t xml:space="preserve">. They </w:t>
            </w:r>
            <w:r>
              <w:t>are</w:t>
            </w:r>
            <w:r w:rsidR="4BB08DA0">
              <w:t xml:space="preserve"> currently</w:t>
            </w:r>
            <w:r>
              <w:t xml:space="preserve"> evolving further and will be integrated into service delivery and patient outcome reporting processes over </w:t>
            </w:r>
            <w:r w:rsidR="40FF410B">
              <w:t xml:space="preserve">the </w:t>
            </w:r>
            <w:r>
              <w:t xml:space="preserve">next 6 months. </w:t>
            </w:r>
          </w:p>
          <w:p w14:paraId="0CCF0644" w14:textId="4589E9CD" w:rsidR="024270FC" w:rsidRDefault="4AED041E" w:rsidP="2D91D76B">
            <w:pPr>
              <w:pStyle w:val="ListParagraph"/>
              <w:numPr>
                <w:ilvl w:val="0"/>
                <w:numId w:val="8"/>
              </w:numPr>
              <w:ind w:right="-20"/>
            </w:pPr>
            <w:r w:rsidRPr="4F41DAEC">
              <w:rPr>
                <w:b/>
                <w:bCs/>
              </w:rPr>
              <w:lastRenderedPageBreak/>
              <w:t>E</w:t>
            </w:r>
            <w:r w:rsidR="20763020" w:rsidRPr="4F41DAEC">
              <w:rPr>
                <w:b/>
                <w:bCs/>
              </w:rPr>
              <w:t xml:space="preserve">quality </w:t>
            </w:r>
            <w:r w:rsidRPr="4F41DAEC">
              <w:rPr>
                <w:b/>
                <w:bCs/>
              </w:rPr>
              <w:t>I</w:t>
            </w:r>
            <w:r w:rsidR="77FDDCA5" w:rsidRPr="4F41DAEC">
              <w:rPr>
                <w:b/>
                <w:bCs/>
              </w:rPr>
              <w:t xml:space="preserve">mpact </w:t>
            </w:r>
            <w:r w:rsidRPr="4F41DAEC">
              <w:rPr>
                <w:b/>
                <w:bCs/>
              </w:rPr>
              <w:t>A</w:t>
            </w:r>
            <w:r w:rsidR="74818BCC" w:rsidRPr="4F41DAEC">
              <w:rPr>
                <w:b/>
                <w:bCs/>
              </w:rPr>
              <w:t>ssessment</w:t>
            </w:r>
            <w:r w:rsidRPr="4F41DAEC">
              <w:rPr>
                <w:b/>
                <w:bCs/>
              </w:rPr>
              <w:t>s</w:t>
            </w:r>
            <w:r w:rsidR="55FC037C" w:rsidRPr="4F41DAEC">
              <w:rPr>
                <w:b/>
                <w:bCs/>
              </w:rPr>
              <w:t xml:space="preserve"> (EIAs)</w:t>
            </w:r>
            <w:r>
              <w:t xml:space="preserve"> </w:t>
            </w:r>
            <w:r w:rsidR="1E35D371">
              <w:t xml:space="preserve">- have been used </w:t>
            </w:r>
            <w:r>
              <w:t xml:space="preserve">in relation to 22/23 commissioning of services – </w:t>
            </w:r>
            <w:proofErr w:type="gramStart"/>
            <w:r>
              <w:t>e.g.</w:t>
            </w:r>
            <w:proofErr w:type="gramEnd"/>
            <w:r>
              <w:t xml:space="preserve"> NHS Talking Treatments re</w:t>
            </w:r>
            <w:r w:rsidR="2D8A6804">
              <w:t>-</w:t>
            </w:r>
            <w:r>
              <w:t>procurement</w:t>
            </w:r>
            <w:r w:rsidR="2EEB586D">
              <w:t>.  A review</w:t>
            </w:r>
            <w:r>
              <w:t xml:space="preserve"> of </w:t>
            </w:r>
            <w:r w:rsidR="2EEB586D">
              <w:t>the ICB’s whole EIA process is currently under review as part of the development of the Inequalities Framework.</w:t>
            </w:r>
            <w:r>
              <w:t xml:space="preserve"> </w:t>
            </w:r>
          </w:p>
          <w:p w14:paraId="3A32AA41" w14:textId="01DA897F" w:rsidR="024270FC" w:rsidRDefault="024270FC" w:rsidP="4F41DAEC">
            <w:pPr>
              <w:ind w:right="-20"/>
            </w:pPr>
          </w:p>
          <w:p w14:paraId="7CF2591B" w14:textId="48FB2FFE" w:rsidR="024270FC" w:rsidRDefault="74A3A024" w:rsidP="4F41DAEC">
            <w:pPr>
              <w:pStyle w:val="ListParagraph"/>
              <w:numPr>
                <w:ilvl w:val="0"/>
                <w:numId w:val="12"/>
              </w:numPr>
              <w:ind w:right="-20"/>
              <w:rPr>
                <w:b/>
                <w:bCs/>
              </w:rPr>
            </w:pPr>
            <w:r w:rsidRPr="4F41DAEC">
              <w:rPr>
                <w:b/>
                <w:bCs/>
              </w:rPr>
              <w:t>ICB Summary:</w:t>
            </w:r>
          </w:p>
          <w:p w14:paraId="4C86F320" w14:textId="31477D86" w:rsidR="024270FC" w:rsidRDefault="02321EC9" w:rsidP="4F41DAEC">
            <w:pPr>
              <w:pStyle w:val="ListParagraph"/>
              <w:numPr>
                <w:ilvl w:val="0"/>
                <w:numId w:val="6"/>
              </w:numPr>
              <w:ind w:right="-20"/>
            </w:pPr>
            <w:r>
              <w:t>NWICB provide</w:t>
            </w:r>
            <w:r w:rsidR="7B0A3688">
              <w:t>s</w:t>
            </w:r>
            <w:r>
              <w:t xml:space="preserve"> service users with </w:t>
            </w:r>
            <w:r w:rsidRPr="4F41DAEC">
              <w:rPr>
                <w:b/>
                <w:bCs/>
              </w:rPr>
              <w:t>access to individual services</w:t>
            </w:r>
            <w:r>
              <w:t xml:space="preserve"> via Individual patient pathways</w:t>
            </w:r>
            <w:r w:rsidR="2D2DFBC5">
              <w:t xml:space="preserve"> (</w:t>
            </w:r>
            <w:r>
              <w:t>IPP</w:t>
            </w:r>
            <w:r w:rsidR="28E06D9C">
              <w:t>)</w:t>
            </w:r>
            <w:r>
              <w:t xml:space="preserve">, Individual </w:t>
            </w:r>
            <w:r w:rsidR="3AE3AEF8">
              <w:t>F</w:t>
            </w:r>
            <w:r>
              <w:t>unding Request</w:t>
            </w:r>
            <w:r w:rsidR="34273FB7">
              <w:t xml:space="preserve"> (</w:t>
            </w:r>
            <w:r>
              <w:t>IFR</w:t>
            </w:r>
            <w:r w:rsidR="241ADF95">
              <w:t>)</w:t>
            </w:r>
            <w:r>
              <w:t xml:space="preserve">, Personal Health Budgets </w:t>
            </w:r>
            <w:r w:rsidR="3F917FFC">
              <w:t>(P</w:t>
            </w:r>
            <w:r>
              <w:t>HB</w:t>
            </w:r>
            <w:r w:rsidR="5CCD786E">
              <w:t>)</w:t>
            </w:r>
            <w:r>
              <w:t xml:space="preserve"> and Personal </w:t>
            </w:r>
            <w:r w:rsidR="08C1023D">
              <w:t>W</w:t>
            </w:r>
            <w:r>
              <w:t>heelchair Budgets</w:t>
            </w:r>
            <w:r w:rsidR="0E03E406">
              <w:t xml:space="preserve"> (</w:t>
            </w:r>
            <w:r>
              <w:t>PWB</w:t>
            </w:r>
            <w:r w:rsidR="324AF0BB">
              <w:t>)</w:t>
            </w:r>
          </w:p>
          <w:p w14:paraId="1F714533" w14:textId="348011AC" w:rsidR="024270FC" w:rsidRDefault="02321EC9" w:rsidP="4F41DAEC">
            <w:pPr>
              <w:pStyle w:val="ListParagraph"/>
              <w:numPr>
                <w:ilvl w:val="0"/>
                <w:numId w:val="6"/>
              </w:numPr>
              <w:ind w:right="-20"/>
            </w:pPr>
            <w:r>
              <w:t xml:space="preserve">The </w:t>
            </w:r>
            <w:r w:rsidR="4DE7DD3D" w:rsidRPr="4F41DAEC">
              <w:rPr>
                <w:b/>
                <w:bCs/>
              </w:rPr>
              <w:t>H</w:t>
            </w:r>
            <w:r w:rsidRPr="4F41DAEC">
              <w:rPr>
                <w:b/>
                <w:bCs/>
              </w:rPr>
              <w:t xml:space="preserve">ealth </w:t>
            </w:r>
            <w:r w:rsidR="547A44DF" w:rsidRPr="4F41DAEC">
              <w:rPr>
                <w:b/>
                <w:bCs/>
              </w:rPr>
              <w:t>I</w:t>
            </w:r>
            <w:r w:rsidRPr="4F41DAEC">
              <w:rPr>
                <w:b/>
                <w:bCs/>
              </w:rPr>
              <w:t xml:space="preserve">nequalities </w:t>
            </w:r>
            <w:r w:rsidR="451721FC" w:rsidRPr="4F41DAEC">
              <w:rPr>
                <w:b/>
                <w:bCs/>
              </w:rPr>
              <w:t>O</w:t>
            </w:r>
            <w:r w:rsidRPr="4F41DAEC">
              <w:rPr>
                <w:b/>
                <w:bCs/>
              </w:rPr>
              <w:t xml:space="preserve">versight </w:t>
            </w:r>
            <w:r w:rsidR="5C69C748" w:rsidRPr="4F41DAEC">
              <w:rPr>
                <w:b/>
                <w:bCs/>
              </w:rPr>
              <w:t>G</w:t>
            </w:r>
            <w:r w:rsidRPr="4F41DAEC">
              <w:rPr>
                <w:b/>
                <w:bCs/>
              </w:rPr>
              <w:t>roup</w:t>
            </w:r>
            <w:r>
              <w:t xml:space="preserve"> </w:t>
            </w:r>
            <w:r w:rsidR="0CB9F3CD" w:rsidRPr="4F41DAEC">
              <w:rPr>
                <w:b/>
                <w:bCs/>
              </w:rPr>
              <w:t>(HIOG)</w:t>
            </w:r>
            <w:r w:rsidR="0CB9F3CD">
              <w:t xml:space="preserve"> </w:t>
            </w:r>
            <w:r>
              <w:t xml:space="preserve">provides strategic leadership over the Core 20 priorities for adults and Children &amp; Young people, </w:t>
            </w:r>
            <w:r w:rsidR="14531517">
              <w:t>w</w:t>
            </w:r>
            <w:r>
              <w:t>orking alongside health inclusion groups.</w:t>
            </w:r>
          </w:p>
          <w:p w14:paraId="7EC477A4" w14:textId="62B0B840" w:rsidR="024270FC" w:rsidRDefault="0AED1911" w:rsidP="4F41DAEC">
            <w:pPr>
              <w:pStyle w:val="ListParagraph"/>
              <w:numPr>
                <w:ilvl w:val="0"/>
                <w:numId w:val="6"/>
              </w:numPr>
              <w:ind w:right="-20"/>
            </w:pPr>
            <w:r w:rsidRPr="4F41DAEC">
              <w:rPr>
                <w:b/>
                <w:bCs/>
              </w:rPr>
              <w:t>Harm Free Care</w:t>
            </w:r>
            <w:r>
              <w:t xml:space="preserve"> - Shows professional curiosity regarding adverse events relating to patient safety and clinical care. It ensures procedures reflect current legislation, including national and local standards, escalates concerns in relation to patient safety and standards of clinical care, and </w:t>
            </w:r>
            <w:r w:rsidR="4991FE42">
              <w:t>d</w:t>
            </w:r>
            <w:r>
              <w:t>escribes a collegiate response to disseminate learning across the organisation.</w:t>
            </w:r>
          </w:p>
          <w:p w14:paraId="3A10714B" w14:textId="4CC3B6D5" w:rsidR="024270FC" w:rsidRDefault="0AED1911" w:rsidP="4F41DAEC">
            <w:pPr>
              <w:pStyle w:val="ListParagraph"/>
              <w:numPr>
                <w:ilvl w:val="0"/>
                <w:numId w:val="6"/>
              </w:numPr>
              <w:ind w:right="-20"/>
            </w:pPr>
            <w:r w:rsidRPr="4F41DAEC">
              <w:rPr>
                <w:b/>
                <w:bCs/>
              </w:rPr>
              <w:t xml:space="preserve">Implementation of the Patient Safety Incident Response Framework </w:t>
            </w:r>
            <w:r w:rsidR="61A92BA9" w:rsidRPr="4F41DAEC">
              <w:rPr>
                <w:b/>
                <w:bCs/>
              </w:rPr>
              <w:t>(</w:t>
            </w:r>
            <w:r w:rsidRPr="4F41DAEC">
              <w:rPr>
                <w:b/>
                <w:bCs/>
              </w:rPr>
              <w:t>PSIRF</w:t>
            </w:r>
            <w:r w:rsidR="37669F5A" w:rsidRPr="4F41DAEC">
              <w:rPr>
                <w:b/>
                <w:bCs/>
              </w:rPr>
              <w:t>)</w:t>
            </w:r>
            <w:r>
              <w:t xml:space="preserve"> - to develop and maintain effective systems and processes for responding to patient safety incidents for the purpose of learning and improving patient safety.</w:t>
            </w:r>
          </w:p>
          <w:p w14:paraId="533750AE" w14:textId="4229D9D6" w:rsidR="024270FC" w:rsidRDefault="0AED1911" w:rsidP="4F41DAEC">
            <w:pPr>
              <w:pStyle w:val="ListParagraph"/>
              <w:numPr>
                <w:ilvl w:val="0"/>
                <w:numId w:val="6"/>
              </w:numPr>
              <w:ind w:right="-20"/>
            </w:pPr>
            <w:r w:rsidRPr="4F41DAEC">
              <w:rPr>
                <w:b/>
                <w:bCs/>
              </w:rPr>
              <w:t>Learning from deaths forum</w:t>
            </w:r>
            <w:r w:rsidR="6179D93E">
              <w:t xml:space="preserve"> - </w:t>
            </w:r>
            <w:r>
              <w:t>identifying themes and trends and the Role of the medical examiner,</w:t>
            </w:r>
          </w:p>
          <w:p w14:paraId="432C6A04" w14:textId="04106300" w:rsidR="024270FC" w:rsidRDefault="0AED1911" w:rsidP="4F41DAEC">
            <w:pPr>
              <w:pStyle w:val="ListParagraph"/>
              <w:numPr>
                <w:ilvl w:val="0"/>
                <w:numId w:val="6"/>
              </w:numPr>
              <w:ind w:right="-20"/>
            </w:pPr>
            <w:r w:rsidRPr="4F41DAEC">
              <w:rPr>
                <w:b/>
                <w:bCs/>
              </w:rPr>
              <w:t>Enhanced oversight</w:t>
            </w:r>
            <w:r>
              <w:t xml:space="preserve"> and support of providers requiring improvement.</w:t>
            </w:r>
          </w:p>
          <w:p w14:paraId="513AD9D3" w14:textId="38D3B88B" w:rsidR="024270FC" w:rsidRDefault="0AED1911" w:rsidP="4F41DAEC">
            <w:pPr>
              <w:pStyle w:val="ListParagraph"/>
              <w:numPr>
                <w:ilvl w:val="0"/>
                <w:numId w:val="6"/>
              </w:numPr>
              <w:ind w:right="-20"/>
            </w:pPr>
            <w:r w:rsidRPr="4F41DAEC">
              <w:rPr>
                <w:b/>
                <w:bCs/>
              </w:rPr>
              <w:lastRenderedPageBreak/>
              <w:t>Quality Summit</w:t>
            </w:r>
            <w:r>
              <w:t xml:space="preserve"> co-delivered with NHSE regional team.</w:t>
            </w:r>
          </w:p>
          <w:p w14:paraId="43BAAEE2" w14:textId="43A519B3" w:rsidR="024270FC" w:rsidRDefault="0AED1911" w:rsidP="4F41DAEC">
            <w:pPr>
              <w:pStyle w:val="ListParagraph"/>
              <w:numPr>
                <w:ilvl w:val="0"/>
                <w:numId w:val="6"/>
              </w:numPr>
            </w:pPr>
            <w:r>
              <w:t xml:space="preserve">Whole system </w:t>
            </w:r>
            <w:r w:rsidRPr="4F41DAEC">
              <w:rPr>
                <w:b/>
                <w:bCs/>
              </w:rPr>
              <w:t xml:space="preserve">Quality </w:t>
            </w:r>
            <w:r w:rsidR="16B911F3" w:rsidRPr="4F41DAEC">
              <w:rPr>
                <w:b/>
                <w:bCs/>
              </w:rPr>
              <w:t>S</w:t>
            </w:r>
            <w:r w:rsidRPr="4F41DAEC">
              <w:rPr>
                <w:b/>
                <w:bCs/>
              </w:rPr>
              <w:t>trategy and Dashboard</w:t>
            </w:r>
            <w:r>
              <w:t xml:space="preserve"> in development</w:t>
            </w:r>
          </w:p>
        </w:tc>
        <w:tc>
          <w:tcPr>
            <w:tcW w:w="1545" w:type="dxa"/>
          </w:tcPr>
          <w:p w14:paraId="2EC09A4F" w14:textId="571EBE04" w:rsidR="00BB480F" w:rsidRPr="00457C18" w:rsidRDefault="45F444FF" w:rsidP="00E51901">
            <w:pPr>
              <w:pStyle w:val="TableText"/>
              <w:jc w:val="center"/>
              <w:rPr>
                <w:b/>
                <w:bCs/>
              </w:rPr>
            </w:pPr>
            <w:r w:rsidRPr="7E243B17">
              <w:rPr>
                <w:b/>
                <w:bCs/>
              </w:rPr>
              <w:lastRenderedPageBreak/>
              <w:t>2</w:t>
            </w:r>
          </w:p>
          <w:p w14:paraId="1D390995" w14:textId="59FEE9FF" w:rsidR="00457C18" w:rsidRPr="009D1CC6" w:rsidRDefault="00457C18" w:rsidP="7E243B17">
            <w:pPr>
              <w:pStyle w:val="TableText"/>
              <w:jc w:val="center"/>
              <w:rPr>
                <w:b/>
                <w:bCs/>
              </w:rPr>
            </w:pPr>
          </w:p>
        </w:tc>
        <w:tc>
          <w:tcPr>
            <w:tcW w:w="1945" w:type="dxa"/>
          </w:tcPr>
          <w:p w14:paraId="1CA33230" w14:textId="13D386FD" w:rsidR="00BB480F" w:rsidRPr="009D1CC6" w:rsidRDefault="12FFC349" w:rsidP="7E243B17">
            <w:pPr>
              <w:ind w:right="-20"/>
              <w:rPr>
                <w:rFonts w:eastAsia="Arial" w:cs="Arial"/>
                <w:color w:val="231F20" w:themeColor="text1"/>
              </w:rPr>
            </w:pPr>
            <w:r w:rsidRPr="7E243B17">
              <w:rPr>
                <w:rFonts w:eastAsia="Arial" w:cs="Arial"/>
                <w:color w:val="231F20" w:themeColor="text1"/>
              </w:rPr>
              <w:t xml:space="preserve">Jo </w:t>
            </w:r>
            <w:proofErr w:type="spellStart"/>
            <w:r w:rsidRPr="7E243B17">
              <w:rPr>
                <w:rFonts w:eastAsia="Arial" w:cs="Arial"/>
                <w:color w:val="231F20" w:themeColor="text1"/>
              </w:rPr>
              <w:t>Yellon</w:t>
            </w:r>
            <w:proofErr w:type="spellEnd"/>
          </w:p>
          <w:p w14:paraId="373BDF87" w14:textId="6EB7BF0A" w:rsidR="00BB480F" w:rsidRPr="009D1CC6" w:rsidRDefault="00BB480F" w:rsidP="4F41DAEC">
            <w:pPr>
              <w:ind w:right="-20"/>
              <w:rPr>
                <w:rFonts w:eastAsia="Arial" w:cs="Arial"/>
                <w:color w:val="231F20" w:themeColor="text1"/>
              </w:rPr>
            </w:pPr>
          </w:p>
          <w:p w14:paraId="5EC1C1C6" w14:textId="2147BCE1" w:rsidR="00BB480F" w:rsidRPr="009D1CC6" w:rsidRDefault="00BB480F" w:rsidP="4F41DAEC">
            <w:pPr>
              <w:ind w:right="-20"/>
              <w:rPr>
                <w:rFonts w:eastAsia="Arial" w:cs="Arial"/>
                <w:color w:val="231F20" w:themeColor="text1"/>
              </w:rPr>
            </w:pPr>
          </w:p>
          <w:p w14:paraId="20761B83" w14:textId="749C99DD" w:rsidR="00BB480F" w:rsidRPr="009D1CC6" w:rsidRDefault="00BB480F" w:rsidP="4F41DAEC">
            <w:pPr>
              <w:ind w:right="-20"/>
              <w:rPr>
                <w:rFonts w:eastAsia="Arial" w:cs="Arial"/>
                <w:color w:val="231F20" w:themeColor="text1"/>
              </w:rPr>
            </w:pPr>
          </w:p>
          <w:p w14:paraId="5FEA6AF9" w14:textId="46917D23" w:rsidR="00BB480F" w:rsidRPr="009D1CC6" w:rsidRDefault="00BB480F" w:rsidP="4F41DAEC">
            <w:pPr>
              <w:ind w:right="-20"/>
              <w:rPr>
                <w:rFonts w:eastAsia="Arial" w:cs="Arial"/>
                <w:color w:val="231F20" w:themeColor="text1"/>
              </w:rPr>
            </w:pPr>
          </w:p>
          <w:p w14:paraId="55CCB357" w14:textId="542BD2AE" w:rsidR="00BB480F" w:rsidRPr="009D1CC6" w:rsidRDefault="00BB480F" w:rsidP="4F41DAEC">
            <w:pPr>
              <w:ind w:right="-20"/>
              <w:rPr>
                <w:rFonts w:eastAsia="Arial" w:cs="Arial"/>
                <w:color w:val="231F20" w:themeColor="text1"/>
              </w:rPr>
            </w:pPr>
          </w:p>
          <w:p w14:paraId="6E1BFEC5" w14:textId="104C23CA" w:rsidR="00BB480F" w:rsidRPr="009D1CC6" w:rsidRDefault="00BB480F" w:rsidP="4F41DAEC">
            <w:pPr>
              <w:ind w:right="-20"/>
              <w:rPr>
                <w:rFonts w:eastAsia="Arial" w:cs="Arial"/>
                <w:color w:val="231F20" w:themeColor="text1"/>
              </w:rPr>
            </w:pPr>
          </w:p>
          <w:p w14:paraId="1F5FCFB5" w14:textId="1C0036DA" w:rsidR="00BB480F" w:rsidRPr="009D1CC6" w:rsidRDefault="00BB480F" w:rsidP="4F41DAEC">
            <w:pPr>
              <w:ind w:right="-20"/>
              <w:rPr>
                <w:rFonts w:eastAsia="Arial" w:cs="Arial"/>
                <w:color w:val="231F20" w:themeColor="text1"/>
              </w:rPr>
            </w:pPr>
          </w:p>
          <w:p w14:paraId="4CE4966F" w14:textId="29D9C583" w:rsidR="00BB480F" w:rsidRPr="009D1CC6" w:rsidRDefault="00BB480F" w:rsidP="4F41DAEC">
            <w:pPr>
              <w:ind w:right="-20"/>
              <w:rPr>
                <w:rFonts w:eastAsia="Arial" w:cs="Arial"/>
                <w:color w:val="231F20" w:themeColor="text1"/>
              </w:rPr>
            </w:pPr>
          </w:p>
          <w:p w14:paraId="13E2DB44" w14:textId="75E3FC15" w:rsidR="00BB480F" w:rsidRPr="009D1CC6" w:rsidRDefault="00BB480F" w:rsidP="4F41DAEC">
            <w:pPr>
              <w:ind w:right="-20"/>
              <w:rPr>
                <w:rFonts w:eastAsia="Arial" w:cs="Arial"/>
                <w:color w:val="231F20" w:themeColor="text1"/>
              </w:rPr>
            </w:pPr>
          </w:p>
          <w:p w14:paraId="33ED4C56" w14:textId="6D1DCBF2" w:rsidR="00BB480F" w:rsidRPr="009D1CC6" w:rsidRDefault="00BB480F" w:rsidP="4F41DAEC">
            <w:pPr>
              <w:ind w:right="-20"/>
              <w:rPr>
                <w:rFonts w:eastAsia="Arial" w:cs="Arial"/>
                <w:color w:val="231F20" w:themeColor="text1"/>
              </w:rPr>
            </w:pPr>
          </w:p>
          <w:p w14:paraId="61503530" w14:textId="03599988" w:rsidR="00BB480F" w:rsidRPr="009D1CC6" w:rsidRDefault="00BB480F" w:rsidP="4F41DAEC">
            <w:pPr>
              <w:ind w:right="-20"/>
              <w:rPr>
                <w:rFonts w:eastAsia="Arial" w:cs="Arial"/>
                <w:color w:val="231F20" w:themeColor="text1"/>
              </w:rPr>
            </w:pPr>
          </w:p>
          <w:p w14:paraId="387F3D63" w14:textId="383B7610" w:rsidR="00BB480F" w:rsidRPr="009D1CC6" w:rsidRDefault="00BB480F" w:rsidP="4F41DAEC">
            <w:pPr>
              <w:ind w:right="-20"/>
              <w:rPr>
                <w:rFonts w:eastAsia="Arial" w:cs="Arial"/>
                <w:color w:val="231F20" w:themeColor="text1"/>
              </w:rPr>
            </w:pPr>
          </w:p>
          <w:p w14:paraId="39205F7F" w14:textId="48A56F01" w:rsidR="00BB480F" w:rsidRPr="009D1CC6" w:rsidRDefault="00BB480F" w:rsidP="4F41DAEC">
            <w:pPr>
              <w:ind w:right="-20"/>
              <w:rPr>
                <w:rFonts w:eastAsia="Arial" w:cs="Arial"/>
                <w:color w:val="231F20" w:themeColor="text1"/>
              </w:rPr>
            </w:pPr>
          </w:p>
          <w:p w14:paraId="1127DB58" w14:textId="5F857FB7" w:rsidR="00BB480F" w:rsidRPr="009D1CC6" w:rsidRDefault="00BB480F" w:rsidP="4F41DAEC">
            <w:pPr>
              <w:ind w:right="-20"/>
              <w:rPr>
                <w:rFonts w:eastAsia="Arial" w:cs="Arial"/>
                <w:color w:val="231F20" w:themeColor="text1"/>
              </w:rPr>
            </w:pPr>
          </w:p>
          <w:p w14:paraId="11E0D0F1" w14:textId="7C2141BE" w:rsidR="00BB480F" w:rsidRPr="009D1CC6" w:rsidRDefault="00BB480F" w:rsidP="4F41DAEC">
            <w:pPr>
              <w:ind w:right="-20"/>
              <w:rPr>
                <w:rFonts w:eastAsia="Arial" w:cs="Arial"/>
                <w:color w:val="231F20" w:themeColor="text1"/>
              </w:rPr>
            </w:pPr>
          </w:p>
          <w:p w14:paraId="2C5C1334" w14:textId="097301D8" w:rsidR="00BB480F" w:rsidRPr="009D1CC6" w:rsidRDefault="00BB480F" w:rsidP="4F41DAEC">
            <w:pPr>
              <w:ind w:right="-20"/>
              <w:rPr>
                <w:rFonts w:eastAsia="Arial" w:cs="Arial"/>
                <w:color w:val="231F20" w:themeColor="text1"/>
              </w:rPr>
            </w:pPr>
          </w:p>
          <w:p w14:paraId="140036D9" w14:textId="7B1CE975" w:rsidR="00BB480F" w:rsidRPr="009D1CC6" w:rsidRDefault="00BB480F" w:rsidP="4F41DAEC">
            <w:pPr>
              <w:ind w:right="-20"/>
              <w:rPr>
                <w:rFonts w:eastAsia="Arial" w:cs="Arial"/>
                <w:color w:val="231F20" w:themeColor="text1"/>
              </w:rPr>
            </w:pPr>
          </w:p>
          <w:p w14:paraId="7910F38A" w14:textId="6AD4FACF" w:rsidR="00BB480F" w:rsidRPr="009D1CC6" w:rsidRDefault="00BB480F" w:rsidP="4F41DAEC">
            <w:pPr>
              <w:ind w:right="-20"/>
              <w:rPr>
                <w:rFonts w:eastAsia="Arial" w:cs="Arial"/>
                <w:color w:val="231F20" w:themeColor="text1"/>
              </w:rPr>
            </w:pPr>
          </w:p>
          <w:p w14:paraId="30B48979" w14:textId="130C39A8" w:rsidR="00BB480F" w:rsidRPr="009D1CC6" w:rsidRDefault="00BB480F" w:rsidP="4F41DAEC">
            <w:pPr>
              <w:ind w:right="-20"/>
              <w:rPr>
                <w:rFonts w:eastAsia="Arial" w:cs="Arial"/>
                <w:color w:val="231F20" w:themeColor="text1"/>
              </w:rPr>
            </w:pPr>
          </w:p>
          <w:p w14:paraId="1469943B" w14:textId="3C7AD1CB" w:rsidR="00BB480F" w:rsidRPr="009D1CC6" w:rsidRDefault="00BB480F" w:rsidP="4F41DAEC">
            <w:pPr>
              <w:ind w:right="-20"/>
              <w:rPr>
                <w:rFonts w:eastAsia="Arial" w:cs="Arial"/>
                <w:color w:val="231F20" w:themeColor="text1"/>
              </w:rPr>
            </w:pPr>
          </w:p>
          <w:p w14:paraId="277D7C46" w14:textId="3E77CD65" w:rsidR="00BB480F" w:rsidRPr="009D1CC6" w:rsidRDefault="00BB480F" w:rsidP="4F41DAEC">
            <w:pPr>
              <w:ind w:right="-20"/>
              <w:rPr>
                <w:rFonts w:eastAsia="Arial" w:cs="Arial"/>
                <w:color w:val="231F20" w:themeColor="text1"/>
              </w:rPr>
            </w:pPr>
          </w:p>
          <w:p w14:paraId="57EA6032" w14:textId="5C485C03" w:rsidR="00BB480F" w:rsidRPr="009D1CC6" w:rsidRDefault="00BB480F" w:rsidP="4F41DAEC">
            <w:pPr>
              <w:ind w:right="-20"/>
              <w:rPr>
                <w:rFonts w:eastAsia="Arial" w:cs="Arial"/>
                <w:color w:val="231F20" w:themeColor="text1"/>
              </w:rPr>
            </w:pPr>
          </w:p>
          <w:p w14:paraId="721417E1" w14:textId="6AA71FE0" w:rsidR="00BB480F" w:rsidRPr="009D1CC6" w:rsidRDefault="00BB480F" w:rsidP="4F41DAEC">
            <w:pPr>
              <w:ind w:right="-20"/>
              <w:rPr>
                <w:rFonts w:eastAsia="Arial" w:cs="Arial"/>
                <w:color w:val="231F20" w:themeColor="text1"/>
              </w:rPr>
            </w:pPr>
          </w:p>
          <w:p w14:paraId="3C34B276" w14:textId="41B1C5A7" w:rsidR="00BB480F" w:rsidRPr="009D1CC6" w:rsidRDefault="00BB480F" w:rsidP="4F41DAEC">
            <w:pPr>
              <w:ind w:right="-20"/>
              <w:rPr>
                <w:rFonts w:eastAsia="Arial" w:cs="Arial"/>
                <w:color w:val="231F20" w:themeColor="text1"/>
              </w:rPr>
            </w:pPr>
          </w:p>
          <w:p w14:paraId="6DB8D8CB" w14:textId="5F7FD5D7" w:rsidR="00BB480F" w:rsidRPr="009D1CC6" w:rsidRDefault="00BB480F" w:rsidP="4F41DAEC">
            <w:pPr>
              <w:ind w:right="-20"/>
              <w:rPr>
                <w:rFonts w:eastAsia="Arial" w:cs="Arial"/>
                <w:color w:val="231F20" w:themeColor="text1"/>
              </w:rPr>
            </w:pPr>
          </w:p>
          <w:p w14:paraId="365C17D9" w14:textId="642CC1B8" w:rsidR="00BB480F" w:rsidRPr="009D1CC6" w:rsidRDefault="00BB480F" w:rsidP="4F41DAEC">
            <w:pPr>
              <w:ind w:right="-20"/>
              <w:rPr>
                <w:rFonts w:eastAsia="Arial" w:cs="Arial"/>
                <w:color w:val="231F20" w:themeColor="text1"/>
              </w:rPr>
            </w:pPr>
          </w:p>
          <w:p w14:paraId="6FBAA1D5" w14:textId="128AA42B" w:rsidR="00BB480F" w:rsidRPr="009D1CC6" w:rsidRDefault="00BB480F" w:rsidP="4F41DAEC">
            <w:pPr>
              <w:ind w:right="-20"/>
              <w:rPr>
                <w:rFonts w:eastAsia="Arial" w:cs="Arial"/>
                <w:color w:val="231F20" w:themeColor="text1"/>
              </w:rPr>
            </w:pPr>
          </w:p>
          <w:p w14:paraId="1C24425C" w14:textId="23C473A8" w:rsidR="00BB480F" w:rsidRPr="009D1CC6" w:rsidRDefault="00BB480F" w:rsidP="4F41DAEC">
            <w:pPr>
              <w:ind w:right="-20"/>
              <w:rPr>
                <w:rFonts w:eastAsia="Arial" w:cs="Arial"/>
                <w:color w:val="231F20" w:themeColor="text1"/>
              </w:rPr>
            </w:pPr>
          </w:p>
          <w:p w14:paraId="7B9BACFF" w14:textId="0A340E91" w:rsidR="00BB480F" w:rsidRPr="009D1CC6" w:rsidRDefault="00BB480F" w:rsidP="4F41DAEC">
            <w:pPr>
              <w:ind w:right="-20"/>
              <w:rPr>
                <w:rFonts w:eastAsia="Arial" w:cs="Arial"/>
                <w:color w:val="231F20" w:themeColor="text1"/>
              </w:rPr>
            </w:pPr>
          </w:p>
          <w:p w14:paraId="1DA9F67A" w14:textId="5D5B137F" w:rsidR="00BB480F" w:rsidRPr="009D1CC6" w:rsidRDefault="00BB480F" w:rsidP="4F41DAEC">
            <w:pPr>
              <w:ind w:right="-20"/>
              <w:rPr>
                <w:rFonts w:eastAsia="Arial" w:cs="Arial"/>
                <w:color w:val="231F20" w:themeColor="text1"/>
              </w:rPr>
            </w:pPr>
          </w:p>
          <w:p w14:paraId="2C3B74A3" w14:textId="67F938CF" w:rsidR="00BB480F" w:rsidRPr="009D1CC6" w:rsidRDefault="00BB480F" w:rsidP="4F41DAEC">
            <w:pPr>
              <w:ind w:right="-20"/>
              <w:rPr>
                <w:rFonts w:eastAsia="Arial" w:cs="Arial"/>
                <w:color w:val="231F20" w:themeColor="text1"/>
              </w:rPr>
            </w:pPr>
          </w:p>
          <w:p w14:paraId="15C15610" w14:textId="151949AD" w:rsidR="00BB480F" w:rsidRPr="009D1CC6" w:rsidRDefault="00BB480F" w:rsidP="4F41DAEC">
            <w:pPr>
              <w:ind w:right="-20"/>
              <w:rPr>
                <w:rFonts w:eastAsia="Arial" w:cs="Arial"/>
                <w:color w:val="231F20" w:themeColor="text1"/>
              </w:rPr>
            </w:pPr>
          </w:p>
          <w:p w14:paraId="22775FA0" w14:textId="40C42A99" w:rsidR="00BB480F" w:rsidRPr="009D1CC6" w:rsidRDefault="00BB480F" w:rsidP="4F41DAEC">
            <w:pPr>
              <w:ind w:right="-20"/>
              <w:rPr>
                <w:rFonts w:eastAsia="Arial" w:cs="Arial"/>
                <w:color w:val="231F20" w:themeColor="text1"/>
              </w:rPr>
            </w:pPr>
          </w:p>
          <w:p w14:paraId="0244D773" w14:textId="0AAB9945" w:rsidR="00BB480F" w:rsidRPr="009D1CC6" w:rsidRDefault="00BB480F" w:rsidP="4F41DAEC">
            <w:pPr>
              <w:ind w:right="-20"/>
              <w:rPr>
                <w:rFonts w:eastAsia="Arial" w:cs="Arial"/>
                <w:color w:val="231F20" w:themeColor="text1"/>
              </w:rPr>
            </w:pPr>
          </w:p>
          <w:p w14:paraId="20B906F5" w14:textId="2E3D1ED1" w:rsidR="00BB480F" w:rsidRPr="009D1CC6" w:rsidRDefault="00BB480F" w:rsidP="4F41DAEC">
            <w:pPr>
              <w:ind w:right="-20"/>
              <w:rPr>
                <w:rFonts w:eastAsia="Arial" w:cs="Arial"/>
                <w:color w:val="231F20" w:themeColor="text1"/>
              </w:rPr>
            </w:pPr>
          </w:p>
          <w:p w14:paraId="0B4BA7BE" w14:textId="51B106BB" w:rsidR="00BB480F" w:rsidRPr="009D1CC6" w:rsidRDefault="00BB480F" w:rsidP="4F41DAEC">
            <w:pPr>
              <w:ind w:right="-20"/>
              <w:rPr>
                <w:rFonts w:eastAsia="Arial" w:cs="Arial"/>
                <w:color w:val="231F20" w:themeColor="text1"/>
              </w:rPr>
            </w:pPr>
          </w:p>
          <w:p w14:paraId="746B5AB2" w14:textId="3E57E54A" w:rsidR="00BB480F" w:rsidRPr="009D1CC6" w:rsidRDefault="00BB480F" w:rsidP="4F41DAEC">
            <w:pPr>
              <w:ind w:right="-20"/>
              <w:rPr>
                <w:rFonts w:eastAsia="Arial" w:cs="Arial"/>
                <w:color w:val="231F20" w:themeColor="text1"/>
              </w:rPr>
            </w:pPr>
          </w:p>
          <w:p w14:paraId="0F155F06" w14:textId="328E5B52" w:rsidR="00BB480F" w:rsidRPr="009D1CC6" w:rsidRDefault="00BB480F" w:rsidP="4F41DAEC">
            <w:pPr>
              <w:ind w:right="-20"/>
              <w:rPr>
                <w:rFonts w:eastAsia="Arial" w:cs="Arial"/>
                <w:color w:val="231F20" w:themeColor="text1"/>
              </w:rPr>
            </w:pPr>
          </w:p>
          <w:p w14:paraId="38E3B811" w14:textId="67E8F5CA" w:rsidR="00BB480F" w:rsidRPr="009D1CC6" w:rsidRDefault="00BB480F" w:rsidP="4F41DAEC">
            <w:pPr>
              <w:ind w:right="-20"/>
              <w:rPr>
                <w:rFonts w:eastAsia="Arial" w:cs="Arial"/>
                <w:color w:val="231F20" w:themeColor="text1"/>
              </w:rPr>
            </w:pPr>
          </w:p>
          <w:p w14:paraId="73FCE3C9" w14:textId="01EFC9E8" w:rsidR="00BB480F" w:rsidRPr="009D1CC6" w:rsidRDefault="00BB480F" w:rsidP="4F41DAEC">
            <w:pPr>
              <w:ind w:right="-20"/>
              <w:rPr>
                <w:rFonts w:eastAsia="Arial" w:cs="Arial"/>
                <w:color w:val="231F20" w:themeColor="text1"/>
              </w:rPr>
            </w:pPr>
          </w:p>
          <w:p w14:paraId="39A155EE" w14:textId="4A5E5E2D" w:rsidR="00BB480F" w:rsidRPr="009D1CC6" w:rsidRDefault="00BB480F" w:rsidP="4F41DAEC">
            <w:pPr>
              <w:ind w:right="-20"/>
              <w:rPr>
                <w:rFonts w:eastAsia="Arial" w:cs="Arial"/>
                <w:color w:val="231F20" w:themeColor="text1"/>
              </w:rPr>
            </w:pPr>
          </w:p>
          <w:p w14:paraId="7A07CE97" w14:textId="4E9F011E" w:rsidR="00BB480F" w:rsidRPr="009D1CC6" w:rsidRDefault="00BB480F" w:rsidP="4F41DAEC">
            <w:pPr>
              <w:ind w:right="-20"/>
              <w:rPr>
                <w:rFonts w:eastAsia="Arial" w:cs="Arial"/>
                <w:color w:val="231F20" w:themeColor="text1"/>
              </w:rPr>
            </w:pPr>
          </w:p>
          <w:p w14:paraId="0010880F" w14:textId="68B484B6" w:rsidR="00BB480F" w:rsidRPr="009D1CC6" w:rsidRDefault="00BB480F" w:rsidP="4F41DAEC">
            <w:pPr>
              <w:ind w:right="-20"/>
              <w:rPr>
                <w:rFonts w:eastAsia="Arial" w:cs="Arial"/>
                <w:color w:val="231F20" w:themeColor="text1"/>
              </w:rPr>
            </w:pPr>
          </w:p>
          <w:p w14:paraId="18688F32" w14:textId="4E7B33DA" w:rsidR="00BB480F" w:rsidRPr="009D1CC6" w:rsidRDefault="00BB480F" w:rsidP="4F41DAEC">
            <w:pPr>
              <w:ind w:right="-20"/>
              <w:rPr>
                <w:rFonts w:eastAsia="Arial" w:cs="Arial"/>
                <w:color w:val="231F20" w:themeColor="text1"/>
              </w:rPr>
            </w:pPr>
          </w:p>
          <w:p w14:paraId="6DE419CB" w14:textId="0F27F3F1" w:rsidR="00BB480F" w:rsidRDefault="00BB480F" w:rsidP="4F41DAEC">
            <w:pPr>
              <w:ind w:right="-20"/>
              <w:rPr>
                <w:rFonts w:eastAsia="Arial" w:cs="Arial"/>
                <w:color w:val="231F20" w:themeColor="text1"/>
              </w:rPr>
            </w:pPr>
          </w:p>
          <w:p w14:paraId="4C024449" w14:textId="77777777" w:rsidR="00D53634" w:rsidRDefault="00D53634" w:rsidP="4F41DAEC">
            <w:pPr>
              <w:ind w:right="-20"/>
              <w:rPr>
                <w:rFonts w:eastAsia="Arial" w:cs="Arial"/>
                <w:color w:val="231F20" w:themeColor="text1"/>
              </w:rPr>
            </w:pPr>
          </w:p>
          <w:p w14:paraId="36A07AAD" w14:textId="77777777" w:rsidR="00D53634" w:rsidRPr="009D1CC6" w:rsidRDefault="00D53634" w:rsidP="4F41DAEC">
            <w:pPr>
              <w:ind w:right="-20"/>
              <w:rPr>
                <w:rFonts w:eastAsia="Arial" w:cs="Arial"/>
                <w:color w:val="231F20" w:themeColor="text1"/>
              </w:rPr>
            </w:pPr>
          </w:p>
          <w:p w14:paraId="5B58CE30" w14:textId="4A71F8D5" w:rsidR="00BB480F" w:rsidRPr="009D1CC6" w:rsidRDefault="00BB480F" w:rsidP="7E243B17">
            <w:pPr>
              <w:ind w:right="-20"/>
              <w:rPr>
                <w:rFonts w:eastAsia="Arial" w:cs="Arial"/>
                <w:color w:val="231F20" w:themeColor="text1"/>
              </w:rPr>
            </w:pPr>
          </w:p>
          <w:p w14:paraId="04815F75" w14:textId="2A927843" w:rsidR="00BB480F" w:rsidRPr="009D1CC6" w:rsidRDefault="00BB480F" w:rsidP="7E243B17">
            <w:pPr>
              <w:ind w:right="-20"/>
              <w:rPr>
                <w:rFonts w:eastAsia="Arial" w:cs="Arial"/>
                <w:color w:val="231F20" w:themeColor="text1"/>
              </w:rPr>
            </w:pPr>
          </w:p>
          <w:p w14:paraId="276638CC" w14:textId="4862E08E" w:rsidR="00BB480F" w:rsidRPr="009D1CC6" w:rsidRDefault="00BB480F" w:rsidP="7E243B17">
            <w:pPr>
              <w:ind w:right="-20"/>
              <w:rPr>
                <w:rFonts w:eastAsia="Arial" w:cs="Arial"/>
                <w:color w:val="231F20" w:themeColor="text1"/>
              </w:rPr>
            </w:pPr>
          </w:p>
          <w:p w14:paraId="62F5D357" w14:textId="610BE6EE" w:rsidR="00BB480F" w:rsidRPr="009D1CC6" w:rsidRDefault="00BB480F" w:rsidP="7E243B17">
            <w:pPr>
              <w:ind w:right="-20"/>
              <w:rPr>
                <w:rFonts w:eastAsia="Arial" w:cs="Arial"/>
                <w:color w:val="231F20" w:themeColor="text1"/>
              </w:rPr>
            </w:pPr>
          </w:p>
          <w:p w14:paraId="601409DD" w14:textId="2CD59FA9" w:rsidR="00BB480F" w:rsidRPr="009D1CC6" w:rsidRDefault="64F6314D" w:rsidP="7E243B17">
            <w:pPr>
              <w:ind w:right="-20"/>
              <w:rPr>
                <w:rFonts w:eastAsia="Arial" w:cs="Arial"/>
                <w:color w:val="231F20" w:themeColor="text1"/>
              </w:rPr>
            </w:pPr>
            <w:r w:rsidRPr="7E243B17">
              <w:rPr>
                <w:rFonts w:eastAsia="Arial" w:cs="Arial"/>
                <w:color w:val="231F20" w:themeColor="text1"/>
              </w:rPr>
              <w:t>Rebecca Hulme</w:t>
            </w:r>
          </w:p>
          <w:p w14:paraId="394B184A" w14:textId="5E42D4FA" w:rsidR="00BB480F" w:rsidRPr="009D1CC6" w:rsidRDefault="00BB480F" w:rsidP="4F41DAEC">
            <w:pPr>
              <w:ind w:right="-20"/>
              <w:rPr>
                <w:rFonts w:eastAsia="Arial" w:cs="Arial"/>
                <w:color w:val="231F20" w:themeColor="text1"/>
              </w:rPr>
            </w:pPr>
          </w:p>
          <w:p w14:paraId="66AADB23" w14:textId="1C86979B" w:rsidR="00BB480F" w:rsidRPr="009D1CC6" w:rsidRDefault="00BB480F" w:rsidP="4F41DAEC">
            <w:pPr>
              <w:ind w:right="-20"/>
              <w:rPr>
                <w:rFonts w:eastAsia="Arial" w:cs="Arial"/>
                <w:color w:val="231F20" w:themeColor="text1"/>
              </w:rPr>
            </w:pPr>
          </w:p>
          <w:p w14:paraId="057B18D1" w14:textId="046C99F7" w:rsidR="00BB480F" w:rsidRPr="009D1CC6" w:rsidRDefault="00BB480F" w:rsidP="4F41DAEC">
            <w:pPr>
              <w:ind w:right="-20"/>
              <w:rPr>
                <w:rFonts w:eastAsia="Arial" w:cs="Arial"/>
                <w:color w:val="231F20" w:themeColor="text1"/>
              </w:rPr>
            </w:pPr>
          </w:p>
          <w:p w14:paraId="451A64A0" w14:textId="1B00779F" w:rsidR="00BB480F" w:rsidRPr="009D1CC6" w:rsidRDefault="00BB480F" w:rsidP="4F41DAEC">
            <w:pPr>
              <w:ind w:right="-20"/>
              <w:rPr>
                <w:rFonts w:eastAsia="Arial" w:cs="Arial"/>
                <w:color w:val="231F20" w:themeColor="text1"/>
              </w:rPr>
            </w:pPr>
          </w:p>
          <w:p w14:paraId="68C35B52" w14:textId="0E1B5875" w:rsidR="00BB480F" w:rsidRPr="009D1CC6" w:rsidRDefault="00BB480F" w:rsidP="4F41DAEC">
            <w:pPr>
              <w:ind w:right="-20"/>
              <w:rPr>
                <w:rFonts w:eastAsia="Arial" w:cs="Arial"/>
                <w:color w:val="231F20" w:themeColor="text1"/>
              </w:rPr>
            </w:pPr>
          </w:p>
          <w:p w14:paraId="27E04D38" w14:textId="769D85F5" w:rsidR="00BB480F" w:rsidRPr="009D1CC6" w:rsidRDefault="00BB480F" w:rsidP="4F41DAEC">
            <w:pPr>
              <w:ind w:right="-20"/>
              <w:rPr>
                <w:rFonts w:eastAsia="Arial" w:cs="Arial"/>
                <w:color w:val="231F20" w:themeColor="text1"/>
              </w:rPr>
            </w:pPr>
          </w:p>
          <w:p w14:paraId="35EA424F" w14:textId="354C52E7" w:rsidR="00BB480F" w:rsidRPr="009D1CC6" w:rsidRDefault="00BB480F" w:rsidP="4F41DAEC">
            <w:pPr>
              <w:ind w:right="-20"/>
              <w:rPr>
                <w:rFonts w:eastAsia="Arial" w:cs="Arial"/>
                <w:color w:val="231F20" w:themeColor="text1"/>
              </w:rPr>
            </w:pPr>
          </w:p>
          <w:p w14:paraId="4F3FDB49" w14:textId="03DC109A" w:rsidR="00BB480F" w:rsidRPr="009D1CC6" w:rsidRDefault="00BB480F" w:rsidP="4F41DAEC">
            <w:pPr>
              <w:ind w:right="-20"/>
              <w:rPr>
                <w:rFonts w:eastAsia="Arial" w:cs="Arial"/>
                <w:color w:val="231F20" w:themeColor="text1"/>
              </w:rPr>
            </w:pPr>
          </w:p>
          <w:p w14:paraId="0828C4A9" w14:textId="055109D7" w:rsidR="00BB480F" w:rsidRPr="009D1CC6" w:rsidRDefault="00BB480F" w:rsidP="4F41DAEC">
            <w:pPr>
              <w:ind w:right="-20"/>
              <w:rPr>
                <w:rFonts w:eastAsia="Arial" w:cs="Arial"/>
                <w:color w:val="231F20" w:themeColor="text1"/>
              </w:rPr>
            </w:pPr>
          </w:p>
          <w:p w14:paraId="151D7007" w14:textId="10939D93" w:rsidR="00BB480F" w:rsidRPr="009D1CC6" w:rsidRDefault="00BB480F" w:rsidP="4F41DAEC">
            <w:pPr>
              <w:ind w:right="-20"/>
              <w:rPr>
                <w:rFonts w:eastAsia="Arial" w:cs="Arial"/>
                <w:color w:val="231F20" w:themeColor="text1"/>
              </w:rPr>
            </w:pPr>
          </w:p>
          <w:p w14:paraId="06BE8B8B" w14:textId="76A2CF24" w:rsidR="00BB480F" w:rsidRPr="009D1CC6" w:rsidRDefault="00BB480F" w:rsidP="4F41DAEC">
            <w:pPr>
              <w:ind w:right="-20"/>
              <w:rPr>
                <w:rFonts w:eastAsia="Arial" w:cs="Arial"/>
                <w:color w:val="231F20" w:themeColor="text1"/>
              </w:rPr>
            </w:pPr>
          </w:p>
          <w:p w14:paraId="518A95AF" w14:textId="6F0DA57F" w:rsidR="00BB480F" w:rsidRPr="009D1CC6" w:rsidRDefault="00BB480F" w:rsidP="4F41DAEC">
            <w:pPr>
              <w:ind w:right="-20"/>
              <w:rPr>
                <w:rFonts w:eastAsia="Arial" w:cs="Arial"/>
                <w:color w:val="231F20" w:themeColor="text1"/>
              </w:rPr>
            </w:pPr>
          </w:p>
          <w:p w14:paraId="64086991" w14:textId="73A2CA13" w:rsidR="00BB480F" w:rsidRPr="009D1CC6" w:rsidRDefault="00BB480F" w:rsidP="4F41DAEC">
            <w:pPr>
              <w:ind w:right="-20"/>
              <w:rPr>
                <w:rFonts w:eastAsia="Arial" w:cs="Arial"/>
                <w:color w:val="231F20" w:themeColor="text1"/>
              </w:rPr>
            </w:pPr>
          </w:p>
          <w:p w14:paraId="33E87060" w14:textId="61820095" w:rsidR="00BB480F" w:rsidRPr="009D1CC6" w:rsidRDefault="00BB480F" w:rsidP="4F41DAEC">
            <w:pPr>
              <w:ind w:right="-20"/>
              <w:rPr>
                <w:rFonts w:eastAsia="Arial" w:cs="Arial"/>
                <w:color w:val="231F20" w:themeColor="text1"/>
              </w:rPr>
            </w:pPr>
          </w:p>
          <w:p w14:paraId="0FA05250" w14:textId="58FEC511" w:rsidR="00BB480F" w:rsidRPr="009D1CC6" w:rsidRDefault="00BB480F" w:rsidP="4F41DAEC">
            <w:pPr>
              <w:ind w:right="-20"/>
              <w:rPr>
                <w:rFonts w:eastAsia="Arial" w:cs="Arial"/>
                <w:color w:val="231F20" w:themeColor="text1"/>
              </w:rPr>
            </w:pPr>
          </w:p>
          <w:p w14:paraId="6B056B84" w14:textId="02414FAF" w:rsidR="00BB480F" w:rsidRPr="009D1CC6" w:rsidRDefault="00BB480F" w:rsidP="4F41DAEC">
            <w:pPr>
              <w:ind w:right="-20"/>
              <w:rPr>
                <w:rFonts w:eastAsia="Arial" w:cs="Arial"/>
                <w:color w:val="231F20" w:themeColor="text1"/>
              </w:rPr>
            </w:pPr>
          </w:p>
          <w:p w14:paraId="48410547" w14:textId="6FBB631D" w:rsidR="00BB480F" w:rsidRPr="009D1CC6" w:rsidRDefault="00BB480F" w:rsidP="4F41DAEC">
            <w:pPr>
              <w:ind w:right="-20"/>
              <w:rPr>
                <w:rFonts w:eastAsia="Arial" w:cs="Arial"/>
                <w:color w:val="231F20" w:themeColor="text1"/>
              </w:rPr>
            </w:pPr>
          </w:p>
          <w:p w14:paraId="793E5F89" w14:textId="208B66E1" w:rsidR="00BB480F" w:rsidRPr="009D1CC6" w:rsidRDefault="00BB480F" w:rsidP="1854535F">
            <w:pPr>
              <w:ind w:right="-20"/>
              <w:rPr>
                <w:rFonts w:eastAsia="Arial" w:cs="Arial"/>
                <w:color w:val="231F20" w:themeColor="text1"/>
              </w:rPr>
            </w:pPr>
          </w:p>
          <w:p w14:paraId="10A96690" w14:textId="65B82023" w:rsidR="1854535F" w:rsidRDefault="1854535F" w:rsidP="1854535F">
            <w:pPr>
              <w:ind w:right="-20"/>
              <w:rPr>
                <w:rFonts w:eastAsia="Arial" w:cs="Arial"/>
                <w:color w:val="221F20"/>
              </w:rPr>
            </w:pPr>
          </w:p>
          <w:p w14:paraId="7F5FF6B9" w14:textId="51210266" w:rsidR="1854535F" w:rsidRDefault="1854535F" w:rsidP="1854535F">
            <w:pPr>
              <w:ind w:right="-20"/>
              <w:rPr>
                <w:rFonts w:eastAsia="Arial" w:cs="Arial"/>
                <w:color w:val="221F20"/>
              </w:rPr>
            </w:pPr>
          </w:p>
          <w:p w14:paraId="79F47AC0" w14:textId="7B1D1AF7" w:rsidR="1854535F" w:rsidRDefault="1854535F" w:rsidP="1854535F">
            <w:pPr>
              <w:ind w:right="-20"/>
              <w:rPr>
                <w:rFonts w:eastAsia="Arial" w:cs="Arial"/>
                <w:color w:val="221F20"/>
              </w:rPr>
            </w:pPr>
          </w:p>
          <w:p w14:paraId="32D1D05A" w14:textId="4D3A526C" w:rsidR="1854535F" w:rsidRDefault="1854535F" w:rsidP="1854535F">
            <w:pPr>
              <w:ind w:right="-20"/>
              <w:rPr>
                <w:rFonts w:eastAsia="Arial" w:cs="Arial"/>
                <w:color w:val="221F20"/>
              </w:rPr>
            </w:pPr>
          </w:p>
          <w:p w14:paraId="2CB2CE02" w14:textId="357584AE" w:rsidR="1854535F" w:rsidRDefault="1854535F" w:rsidP="1854535F">
            <w:pPr>
              <w:ind w:right="-20"/>
              <w:rPr>
                <w:rFonts w:eastAsia="Arial" w:cs="Arial"/>
                <w:color w:val="221F20"/>
              </w:rPr>
            </w:pPr>
          </w:p>
          <w:p w14:paraId="59E5FE15" w14:textId="36597086" w:rsidR="1854535F" w:rsidRDefault="1854535F" w:rsidP="1854535F">
            <w:pPr>
              <w:ind w:right="-20"/>
              <w:rPr>
                <w:rFonts w:eastAsia="Arial" w:cs="Arial"/>
                <w:color w:val="221F20"/>
              </w:rPr>
            </w:pPr>
          </w:p>
          <w:p w14:paraId="0FD7594A" w14:textId="1026D774" w:rsidR="1854535F" w:rsidRDefault="1854535F" w:rsidP="1854535F">
            <w:pPr>
              <w:ind w:right="-20"/>
              <w:rPr>
                <w:rFonts w:eastAsia="Arial" w:cs="Arial"/>
                <w:color w:val="221F20"/>
              </w:rPr>
            </w:pPr>
          </w:p>
          <w:p w14:paraId="142B5625" w14:textId="0A0F6C29" w:rsidR="1854535F" w:rsidRDefault="1854535F" w:rsidP="1854535F">
            <w:pPr>
              <w:ind w:right="-20"/>
              <w:rPr>
                <w:rFonts w:eastAsia="Arial" w:cs="Arial"/>
                <w:color w:val="221F20"/>
              </w:rPr>
            </w:pPr>
          </w:p>
          <w:p w14:paraId="585B3E05" w14:textId="0DBB6552" w:rsidR="1854535F" w:rsidRDefault="1854535F" w:rsidP="1854535F">
            <w:pPr>
              <w:ind w:right="-20"/>
              <w:rPr>
                <w:rFonts w:eastAsia="Arial" w:cs="Arial"/>
                <w:color w:val="221F20"/>
              </w:rPr>
            </w:pPr>
          </w:p>
          <w:p w14:paraId="3DA8C0B2" w14:textId="30222A50" w:rsidR="1854535F" w:rsidRDefault="1854535F" w:rsidP="1854535F">
            <w:pPr>
              <w:ind w:right="-20"/>
              <w:rPr>
                <w:rFonts w:eastAsia="Arial" w:cs="Arial"/>
                <w:color w:val="221F20"/>
              </w:rPr>
            </w:pPr>
          </w:p>
          <w:p w14:paraId="00A7F5CC" w14:textId="43863396" w:rsidR="1854535F" w:rsidRDefault="1854535F" w:rsidP="1854535F">
            <w:pPr>
              <w:ind w:right="-20"/>
              <w:rPr>
                <w:rFonts w:eastAsia="Arial" w:cs="Arial"/>
                <w:color w:val="221F20"/>
              </w:rPr>
            </w:pPr>
          </w:p>
          <w:p w14:paraId="78F0643E" w14:textId="66CB24EE" w:rsidR="1854535F" w:rsidRDefault="1854535F" w:rsidP="1854535F">
            <w:pPr>
              <w:ind w:right="-20"/>
              <w:rPr>
                <w:rFonts w:eastAsia="Arial" w:cs="Arial"/>
                <w:color w:val="221F20"/>
              </w:rPr>
            </w:pPr>
          </w:p>
          <w:p w14:paraId="5D8C6A94" w14:textId="5115DA8B" w:rsidR="1854535F" w:rsidRDefault="1854535F" w:rsidP="1854535F">
            <w:pPr>
              <w:ind w:right="-20"/>
              <w:rPr>
                <w:rFonts w:eastAsia="Arial" w:cs="Arial"/>
                <w:color w:val="221F20"/>
              </w:rPr>
            </w:pPr>
          </w:p>
          <w:p w14:paraId="4C8F851A" w14:textId="00260DCB" w:rsidR="1854535F" w:rsidRDefault="1854535F" w:rsidP="1854535F">
            <w:pPr>
              <w:ind w:right="-20"/>
              <w:rPr>
                <w:rFonts w:eastAsia="Arial" w:cs="Arial"/>
                <w:color w:val="221F20"/>
              </w:rPr>
            </w:pPr>
          </w:p>
          <w:p w14:paraId="2233EB74" w14:textId="3276D8E5" w:rsidR="1854535F" w:rsidRDefault="1854535F" w:rsidP="1854535F">
            <w:pPr>
              <w:ind w:right="-20"/>
              <w:rPr>
                <w:rFonts w:eastAsia="Arial" w:cs="Arial"/>
                <w:color w:val="221F20"/>
              </w:rPr>
            </w:pPr>
          </w:p>
          <w:p w14:paraId="35043D74" w14:textId="60D2474F" w:rsidR="00BB480F" w:rsidRDefault="00BB480F" w:rsidP="4F41DAEC">
            <w:pPr>
              <w:ind w:right="-20"/>
              <w:rPr>
                <w:rFonts w:eastAsia="Arial" w:cs="Arial"/>
                <w:color w:val="231F20" w:themeColor="text1"/>
              </w:rPr>
            </w:pPr>
          </w:p>
          <w:p w14:paraId="5092F81B" w14:textId="77777777" w:rsidR="00D53634" w:rsidRDefault="00D53634" w:rsidP="4F41DAEC">
            <w:pPr>
              <w:ind w:right="-20"/>
              <w:rPr>
                <w:rFonts w:eastAsia="Arial" w:cs="Arial"/>
                <w:color w:val="231F20" w:themeColor="text1"/>
              </w:rPr>
            </w:pPr>
          </w:p>
          <w:p w14:paraId="61762F83" w14:textId="77777777" w:rsidR="00D53634" w:rsidRDefault="00D53634" w:rsidP="4F41DAEC">
            <w:pPr>
              <w:ind w:right="-20"/>
              <w:rPr>
                <w:rFonts w:eastAsia="Arial" w:cs="Arial"/>
                <w:color w:val="231F20" w:themeColor="text1"/>
              </w:rPr>
            </w:pPr>
          </w:p>
          <w:p w14:paraId="78D9B3CF" w14:textId="77777777" w:rsidR="00D53634" w:rsidRDefault="00D53634" w:rsidP="4F41DAEC">
            <w:pPr>
              <w:ind w:right="-20"/>
              <w:rPr>
                <w:rFonts w:eastAsia="Arial" w:cs="Arial"/>
                <w:color w:val="231F20" w:themeColor="text1"/>
              </w:rPr>
            </w:pPr>
          </w:p>
          <w:p w14:paraId="64972F52" w14:textId="77777777" w:rsidR="00D53634" w:rsidRPr="009D1CC6" w:rsidRDefault="00D53634" w:rsidP="4F41DAEC">
            <w:pPr>
              <w:ind w:right="-20"/>
              <w:rPr>
                <w:rFonts w:eastAsia="Arial" w:cs="Arial"/>
                <w:color w:val="231F20" w:themeColor="text1"/>
              </w:rPr>
            </w:pPr>
          </w:p>
          <w:p w14:paraId="36A31E4A" w14:textId="6D443B06" w:rsidR="00BB480F" w:rsidRPr="009D1CC6" w:rsidRDefault="64F6314D" w:rsidP="7E243B17">
            <w:pPr>
              <w:ind w:right="-20"/>
              <w:rPr>
                <w:rFonts w:eastAsia="Arial" w:cs="Arial"/>
                <w:color w:val="231F20" w:themeColor="text1"/>
              </w:rPr>
            </w:pPr>
            <w:r w:rsidRPr="7E243B17">
              <w:rPr>
                <w:rFonts w:eastAsia="Arial" w:cs="Arial"/>
                <w:color w:val="231F20" w:themeColor="text1"/>
              </w:rPr>
              <w:t>Emma Willey</w:t>
            </w:r>
          </w:p>
          <w:p w14:paraId="30316170" w14:textId="6DA00BE6" w:rsidR="00BB480F" w:rsidRPr="009D1CC6" w:rsidRDefault="00BB480F" w:rsidP="00B856E9">
            <w:pPr>
              <w:pStyle w:val="TableText"/>
            </w:pPr>
          </w:p>
        </w:tc>
      </w:tr>
      <w:tr w:rsidR="00BB480F" w:rsidRPr="009D1CC6" w14:paraId="16DB3463" w14:textId="77777777" w:rsidTr="7E243B17">
        <w:trPr>
          <w:cantSplit/>
          <w:trHeight w:val="1134"/>
        </w:trPr>
        <w:tc>
          <w:tcPr>
            <w:tcW w:w="1110" w:type="dxa"/>
            <w:vMerge/>
          </w:tcPr>
          <w:p w14:paraId="01341F2E" w14:textId="77777777" w:rsidR="00BB480F" w:rsidRPr="009D1CC6" w:rsidRDefault="00BB480F" w:rsidP="00B856E9">
            <w:pPr>
              <w:rPr>
                <w:rFonts w:cs="Arial"/>
              </w:rPr>
            </w:pPr>
          </w:p>
        </w:tc>
        <w:tc>
          <w:tcPr>
            <w:tcW w:w="2141" w:type="dxa"/>
            <w:shd w:val="clear" w:color="auto" w:fill="BDDEFF" w:themeFill="accent1" w:themeFillTint="33"/>
            <w:vAlign w:val="center"/>
          </w:tcPr>
          <w:p w14:paraId="479CEB12" w14:textId="77777777" w:rsidR="00BB480F" w:rsidRPr="009D1CC6" w:rsidRDefault="00BB480F" w:rsidP="00B856E9">
            <w:pPr>
              <w:rPr>
                <w:rFonts w:cs="Arial"/>
              </w:rPr>
            </w:pPr>
            <w:r w:rsidRPr="009D1CC6">
              <w:rPr>
                <w:rFonts w:cs="Arial"/>
              </w:rPr>
              <w:t>1C: When p</w:t>
            </w:r>
            <w:r w:rsidRPr="009D1CC6">
              <w:rPr>
                <w:rFonts w:cs="Arial"/>
                <w:bCs/>
              </w:rPr>
              <w:t xml:space="preserve">atients (service users) </w:t>
            </w:r>
            <w:r w:rsidRPr="009D1CC6">
              <w:rPr>
                <w:rFonts w:cs="Arial"/>
              </w:rPr>
              <w:t>use the service, they are free from harm</w:t>
            </w:r>
          </w:p>
        </w:tc>
        <w:tc>
          <w:tcPr>
            <w:tcW w:w="6855" w:type="dxa"/>
          </w:tcPr>
          <w:p w14:paraId="1BDB21C4" w14:textId="3F6C86D0" w:rsidR="2229BBB7" w:rsidRDefault="2229BBB7" w:rsidP="3A22B469">
            <w:pPr>
              <w:pStyle w:val="ListParagraph"/>
              <w:numPr>
                <w:ilvl w:val="0"/>
                <w:numId w:val="11"/>
              </w:numPr>
              <w:rPr>
                <w:rFonts w:eastAsia="Arial" w:cs="Arial"/>
                <w:b/>
                <w:bCs/>
                <w:color w:val="231F20" w:themeColor="text1"/>
              </w:rPr>
            </w:pPr>
            <w:r w:rsidRPr="3A22B469">
              <w:rPr>
                <w:rFonts w:eastAsia="Arial" w:cs="Arial"/>
                <w:b/>
                <w:bCs/>
                <w:color w:val="221F20"/>
              </w:rPr>
              <w:t>LD&amp;A Services:</w:t>
            </w:r>
          </w:p>
          <w:p w14:paraId="021F0AD9" w14:textId="583C3A1C" w:rsidR="024270FC" w:rsidRDefault="024270FC" w:rsidP="0031002F">
            <w:pPr>
              <w:pStyle w:val="ListParagraph"/>
              <w:numPr>
                <w:ilvl w:val="0"/>
                <w:numId w:val="20"/>
              </w:numPr>
            </w:pPr>
            <w:proofErr w:type="spellStart"/>
            <w:r w:rsidRPr="024270FC">
              <w:rPr>
                <w:rFonts w:eastAsia="Arial" w:cs="Arial"/>
                <w:b/>
                <w:bCs/>
                <w:color w:val="231F20" w:themeColor="text1"/>
              </w:rPr>
              <w:t>LeDeR</w:t>
            </w:r>
            <w:proofErr w:type="spellEnd"/>
            <w:r w:rsidR="4AD642B7" w:rsidRPr="024270FC">
              <w:rPr>
                <w:rFonts w:eastAsia="Arial" w:cs="Arial"/>
                <w:b/>
                <w:bCs/>
                <w:color w:val="231F20" w:themeColor="text1"/>
              </w:rPr>
              <w:t xml:space="preserve"> </w:t>
            </w:r>
            <w:r w:rsidR="651D39BA" w:rsidRPr="024270FC">
              <w:rPr>
                <w:rFonts w:eastAsia="Arial" w:cs="Arial"/>
                <w:b/>
                <w:bCs/>
                <w:color w:val="231F20" w:themeColor="text1"/>
              </w:rPr>
              <w:t xml:space="preserve">- </w:t>
            </w:r>
            <w:r>
              <w:t>has a well-established team of reviewers from multiple nursing specialties. Performance for review completion is high, mostly exceeding targets for completion of reviews within 6 months.</w:t>
            </w:r>
            <w:r w:rsidR="22CF2420">
              <w:t xml:space="preserve"> </w:t>
            </w:r>
            <w:r>
              <w:t xml:space="preserve">Governance processes are strong, inclusive of experts by experience and the representative of the wider system. Learning is shared widely, and actions holders are held to account for improvements. </w:t>
            </w:r>
          </w:p>
          <w:p w14:paraId="5E01F107" w14:textId="07D230A3" w:rsidR="024270FC" w:rsidRDefault="024270FC" w:rsidP="0031002F">
            <w:pPr>
              <w:pStyle w:val="ListParagraph"/>
              <w:numPr>
                <w:ilvl w:val="0"/>
                <w:numId w:val="19"/>
              </w:numPr>
              <w:ind w:right="-20"/>
            </w:pPr>
            <w:r w:rsidRPr="024270FC">
              <w:rPr>
                <w:rFonts w:eastAsia="Arial" w:cs="Arial"/>
                <w:color w:val="231F20" w:themeColor="text1"/>
              </w:rPr>
              <w:t xml:space="preserve"> </w:t>
            </w:r>
            <w:r w:rsidRPr="024270FC">
              <w:rPr>
                <w:rFonts w:eastAsia="Arial" w:cs="Arial"/>
                <w:b/>
                <w:bCs/>
                <w:color w:val="231F20" w:themeColor="text1"/>
              </w:rPr>
              <w:t xml:space="preserve">Commissioning Approach </w:t>
            </w:r>
            <w:r w:rsidR="6D552AAD" w:rsidRPr="024270FC">
              <w:rPr>
                <w:rFonts w:eastAsia="Arial" w:cs="Arial"/>
                <w:b/>
                <w:bCs/>
                <w:color w:val="231F20" w:themeColor="text1"/>
              </w:rPr>
              <w:t xml:space="preserve">- </w:t>
            </w:r>
            <w:r>
              <w:t>We have robust contract monitoring which includes metrics around safeguarding, incidents, and patient experience and complaints</w:t>
            </w:r>
            <w:r w:rsidR="1A2F59E3">
              <w:t xml:space="preserve">. </w:t>
            </w:r>
            <w:r>
              <w:t xml:space="preserve">We </w:t>
            </w:r>
            <w:r w:rsidR="5AA118D0">
              <w:t xml:space="preserve">act </w:t>
            </w:r>
            <w:r>
              <w:t>promptly on these quality metrics to ensure that we address patient harm as well and learning from past experiences and sharing best practice</w:t>
            </w:r>
            <w:r w:rsidR="6F9BFBA0">
              <w:t xml:space="preserve">. </w:t>
            </w:r>
            <w:r>
              <w:t>Specific incidents are addressed by an open-door culture where incidents can be discussed promptly</w:t>
            </w:r>
            <w:r w:rsidR="017BDD3C">
              <w:t xml:space="preserve">. </w:t>
            </w:r>
            <w:r>
              <w:t>Commissioner oversight visits are carried out frequently, where the inpatient facility is inspected, and any concerns can be raised</w:t>
            </w:r>
            <w:r w:rsidR="6E3A05BB">
              <w:t xml:space="preserve">. </w:t>
            </w:r>
            <w:proofErr w:type="gramStart"/>
            <w:r>
              <w:t>All of</w:t>
            </w:r>
            <w:proofErr w:type="gramEnd"/>
            <w:r>
              <w:t xml:space="preserve"> our Transforming Care Programme inpatient facilities are CQC inspected</w:t>
            </w:r>
            <w:r w:rsidR="562CCB94">
              <w:t xml:space="preserve">. </w:t>
            </w:r>
            <w:r>
              <w:t>All serious incidents are escalated to the LD&amp;A Programme Board and ICB Quality and Safety Committee</w:t>
            </w:r>
            <w:r w:rsidR="2D9D79A7">
              <w:t>.</w:t>
            </w:r>
            <w:r>
              <w:t xml:space="preserve"> </w:t>
            </w:r>
          </w:p>
          <w:p w14:paraId="02E3D720" w14:textId="5DDD5E42" w:rsidR="024270FC" w:rsidRDefault="024270FC" w:rsidP="024270FC">
            <w:pPr>
              <w:ind w:left="-20" w:right="-20"/>
            </w:pPr>
            <w:r w:rsidRPr="024270FC">
              <w:rPr>
                <w:rFonts w:eastAsia="Arial" w:cs="Arial"/>
                <w:color w:val="231F20" w:themeColor="text1"/>
              </w:rPr>
              <w:t xml:space="preserve"> </w:t>
            </w:r>
          </w:p>
          <w:p w14:paraId="4B9BED97" w14:textId="2C3E7409" w:rsidR="2B8D7243" w:rsidRDefault="2B8D7243" w:rsidP="3A22B469">
            <w:pPr>
              <w:pStyle w:val="ListParagraph"/>
              <w:numPr>
                <w:ilvl w:val="0"/>
                <w:numId w:val="11"/>
              </w:numPr>
              <w:ind w:right="-20"/>
              <w:rPr>
                <w:rFonts w:eastAsia="Arial" w:cs="Arial"/>
                <w:b/>
                <w:bCs/>
                <w:color w:val="231F20" w:themeColor="text1"/>
              </w:rPr>
            </w:pPr>
            <w:r w:rsidRPr="3A22B469">
              <w:rPr>
                <w:rFonts w:eastAsia="Arial" w:cs="Arial"/>
                <w:b/>
                <w:bCs/>
                <w:color w:val="221F20"/>
              </w:rPr>
              <w:t>Children’s and Young People’s Services</w:t>
            </w:r>
          </w:p>
          <w:p w14:paraId="2C1267C7" w14:textId="40AD7B0B" w:rsidR="2B8D7243" w:rsidRDefault="2B8D7243" w:rsidP="0031002F">
            <w:pPr>
              <w:pStyle w:val="ListParagraph"/>
              <w:numPr>
                <w:ilvl w:val="0"/>
                <w:numId w:val="15"/>
              </w:numPr>
              <w:ind w:right="-20"/>
              <w:rPr>
                <w:rFonts w:eastAsia="Arial" w:cs="Arial"/>
                <w:color w:val="231F20" w:themeColor="text1"/>
              </w:rPr>
            </w:pPr>
            <w:r w:rsidRPr="024270FC">
              <w:rPr>
                <w:rFonts w:eastAsia="Arial" w:cs="Arial"/>
                <w:color w:val="231F20" w:themeColor="text1"/>
              </w:rPr>
              <w:t xml:space="preserve">Mostly, </w:t>
            </w:r>
            <w:r w:rsidRPr="024270FC">
              <w:rPr>
                <w:rFonts w:eastAsia="Arial" w:cs="Arial"/>
                <w:b/>
                <w:bCs/>
                <w:color w:val="231F20" w:themeColor="text1"/>
              </w:rPr>
              <w:t xml:space="preserve">children, and young people </w:t>
            </w:r>
            <w:r w:rsidRPr="024270FC">
              <w:rPr>
                <w:rFonts w:eastAsia="Arial" w:cs="Arial"/>
                <w:color w:val="231F20" w:themeColor="text1"/>
              </w:rPr>
              <w:t xml:space="preserve">(once seen) access the right support to address their physical health needs.  </w:t>
            </w:r>
            <w:r w:rsidRPr="024270FC">
              <w:rPr>
                <w:rFonts w:eastAsia="Arial" w:cs="Arial"/>
                <w:color w:val="231F20" w:themeColor="text1"/>
              </w:rPr>
              <w:lastRenderedPageBreak/>
              <w:t xml:space="preserve">Evidence has shown that children have experienced harm because of long waits </w:t>
            </w:r>
            <w:proofErr w:type="gramStart"/>
            <w:r w:rsidRPr="024270FC">
              <w:rPr>
                <w:rFonts w:eastAsia="Arial" w:cs="Arial"/>
                <w:color w:val="231F20" w:themeColor="text1"/>
              </w:rPr>
              <w:t>e.g.</w:t>
            </w:r>
            <w:proofErr w:type="gramEnd"/>
            <w:r w:rsidRPr="024270FC">
              <w:rPr>
                <w:rFonts w:eastAsia="Arial" w:cs="Arial"/>
                <w:color w:val="231F20" w:themeColor="text1"/>
              </w:rPr>
              <w:t xml:space="preserve"> surgical treatment is no longer viable as children have aged beyond the critical stage of development.  Other services can show children’s outcomes are worsening as a result of long waits or poor access to provision </w:t>
            </w:r>
            <w:proofErr w:type="gramStart"/>
            <w:r w:rsidRPr="024270FC">
              <w:rPr>
                <w:rFonts w:eastAsia="Arial" w:cs="Arial"/>
                <w:color w:val="231F20" w:themeColor="text1"/>
              </w:rPr>
              <w:t>e.g.</w:t>
            </w:r>
            <w:proofErr w:type="gramEnd"/>
            <w:r w:rsidRPr="024270FC">
              <w:rPr>
                <w:rFonts w:eastAsia="Arial" w:cs="Arial"/>
                <w:color w:val="231F20" w:themeColor="text1"/>
              </w:rPr>
              <w:t xml:space="preserve"> Dental and ENT services.</w:t>
            </w:r>
          </w:p>
          <w:p w14:paraId="566D8798" w14:textId="299264BA" w:rsidR="07B3B637" w:rsidRDefault="07B3B637" w:rsidP="0031002F">
            <w:pPr>
              <w:pStyle w:val="ListParagraph"/>
              <w:numPr>
                <w:ilvl w:val="0"/>
                <w:numId w:val="15"/>
              </w:numPr>
              <w:ind w:right="-20"/>
              <w:rPr>
                <w:rFonts w:eastAsia="Arial" w:cs="Arial"/>
                <w:color w:val="231F20" w:themeColor="text1"/>
              </w:rPr>
            </w:pPr>
            <w:r w:rsidRPr="1854535F">
              <w:rPr>
                <w:rFonts w:eastAsia="Arial" w:cs="Arial"/>
                <w:b/>
                <w:bCs/>
                <w:color w:val="231F20" w:themeColor="text1"/>
              </w:rPr>
              <w:t xml:space="preserve">CYP </w:t>
            </w:r>
            <w:r w:rsidR="2B8D7243" w:rsidRPr="1854535F">
              <w:rPr>
                <w:rFonts w:eastAsia="Arial" w:cs="Arial"/>
                <w:b/>
                <w:bCs/>
                <w:color w:val="231F20" w:themeColor="text1"/>
              </w:rPr>
              <w:t>Learning Disability, Learning Difficulty and Autism/Neurodiversity Services</w:t>
            </w:r>
            <w:r w:rsidR="4E186766" w:rsidRPr="1854535F">
              <w:rPr>
                <w:rFonts w:eastAsia="Arial" w:cs="Arial"/>
                <w:color w:val="231F20" w:themeColor="text1"/>
              </w:rPr>
              <w:t xml:space="preserve"> - </w:t>
            </w:r>
            <w:r w:rsidR="2B8D7243" w:rsidRPr="1854535F">
              <w:rPr>
                <w:rFonts w:eastAsia="Arial" w:cs="Arial"/>
                <w:color w:val="231F20" w:themeColor="text1"/>
              </w:rPr>
              <w:t>Further work is needed to improve crisis response community provision, but children and families do not report harm when accessing the service.  Known commissioning gaps have agreed action plans in place to mitigate risk.</w:t>
            </w:r>
          </w:p>
          <w:p w14:paraId="688A302D" w14:textId="7167A8C6" w:rsidR="42291740" w:rsidRDefault="42291740" w:rsidP="1854535F">
            <w:pPr>
              <w:pStyle w:val="ListParagraph"/>
              <w:numPr>
                <w:ilvl w:val="0"/>
                <w:numId w:val="15"/>
              </w:numPr>
              <w:ind w:right="-20"/>
            </w:pPr>
            <w:r w:rsidRPr="1854535F">
              <w:rPr>
                <w:rFonts w:eastAsia="Arial" w:cs="Arial"/>
                <w:b/>
                <w:bCs/>
                <w:color w:val="231F20" w:themeColor="text1"/>
              </w:rPr>
              <w:t xml:space="preserve">CYP Mental Health </w:t>
            </w:r>
            <w:r w:rsidRPr="1854535F">
              <w:rPr>
                <w:rFonts w:eastAsia="Arial" w:cs="Arial"/>
                <w:color w:val="231F20" w:themeColor="text1"/>
              </w:rPr>
              <w:t xml:space="preserve">- Due to long mental health waiting lists a significant number of CYP were presenting in crisis, the impact of Covid also had a significant impact on CYP presenting in crisis with an eating disorder.  Both the crisis and the eating disorder team have positively transformed provision and the quality of services.  The LD/&amp;A Navigator team work closely with the Professional Therapeutic Pathway to ensure that CYP at risk of presenting in crisis can access immediate mental health support and we are replicating this service with a Mental Health Navigator team.  Work continues to address waiting lists to reduce the number of CYP presenting in crisis whilst they wait for </w:t>
            </w:r>
            <w:proofErr w:type="gramStart"/>
            <w:r w:rsidRPr="1854535F">
              <w:rPr>
                <w:rFonts w:eastAsia="Arial" w:cs="Arial"/>
                <w:color w:val="231F20" w:themeColor="text1"/>
              </w:rPr>
              <w:t>support</w:t>
            </w:r>
            <w:proofErr w:type="gramEnd"/>
          </w:p>
          <w:p w14:paraId="79948E91" w14:textId="4E515229" w:rsidR="024270FC" w:rsidRDefault="024270FC" w:rsidP="024270FC">
            <w:pPr>
              <w:ind w:left="-20" w:right="-20"/>
              <w:rPr>
                <w:rFonts w:eastAsia="Arial" w:cs="Arial"/>
                <w:color w:val="231F20" w:themeColor="text1"/>
              </w:rPr>
            </w:pPr>
          </w:p>
          <w:p w14:paraId="3B068061" w14:textId="2785D050" w:rsidR="024270FC" w:rsidRDefault="5CF81F0B" w:rsidP="4F41DAEC">
            <w:pPr>
              <w:pStyle w:val="ListParagraph"/>
              <w:numPr>
                <w:ilvl w:val="0"/>
                <w:numId w:val="11"/>
              </w:numPr>
              <w:ind w:right="-20"/>
              <w:rPr>
                <w:b/>
                <w:bCs/>
              </w:rPr>
            </w:pPr>
            <w:r w:rsidRPr="7E243B17">
              <w:rPr>
                <w:b/>
                <w:bCs/>
              </w:rPr>
              <w:t>Adult Mental Health</w:t>
            </w:r>
            <w:r w:rsidR="6E54005E" w:rsidRPr="7E243B17">
              <w:rPr>
                <w:b/>
                <w:bCs/>
              </w:rPr>
              <w:t>:</w:t>
            </w:r>
          </w:p>
          <w:p w14:paraId="1E36C53F" w14:textId="62B0B840" w:rsidR="024270FC" w:rsidRDefault="6E54005E" w:rsidP="4F41DAEC">
            <w:pPr>
              <w:pStyle w:val="ListParagraph"/>
              <w:numPr>
                <w:ilvl w:val="0"/>
                <w:numId w:val="6"/>
              </w:numPr>
              <w:ind w:right="-20"/>
            </w:pPr>
            <w:r w:rsidRPr="4F41DAEC">
              <w:rPr>
                <w:b/>
                <w:bCs/>
              </w:rPr>
              <w:t>Harm Free Care</w:t>
            </w:r>
            <w:r>
              <w:t xml:space="preserve"> - Shows professional curiosity regarding adverse events relating to patient safety and clinical care. It ensures procedures reflect current legislation, including national and local standards, escalates concerns in relation </w:t>
            </w:r>
            <w:r>
              <w:lastRenderedPageBreak/>
              <w:t>to patient safety and standards of clinical care, and describes a collegiate response to disseminate learning across the organisation.</w:t>
            </w:r>
          </w:p>
          <w:p w14:paraId="6BD9CFBD" w14:textId="4CC3B6D5" w:rsidR="024270FC" w:rsidRDefault="6E54005E" w:rsidP="4F41DAEC">
            <w:pPr>
              <w:pStyle w:val="ListParagraph"/>
              <w:numPr>
                <w:ilvl w:val="0"/>
                <w:numId w:val="6"/>
              </w:numPr>
              <w:ind w:right="-20"/>
            </w:pPr>
            <w:r w:rsidRPr="4F41DAEC">
              <w:rPr>
                <w:b/>
                <w:bCs/>
              </w:rPr>
              <w:t>Implementation of the Patient Safety Incident Response Framework (PSIRF)</w:t>
            </w:r>
            <w:r>
              <w:t xml:space="preserve"> - to develop and maintain effective systems and processes for responding to patient safety incidents for the purpose of learning and improving patient safety.</w:t>
            </w:r>
          </w:p>
          <w:p w14:paraId="55175594" w14:textId="4229D9D6" w:rsidR="024270FC" w:rsidRDefault="6E54005E" w:rsidP="4F41DAEC">
            <w:pPr>
              <w:pStyle w:val="ListParagraph"/>
              <w:numPr>
                <w:ilvl w:val="0"/>
                <w:numId w:val="6"/>
              </w:numPr>
              <w:ind w:right="-20"/>
            </w:pPr>
            <w:r w:rsidRPr="4F41DAEC">
              <w:rPr>
                <w:b/>
                <w:bCs/>
              </w:rPr>
              <w:t>Learning from deaths forum</w:t>
            </w:r>
            <w:r>
              <w:t xml:space="preserve"> - identifying themes and trends and the Role of the medical examiner,</w:t>
            </w:r>
          </w:p>
          <w:p w14:paraId="385B9E7D" w14:textId="04106300" w:rsidR="024270FC" w:rsidRDefault="6E54005E" w:rsidP="4F41DAEC">
            <w:pPr>
              <w:pStyle w:val="ListParagraph"/>
              <w:numPr>
                <w:ilvl w:val="0"/>
                <w:numId w:val="6"/>
              </w:numPr>
              <w:ind w:right="-20"/>
            </w:pPr>
            <w:r w:rsidRPr="4F41DAEC">
              <w:rPr>
                <w:b/>
                <w:bCs/>
              </w:rPr>
              <w:t>Enhanced oversight</w:t>
            </w:r>
            <w:r>
              <w:t xml:space="preserve"> and support of providers requiring improvement.</w:t>
            </w:r>
          </w:p>
          <w:p w14:paraId="3F304AF6" w14:textId="38D3B88B" w:rsidR="024270FC" w:rsidRDefault="6E54005E" w:rsidP="4F41DAEC">
            <w:pPr>
              <w:pStyle w:val="ListParagraph"/>
              <w:numPr>
                <w:ilvl w:val="0"/>
                <w:numId w:val="6"/>
              </w:numPr>
              <w:ind w:right="-20"/>
            </w:pPr>
            <w:r w:rsidRPr="4F41DAEC">
              <w:rPr>
                <w:b/>
                <w:bCs/>
              </w:rPr>
              <w:t>Quality Summit</w:t>
            </w:r>
            <w:r>
              <w:t xml:space="preserve"> co-delivered with NHSE regional team.</w:t>
            </w:r>
          </w:p>
          <w:p w14:paraId="453FB01A" w14:textId="6EFF943E" w:rsidR="024270FC" w:rsidRDefault="6E54005E" w:rsidP="4F41DAEC">
            <w:pPr>
              <w:pStyle w:val="ListParagraph"/>
              <w:numPr>
                <w:ilvl w:val="0"/>
                <w:numId w:val="6"/>
              </w:numPr>
            </w:pPr>
            <w:r>
              <w:t xml:space="preserve">Whole system </w:t>
            </w:r>
            <w:r w:rsidRPr="4F41DAEC">
              <w:rPr>
                <w:b/>
                <w:bCs/>
              </w:rPr>
              <w:t>Quality Strategy and Dashboard</w:t>
            </w:r>
            <w:r>
              <w:t xml:space="preserve"> in development</w:t>
            </w:r>
          </w:p>
        </w:tc>
        <w:tc>
          <w:tcPr>
            <w:tcW w:w="1545" w:type="dxa"/>
          </w:tcPr>
          <w:p w14:paraId="28EED1D9" w14:textId="6DB7B341" w:rsidR="00F87674" w:rsidRPr="009D1CC6" w:rsidRDefault="3EF128A3" w:rsidP="7E243B17">
            <w:pPr>
              <w:pStyle w:val="TableText"/>
              <w:spacing w:line="259" w:lineRule="auto"/>
              <w:jc w:val="center"/>
            </w:pPr>
            <w:r w:rsidRPr="7E243B17">
              <w:rPr>
                <w:b/>
                <w:bCs/>
              </w:rPr>
              <w:lastRenderedPageBreak/>
              <w:t>2</w:t>
            </w:r>
          </w:p>
        </w:tc>
        <w:tc>
          <w:tcPr>
            <w:tcW w:w="1945" w:type="dxa"/>
          </w:tcPr>
          <w:p w14:paraId="75B88809" w14:textId="0E7D7C8D" w:rsidR="00BB480F" w:rsidRPr="009D1CC6" w:rsidRDefault="5F4BCA44" w:rsidP="7E243B17">
            <w:pPr>
              <w:ind w:right="-20"/>
              <w:rPr>
                <w:rFonts w:eastAsia="Arial" w:cs="Arial"/>
                <w:color w:val="231F20" w:themeColor="text1"/>
              </w:rPr>
            </w:pPr>
            <w:r w:rsidRPr="7E243B17">
              <w:rPr>
                <w:rFonts w:eastAsia="Arial" w:cs="Arial"/>
                <w:color w:val="231F20" w:themeColor="text1"/>
              </w:rPr>
              <w:t xml:space="preserve">Jo </w:t>
            </w:r>
            <w:proofErr w:type="spellStart"/>
            <w:r w:rsidRPr="7E243B17">
              <w:rPr>
                <w:rFonts w:eastAsia="Arial" w:cs="Arial"/>
                <w:color w:val="231F20" w:themeColor="text1"/>
              </w:rPr>
              <w:t>Yellon</w:t>
            </w:r>
            <w:proofErr w:type="spellEnd"/>
          </w:p>
          <w:p w14:paraId="4478B5EF" w14:textId="16C25AAB" w:rsidR="00BB480F" w:rsidRPr="009D1CC6" w:rsidRDefault="00BB480F" w:rsidP="00B856E9">
            <w:pPr>
              <w:pStyle w:val="TableText"/>
            </w:pPr>
          </w:p>
          <w:p w14:paraId="4AB26049" w14:textId="0456A409" w:rsidR="00BB480F" w:rsidRPr="009D1CC6" w:rsidRDefault="00BB480F" w:rsidP="00B856E9">
            <w:pPr>
              <w:pStyle w:val="TableText"/>
            </w:pPr>
          </w:p>
          <w:p w14:paraId="5CB99604" w14:textId="6E00B245" w:rsidR="00BB480F" w:rsidRPr="009D1CC6" w:rsidRDefault="00BB480F" w:rsidP="00B856E9">
            <w:pPr>
              <w:pStyle w:val="TableText"/>
            </w:pPr>
          </w:p>
          <w:p w14:paraId="39EC9DC0" w14:textId="02CB252A" w:rsidR="00BB480F" w:rsidRPr="009D1CC6" w:rsidRDefault="00BB480F" w:rsidP="00B856E9">
            <w:pPr>
              <w:pStyle w:val="TableText"/>
            </w:pPr>
          </w:p>
          <w:p w14:paraId="652757B1" w14:textId="1E24FE2E" w:rsidR="00BB480F" w:rsidRPr="009D1CC6" w:rsidRDefault="00BB480F" w:rsidP="00B856E9">
            <w:pPr>
              <w:pStyle w:val="TableText"/>
            </w:pPr>
          </w:p>
          <w:p w14:paraId="4360C2BA" w14:textId="71E212D2" w:rsidR="00BB480F" w:rsidRPr="009D1CC6" w:rsidRDefault="00BB480F" w:rsidP="00B856E9">
            <w:pPr>
              <w:pStyle w:val="TableText"/>
            </w:pPr>
          </w:p>
          <w:p w14:paraId="4801C244" w14:textId="3E675C0C" w:rsidR="00BB480F" w:rsidRPr="009D1CC6" w:rsidRDefault="00BB480F" w:rsidP="00B856E9">
            <w:pPr>
              <w:pStyle w:val="TableText"/>
            </w:pPr>
          </w:p>
          <w:p w14:paraId="7E87E733" w14:textId="385BEDD6" w:rsidR="00BB480F" w:rsidRPr="009D1CC6" w:rsidRDefault="00BB480F" w:rsidP="00B856E9">
            <w:pPr>
              <w:pStyle w:val="TableText"/>
            </w:pPr>
          </w:p>
          <w:p w14:paraId="03BE1B62" w14:textId="782D89C2" w:rsidR="00BB480F" w:rsidRPr="009D1CC6" w:rsidRDefault="00BB480F" w:rsidP="00B856E9">
            <w:pPr>
              <w:pStyle w:val="TableText"/>
            </w:pPr>
          </w:p>
          <w:p w14:paraId="69F9FE59" w14:textId="2DE9F669" w:rsidR="00BB480F" w:rsidRPr="009D1CC6" w:rsidRDefault="00BB480F" w:rsidP="00B856E9">
            <w:pPr>
              <w:pStyle w:val="TableText"/>
            </w:pPr>
          </w:p>
          <w:p w14:paraId="122B354C" w14:textId="6B99081E" w:rsidR="00BB480F" w:rsidRPr="009D1CC6" w:rsidRDefault="00BB480F" w:rsidP="00B856E9">
            <w:pPr>
              <w:pStyle w:val="TableText"/>
            </w:pPr>
          </w:p>
          <w:p w14:paraId="6CD793DE" w14:textId="0FF5B1D8" w:rsidR="00BB480F" w:rsidRPr="009D1CC6" w:rsidRDefault="00BB480F" w:rsidP="00B856E9">
            <w:pPr>
              <w:pStyle w:val="TableText"/>
            </w:pPr>
          </w:p>
          <w:p w14:paraId="27059CE0" w14:textId="22AB03C9" w:rsidR="00BB480F" w:rsidRPr="009D1CC6" w:rsidRDefault="00BB480F" w:rsidP="00B856E9">
            <w:pPr>
              <w:pStyle w:val="TableText"/>
            </w:pPr>
          </w:p>
          <w:p w14:paraId="361ED459" w14:textId="773F83AB" w:rsidR="00BB480F" w:rsidRPr="009D1CC6" w:rsidRDefault="00BB480F" w:rsidP="00B856E9">
            <w:pPr>
              <w:pStyle w:val="TableText"/>
            </w:pPr>
          </w:p>
          <w:p w14:paraId="23B678A2" w14:textId="15ACF3B4" w:rsidR="00BB480F" w:rsidRPr="009D1CC6" w:rsidRDefault="00BB480F" w:rsidP="00B856E9">
            <w:pPr>
              <w:pStyle w:val="TableText"/>
            </w:pPr>
          </w:p>
          <w:p w14:paraId="0B9E105A" w14:textId="56FA2389" w:rsidR="00BB480F" w:rsidRPr="009D1CC6" w:rsidRDefault="00BB480F" w:rsidP="00B856E9">
            <w:pPr>
              <w:pStyle w:val="TableText"/>
            </w:pPr>
          </w:p>
          <w:p w14:paraId="44677FB0" w14:textId="48474126" w:rsidR="00BB480F" w:rsidRPr="009D1CC6" w:rsidRDefault="00BB480F" w:rsidP="00B856E9">
            <w:pPr>
              <w:pStyle w:val="TableText"/>
            </w:pPr>
          </w:p>
          <w:p w14:paraId="298CA4DC" w14:textId="0B21B1D9" w:rsidR="7E243B17" w:rsidRDefault="7E243B17" w:rsidP="7E243B17">
            <w:pPr>
              <w:pStyle w:val="TableText"/>
            </w:pPr>
          </w:p>
          <w:p w14:paraId="5D9DA448" w14:textId="3C14FE66" w:rsidR="7E243B17" w:rsidRDefault="7E243B17" w:rsidP="7E243B17">
            <w:pPr>
              <w:pStyle w:val="TableText"/>
            </w:pPr>
          </w:p>
          <w:p w14:paraId="62C284D5" w14:textId="43C8C09F" w:rsidR="7E243B17" w:rsidRDefault="7E243B17" w:rsidP="7E243B17">
            <w:pPr>
              <w:pStyle w:val="TableText"/>
            </w:pPr>
          </w:p>
          <w:p w14:paraId="2805102A" w14:textId="1C95D8D7" w:rsidR="7E243B17" w:rsidRDefault="7E243B17" w:rsidP="7E243B17">
            <w:pPr>
              <w:pStyle w:val="TableText"/>
            </w:pPr>
          </w:p>
          <w:p w14:paraId="3B840625" w14:textId="44F2E0BD" w:rsidR="7E243B17" w:rsidRDefault="7E243B17" w:rsidP="7E243B17">
            <w:pPr>
              <w:pStyle w:val="TableText"/>
            </w:pPr>
          </w:p>
          <w:p w14:paraId="66B8333D" w14:textId="3102F959" w:rsidR="00BB480F" w:rsidRPr="009D1CC6" w:rsidRDefault="1D34801B" w:rsidP="7E243B17">
            <w:pPr>
              <w:pStyle w:val="TableText"/>
            </w:pPr>
            <w:r>
              <w:t>Rebecca Hulme</w:t>
            </w:r>
          </w:p>
          <w:p w14:paraId="7EB970F1" w14:textId="1B31814D" w:rsidR="00BB480F" w:rsidRPr="009D1CC6" w:rsidRDefault="00BB480F" w:rsidP="00B856E9">
            <w:pPr>
              <w:pStyle w:val="TableText"/>
            </w:pPr>
          </w:p>
          <w:p w14:paraId="7562CC13" w14:textId="2A1E28F9" w:rsidR="00BB480F" w:rsidRPr="009D1CC6" w:rsidRDefault="00BB480F" w:rsidP="00B856E9">
            <w:pPr>
              <w:pStyle w:val="TableText"/>
            </w:pPr>
          </w:p>
          <w:p w14:paraId="21A109D1" w14:textId="670D4F38" w:rsidR="00BB480F" w:rsidRPr="009D1CC6" w:rsidRDefault="00BB480F" w:rsidP="00B856E9">
            <w:pPr>
              <w:pStyle w:val="TableText"/>
            </w:pPr>
          </w:p>
          <w:p w14:paraId="43BA5864" w14:textId="1074FD0C" w:rsidR="00BB480F" w:rsidRPr="009D1CC6" w:rsidRDefault="00BB480F" w:rsidP="00B856E9">
            <w:pPr>
              <w:pStyle w:val="TableText"/>
            </w:pPr>
          </w:p>
          <w:p w14:paraId="6D76DB6A" w14:textId="6ADEFEA3" w:rsidR="00BB480F" w:rsidRPr="009D1CC6" w:rsidRDefault="00BB480F" w:rsidP="00B856E9">
            <w:pPr>
              <w:pStyle w:val="TableText"/>
            </w:pPr>
          </w:p>
          <w:p w14:paraId="1A411E3F" w14:textId="4B16AEC8" w:rsidR="00BB480F" w:rsidRPr="009D1CC6" w:rsidRDefault="00BB480F" w:rsidP="00B856E9">
            <w:pPr>
              <w:pStyle w:val="TableText"/>
            </w:pPr>
          </w:p>
          <w:p w14:paraId="39A3C86D" w14:textId="53958ACB" w:rsidR="00BB480F" w:rsidRPr="009D1CC6" w:rsidRDefault="00BB480F" w:rsidP="00B856E9">
            <w:pPr>
              <w:pStyle w:val="TableText"/>
            </w:pPr>
          </w:p>
          <w:p w14:paraId="3C04BC6E" w14:textId="46DB7890" w:rsidR="00BB480F" w:rsidRPr="009D1CC6" w:rsidRDefault="00BB480F" w:rsidP="00B856E9">
            <w:pPr>
              <w:pStyle w:val="TableText"/>
            </w:pPr>
          </w:p>
          <w:p w14:paraId="66A641A7" w14:textId="1AFB0253" w:rsidR="00BB480F" w:rsidRPr="009D1CC6" w:rsidRDefault="00BB480F" w:rsidP="00B856E9">
            <w:pPr>
              <w:pStyle w:val="TableText"/>
            </w:pPr>
          </w:p>
          <w:p w14:paraId="63422FCD" w14:textId="04B897C1" w:rsidR="00BB480F" w:rsidRPr="009D1CC6" w:rsidRDefault="00BB480F" w:rsidP="00B856E9">
            <w:pPr>
              <w:pStyle w:val="TableText"/>
            </w:pPr>
          </w:p>
          <w:p w14:paraId="19B29A86" w14:textId="1C26B670" w:rsidR="00BB480F" w:rsidRPr="009D1CC6" w:rsidRDefault="00BB480F" w:rsidP="00B856E9">
            <w:pPr>
              <w:pStyle w:val="TableText"/>
            </w:pPr>
          </w:p>
          <w:p w14:paraId="63ECEE42" w14:textId="7B75DEF5" w:rsidR="00BB480F" w:rsidRPr="009D1CC6" w:rsidRDefault="00BB480F" w:rsidP="00B856E9">
            <w:pPr>
              <w:pStyle w:val="TableText"/>
            </w:pPr>
          </w:p>
          <w:p w14:paraId="212D968C" w14:textId="0E627E43" w:rsidR="00BB480F" w:rsidRPr="009D1CC6" w:rsidRDefault="00BB480F" w:rsidP="00B856E9">
            <w:pPr>
              <w:pStyle w:val="TableText"/>
            </w:pPr>
          </w:p>
          <w:p w14:paraId="631F30C1" w14:textId="56BDF5DB" w:rsidR="00BB480F" w:rsidRPr="009D1CC6" w:rsidRDefault="00BB480F" w:rsidP="00B856E9">
            <w:pPr>
              <w:pStyle w:val="TableText"/>
            </w:pPr>
          </w:p>
          <w:p w14:paraId="675474DC" w14:textId="67137181" w:rsidR="00BB480F" w:rsidRPr="009D1CC6" w:rsidRDefault="00BB480F" w:rsidP="00B856E9">
            <w:pPr>
              <w:pStyle w:val="TableText"/>
            </w:pPr>
          </w:p>
          <w:p w14:paraId="586EACDE" w14:textId="35478613" w:rsidR="00BB480F" w:rsidRPr="009D1CC6" w:rsidRDefault="00BB480F" w:rsidP="00B856E9">
            <w:pPr>
              <w:pStyle w:val="TableText"/>
            </w:pPr>
          </w:p>
          <w:p w14:paraId="38A4031B" w14:textId="43F3DC50" w:rsidR="00BB480F" w:rsidRPr="009D1CC6" w:rsidRDefault="00BB480F" w:rsidP="00B856E9">
            <w:pPr>
              <w:pStyle w:val="TableText"/>
            </w:pPr>
          </w:p>
          <w:p w14:paraId="319D1FB1" w14:textId="224DA6E7" w:rsidR="00BB480F" w:rsidRPr="009D1CC6" w:rsidRDefault="00BB480F" w:rsidP="00B856E9">
            <w:pPr>
              <w:pStyle w:val="TableText"/>
            </w:pPr>
          </w:p>
          <w:p w14:paraId="1139FD55" w14:textId="6FEEBEA8" w:rsidR="00BB480F" w:rsidRPr="009D1CC6" w:rsidRDefault="00BB480F" w:rsidP="00B856E9">
            <w:pPr>
              <w:pStyle w:val="TableText"/>
            </w:pPr>
          </w:p>
          <w:p w14:paraId="788E74E5" w14:textId="60C9DA72" w:rsidR="00BB480F" w:rsidRPr="009D1CC6" w:rsidRDefault="00BB480F" w:rsidP="00B856E9">
            <w:pPr>
              <w:pStyle w:val="TableText"/>
            </w:pPr>
          </w:p>
          <w:p w14:paraId="43A158A2" w14:textId="6DC21889" w:rsidR="00BB480F" w:rsidRPr="009D1CC6" w:rsidRDefault="00BB480F" w:rsidP="00B856E9">
            <w:pPr>
              <w:pStyle w:val="TableText"/>
            </w:pPr>
          </w:p>
          <w:p w14:paraId="69044BCC" w14:textId="07F335C2" w:rsidR="00BB480F" w:rsidRPr="009D1CC6" w:rsidRDefault="00BB480F" w:rsidP="00B856E9">
            <w:pPr>
              <w:pStyle w:val="TableText"/>
            </w:pPr>
          </w:p>
          <w:p w14:paraId="5B8C6A79" w14:textId="27BFCD9E" w:rsidR="00BB480F" w:rsidRPr="009D1CC6" w:rsidRDefault="00BB480F" w:rsidP="00B856E9">
            <w:pPr>
              <w:pStyle w:val="TableText"/>
            </w:pPr>
          </w:p>
          <w:p w14:paraId="4D19778B" w14:textId="55755A31" w:rsidR="00BB480F" w:rsidRPr="009D1CC6" w:rsidRDefault="00BB480F" w:rsidP="00B856E9">
            <w:pPr>
              <w:pStyle w:val="TableText"/>
            </w:pPr>
          </w:p>
          <w:p w14:paraId="28B565CB" w14:textId="01ED21B9" w:rsidR="00BB480F" w:rsidRPr="009D1CC6" w:rsidRDefault="00BB480F" w:rsidP="00B856E9">
            <w:pPr>
              <w:pStyle w:val="TableText"/>
            </w:pPr>
          </w:p>
          <w:p w14:paraId="044B32A2" w14:textId="134D3787" w:rsidR="00BB480F" w:rsidRPr="009D1CC6" w:rsidRDefault="00BB480F" w:rsidP="00B856E9">
            <w:pPr>
              <w:pStyle w:val="TableText"/>
            </w:pPr>
          </w:p>
          <w:p w14:paraId="6EEF9CA3" w14:textId="54F7E28F" w:rsidR="00BB480F" w:rsidRDefault="00BB480F" w:rsidP="00B856E9">
            <w:pPr>
              <w:pStyle w:val="TableText"/>
            </w:pPr>
          </w:p>
          <w:p w14:paraId="68F1AB35" w14:textId="77777777" w:rsidR="008E1ADB" w:rsidRPr="009D1CC6" w:rsidRDefault="008E1ADB" w:rsidP="00B856E9">
            <w:pPr>
              <w:pStyle w:val="TableText"/>
            </w:pPr>
          </w:p>
          <w:p w14:paraId="26FD6A1E" w14:textId="516958A1" w:rsidR="00BB480F" w:rsidRPr="009D1CC6" w:rsidRDefault="00BB480F" w:rsidP="00B856E9">
            <w:pPr>
              <w:pStyle w:val="TableText"/>
            </w:pPr>
          </w:p>
          <w:p w14:paraId="6CF53ABC" w14:textId="7B0A489B" w:rsidR="00BB480F" w:rsidRPr="009D1CC6" w:rsidRDefault="528B02FC" w:rsidP="00B856E9">
            <w:pPr>
              <w:pStyle w:val="TableText"/>
            </w:pPr>
            <w:r>
              <w:t>Karen Watts</w:t>
            </w:r>
          </w:p>
        </w:tc>
      </w:tr>
      <w:tr w:rsidR="00BB480F" w:rsidRPr="009D1CC6" w14:paraId="212B6E4D" w14:textId="77777777" w:rsidTr="7E243B17">
        <w:trPr>
          <w:cantSplit/>
          <w:trHeight w:val="1134"/>
        </w:trPr>
        <w:tc>
          <w:tcPr>
            <w:tcW w:w="1110" w:type="dxa"/>
            <w:vMerge/>
          </w:tcPr>
          <w:p w14:paraId="727577A1" w14:textId="77777777" w:rsidR="00BB480F" w:rsidRPr="009D1CC6" w:rsidRDefault="00BB480F" w:rsidP="00B856E9">
            <w:pPr>
              <w:rPr>
                <w:rFonts w:cs="Arial"/>
              </w:rPr>
            </w:pPr>
          </w:p>
        </w:tc>
        <w:tc>
          <w:tcPr>
            <w:tcW w:w="2141" w:type="dxa"/>
            <w:shd w:val="clear" w:color="auto" w:fill="BDDEFF" w:themeFill="accent1" w:themeFillTint="33"/>
            <w:vAlign w:val="center"/>
          </w:tcPr>
          <w:p w14:paraId="1F7B4823" w14:textId="77777777" w:rsidR="00BB480F" w:rsidRPr="009D1CC6" w:rsidRDefault="00BB480F" w:rsidP="00B856E9">
            <w:pPr>
              <w:rPr>
                <w:rFonts w:cs="Arial"/>
              </w:rPr>
            </w:pPr>
            <w:r w:rsidRPr="009D1CC6">
              <w:rPr>
                <w:rFonts w:cs="Arial"/>
              </w:rPr>
              <w:t xml:space="preserve">1D: </w:t>
            </w:r>
            <w:r w:rsidRPr="009D1CC6">
              <w:rPr>
                <w:rFonts w:cs="Arial"/>
                <w:bCs/>
              </w:rPr>
              <w:t xml:space="preserve">Patients (service users) </w:t>
            </w:r>
            <w:r w:rsidRPr="009D1CC6">
              <w:rPr>
                <w:rFonts w:cs="Arial"/>
              </w:rPr>
              <w:t>report positive experiences of the service</w:t>
            </w:r>
          </w:p>
        </w:tc>
        <w:tc>
          <w:tcPr>
            <w:tcW w:w="6855" w:type="dxa"/>
          </w:tcPr>
          <w:p w14:paraId="6C1BAC90" w14:textId="0FC02EFD" w:rsidR="029E987D" w:rsidRDefault="029E987D" w:rsidP="3A22B469">
            <w:pPr>
              <w:pStyle w:val="ListParagraph"/>
              <w:numPr>
                <w:ilvl w:val="0"/>
                <w:numId w:val="10"/>
              </w:numPr>
              <w:rPr>
                <w:rFonts w:eastAsia="Arial" w:cs="Arial"/>
                <w:b/>
                <w:bCs/>
                <w:color w:val="231F20" w:themeColor="text1"/>
              </w:rPr>
            </w:pPr>
            <w:r w:rsidRPr="3A22B469">
              <w:rPr>
                <w:rFonts w:eastAsia="Arial" w:cs="Arial"/>
                <w:b/>
                <w:bCs/>
                <w:color w:val="221F20"/>
              </w:rPr>
              <w:t>LD&amp;A Services:</w:t>
            </w:r>
          </w:p>
          <w:p w14:paraId="3845ADC9" w14:textId="1DFE05A0" w:rsidR="024270FC" w:rsidRDefault="024270FC" w:rsidP="0031002F">
            <w:pPr>
              <w:pStyle w:val="ListParagraph"/>
              <w:numPr>
                <w:ilvl w:val="0"/>
                <w:numId w:val="18"/>
              </w:numPr>
            </w:pPr>
            <w:r w:rsidRPr="024270FC">
              <w:rPr>
                <w:rFonts w:eastAsia="Arial" w:cs="Arial"/>
                <w:b/>
                <w:bCs/>
                <w:color w:val="231F20" w:themeColor="text1"/>
              </w:rPr>
              <w:t>Patient’s stories on the LD&amp;A board</w:t>
            </w:r>
            <w:r w:rsidR="3E1452E0" w:rsidRPr="024270FC">
              <w:rPr>
                <w:rFonts w:eastAsia="Arial" w:cs="Arial"/>
                <w:b/>
                <w:bCs/>
                <w:color w:val="231F20" w:themeColor="text1"/>
              </w:rPr>
              <w:t xml:space="preserve"> – </w:t>
            </w:r>
            <w:r w:rsidR="3E1452E0" w:rsidRPr="024270FC">
              <w:rPr>
                <w:rFonts w:eastAsia="Arial" w:cs="Arial"/>
                <w:color w:val="231F20" w:themeColor="text1"/>
              </w:rPr>
              <w:t>a</w:t>
            </w:r>
            <w:r w:rsidR="3E1452E0" w:rsidRPr="024270FC">
              <w:rPr>
                <w:rFonts w:eastAsia="Arial" w:cs="Arial"/>
                <w:b/>
                <w:bCs/>
                <w:color w:val="231F20" w:themeColor="text1"/>
              </w:rPr>
              <w:t xml:space="preserve"> </w:t>
            </w:r>
            <w:r>
              <w:t xml:space="preserve">person’s life and experience remain a paramount focus for all </w:t>
            </w:r>
            <w:proofErr w:type="spellStart"/>
            <w:r>
              <w:t>LeDeR</w:t>
            </w:r>
            <w:proofErr w:type="spellEnd"/>
            <w:r>
              <w:t xml:space="preserve"> reviews.</w:t>
            </w:r>
            <w:r w:rsidR="0880FCBF">
              <w:t xml:space="preserve"> </w:t>
            </w:r>
            <w:r>
              <w:t xml:space="preserve">Speaking to someone who knows the person well gives reviewers a rich view of the persons hopes, wishes and passions as well as their experiences. This is over and above what can be gathered from medical and social care notes. Patient stories are weaved throughout our annual reports, to balance out any focus on data and quantitative information. </w:t>
            </w:r>
          </w:p>
          <w:p w14:paraId="2E7072B1" w14:textId="2913F634" w:rsidR="024270FC" w:rsidRDefault="024270FC" w:rsidP="0031002F">
            <w:pPr>
              <w:pStyle w:val="ListParagraph"/>
              <w:numPr>
                <w:ilvl w:val="0"/>
                <w:numId w:val="18"/>
              </w:numPr>
              <w:ind w:right="-20"/>
            </w:pPr>
            <w:r w:rsidRPr="2D91D76B">
              <w:rPr>
                <w:rFonts w:eastAsia="Arial" w:cs="Arial"/>
                <w:b/>
                <w:bCs/>
                <w:color w:val="231F20" w:themeColor="text1"/>
              </w:rPr>
              <w:t>Ethical framework</w:t>
            </w:r>
            <w:r w:rsidR="119DC8C0" w:rsidRPr="2D91D76B">
              <w:rPr>
                <w:rFonts w:eastAsia="Arial" w:cs="Arial"/>
                <w:b/>
                <w:bCs/>
                <w:color w:val="231F20" w:themeColor="text1"/>
              </w:rPr>
              <w:t xml:space="preserve"> - </w:t>
            </w:r>
            <w:r>
              <w:t>Extensive work was carried out to collect the views of service users about their experiences of the LD&amp;A services across Norfolk &amp; Waveney. These experiences have formed the Ethical Framework principles.</w:t>
            </w:r>
          </w:p>
          <w:p w14:paraId="756479B2" w14:textId="30340734" w:rsidR="024270FC" w:rsidRDefault="024270FC" w:rsidP="0031002F">
            <w:pPr>
              <w:pStyle w:val="ListParagraph"/>
              <w:numPr>
                <w:ilvl w:val="0"/>
                <w:numId w:val="18"/>
              </w:numPr>
              <w:ind w:right="-20"/>
            </w:pPr>
            <w:r w:rsidRPr="024270FC">
              <w:rPr>
                <w:rFonts w:eastAsia="Arial" w:cs="Arial"/>
                <w:b/>
                <w:bCs/>
                <w:color w:val="231F20" w:themeColor="text1"/>
              </w:rPr>
              <w:lastRenderedPageBreak/>
              <w:t>Commissioning Approach</w:t>
            </w:r>
            <w:r w:rsidR="099E66BF" w:rsidRPr="024270FC">
              <w:rPr>
                <w:rFonts w:eastAsia="Arial" w:cs="Arial"/>
                <w:b/>
                <w:bCs/>
                <w:color w:val="231F20" w:themeColor="text1"/>
              </w:rPr>
              <w:t xml:space="preserve"> - </w:t>
            </w:r>
            <w:r>
              <w:t>As part of our contract monitoring, we require providers to perform surveys on patient experience and outcomes</w:t>
            </w:r>
            <w:r w:rsidR="62979726">
              <w:t xml:space="preserve">. </w:t>
            </w:r>
            <w:r>
              <w:t>NSFT uses Dialog+ to collect patient views on services</w:t>
            </w:r>
            <w:r w:rsidR="1A692ECB">
              <w:t xml:space="preserve">. </w:t>
            </w:r>
            <w:r>
              <w:t>We require all providers to have a robust complaints policy in place</w:t>
            </w:r>
            <w:r w:rsidR="40CD84A6">
              <w:t>.</w:t>
            </w:r>
            <w:r>
              <w:t xml:space="preserve"> </w:t>
            </w:r>
          </w:p>
          <w:p w14:paraId="57A9BFC1" w14:textId="2675C9EA" w:rsidR="024270FC" w:rsidRDefault="024270FC" w:rsidP="024270FC">
            <w:pPr>
              <w:ind w:right="-20"/>
            </w:pPr>
          </w:p>
          <w:p w14:paraId="560461C0" w14:textId="41D6BB58" w:rsidR="7C6BEF76" w:rsidRDefault="7C6BEF76" w:rsidP="3A22B469">
            <w:pPr>
              <w:pStyle w:val="ListParagraph"/>
              <w:numPr>
                <w:ilvl w:val="0"/>
                <w:numId w:val="10"/>
              </w:numPr>
              <w:ind w:right="-20"/>
              <w:rPr>
                <w:b/>
                <w:bCs/>
              </w:rPr>
            </w:pPr>
            <w:r w:rsidRPr="3A22B469">
              <w:rPr>
                <w:b/>
                <w:bCs/>
              </w:rPr>
              <w:t>Children’s and Young People’s Services</w:t>
            </w:r>
          </w:p>
          <w:p w14:paraId="563E9417" w14:textId="7E682504" w:rsidR="7C6BEF76" w:rsidRDefault="7C6BEF76" w:rsidP="0031002F">
            <w:pPr>
              <w:pStyle w:val="ListParagraph"/>
              <w:numPr>
                <w:ilvl w:val="0"/>
                <w:numId w:val="14"/>
              </w:numPr>
              <w:ind w:right="-20"/>
            </w:pPr>
            <w:r>
              <w:t xml:space="preserve">Feedback regarding </w:t>
            </w:r>
            <w:r w:rsidRPr="024270FC">
              <w:rPr>
                <w:b/>
                <w:bCs/>
              </w:rPr>
              <w:t>experience of the service is positive</w:t>
            </w:r>
            <w:r>
              <w:t>, with demonstrable good practice across clinical services and teams. Families feel understood and well supported once seen.</w:t>
            </w:r>
          </w:p>
          <w:p w14:paraId="775009E4" w14:textId="217124D6" w:rsidR="6C729409" w:rsidRDefault="6C729409" w:rsidP="0031002F">
            <w:pPr>
              <w:pStyle w:val="ListParagraph"/>
              <w:numPr>
                <w:ilvl w:val="0"/>
                <w:numId w:val="14"/>
              </w:numPr>
              <w:ind w:right="-20"/>
            </w:pPr>
            <w:r w:rsidRPr="1854535F">
              <w:rPr>
                <w:b/>
                <w:bCs/>
              </w:rPr>
              <w:t xml:space="preserve">CYP </w:t>
            </w:r>
            <w:r w:rsidR="7C6BEF76" w:rsidRPr="1854535F">
              <w:rPr>
                <w:b/>
                <w:bCs/>
              </w:rPr>
              <w:t>Learning Disability, Learning Difficulty and Autism/Neurodiversity Services</w:t>
            </w:r>
            <w:r w:rsidR="5E7497AC">
              <w:t xml:space="preserve"> - </w:t>
            </w:r>
            <w:r w:rsidR="7C6BEF76">
              <w:t xml:space="preserve">Families report a positive experience for community provision </w:t>
            </w:r>
            <w:proofErr w:type="gramStart"/>
            <w:r w:rsidR="7C6BEF76">
              <w:t>e.g.</w:t>
            </w:r>
            <w:proofErr w:type="gramEnd"/>
            <w:r w:rsidR="7C6BEF76">
              <w:t xml:space="preserve"> LD CAMHS and NDD assessment services.</w:t>
            </w:r>
            <w:r w:rsidR="3F98964C">
              <w:t xml:space="preserve"> </w:t>
            </w:r>
          </w:p>
          <w:p w14:paraId="22D8545C" w14:textId="0A1CD0C6" w:rsidR="15328F33" w:rsidRDefault="15328F33" w:rsidP="1854535F">
            <w:pPr>
              <w:pStyle w:val="ListParagraph"/>
              <w:numPr>
                <w:ilvl w:val="0"/>
                <w:numId w:val="14"/>
              </w:numPr>
              <w:ind w:right="-20"/>
            </w:pPr>
            <w:r w:rsidRPr="1854535F">
              <w:rPr>
                <w:b/>
                <w:bCs/>
              </w:rPr>
              <w:t>CYP Mental Health Services</w:t>
            </w:r>
            <w:r>
              <w:t xml:space="preserve"> - </w:t>
            </w:r>
            <w:r w:rsidRPr="1854535F">
              <w:rPr>
                <w:rFonts w:eastAsia="Arial" w:cs="Arial"/>
              </w:rPr>
              <w:t>CYP and families provide lots of positive feedback once they receive services.  The use of PROMs continues to be a priority, with a key provider sharing best practice and learning across the system.</w:t>
            </w:r>
          </w:p>
          <w:p w14:paraId="306DBCF9" w14:textId="44C5FCE4" w:rsidR="7C6BEF76" w:rsidRDefault="7C6BEF76" w:rsidP="0031002F">
            <w:pPr>
              <w:pStyle w:val="ListParagraph"/>
              <w:numPr>
                <w:ilvl w:val="0"/>
                <w:numId w:val="14"/>
              </w:numPr>
              <w:ind w:right="-20"/>
            </w:pPr>
            <w:r w:rsidRPr="1854535F">
              <w:rPr>
                <w:b/>
                <w:bCs/>
              </w:rPr>
              <w:t>Overall</w:t>
            </w:r>
            <w:r>
              <w:t xml:space="preserve">, this experience is negatively impacted by lengthy waits and poor broader provision across education, </w:t>
            </w:r>
            <w:proofErr w:type="gramStart"/>
            <w:r>
              <w:t>health</w:t>
            </w:r>
            <w:proofErr w:type="gramEnd"/>
            <w:r>
              <w:t xml:space="preserve"> and care.</w:t>
            </w:r>
            <w:r w:rsidR="2C5BCF0B">
              <w:t xml:space="preserve"> </w:t>
            </w:r>
          </w:p>
          <w:p w14:paraId="4629493A" w14:textId="4CCE5D23" w:rsidR="2D91D76B" w:rsidRDefault="2D91D76B" w:rsidP="2D91D76B">
            <w:pPr>
              <w:ind w:right="-20"/>
              <w:rPr>
                <w:rFonts w:eastAsia="Arial" w:cs="Arial"/>
                <w:b/>
                <w:bCs/>
                <w:color w:val="221F20"/>
              </w:rPr>
            </w:pPr>
          </w:p>
          <w:p w14:paraId="4B4AA976" w14:textId="5D621E05" w:rsidR="024270FC" w:rsidRDefault="6E0F13D4" w:rsidP="2D91D76B">
            <w:pPr>
              <w:pStyle w:val="ListParagraph"/>
              <w:numPr>
                <w:ilvl w:val="0"/>
                <w:numId w:val="10"/>
              </w:numPr>
              <w:ind w:right="-20"/>
              <w:rPr>
                <w:rFonts w:eastAsia="Arial" w:cs="Arial"/>
                <w:b/>
                <w:bCs/>
                <w:color w:val="221F20"/>
              </w:rPr>
            </w:pPr>
            <w:r w:rsidRPr="2D91D76B">
              <w:rPr>
                <w:rFonts w:eastAsia="Arial" w:cs="Arial"/>
                <w:b/>
                <w:bCs/>
                <w:color w:val="221F20"/>
              </w:rPr>
              <w:t>Adult Mental Health Services</w:t>
            </w:r>
          </w:p>
          <w:p w14:paraId="51F4FB0C" w14:textId="770B3BBB" w:rsidR="024270FC" w:rsidRDefault="6E0F13D4" w:rsidP="2D91D76B">
            <w:pPr>
              <w:pStyle w:val="ListParagraph"/>
              <w:numPr>
                <w:ilvl w:val="0"/>
                <w:numId w:val="9"/>
              </w:numPr>
              <w:rPr>
                <w:rFonts w:eastAsia="Arial" w:cs="Arial"/>
                <w:color w:val="231F20" w:themeColor="text1"/>
              </w:rPr>
            </w:pPr>
            <w:r w:rsidRPr="2D91D76B">
              <w:rPr>
                <w:rFonts w:eastAsia="Arial" w:cs="Arial"/>
                <w:b/>
                <w:bCs/>
                <w:color w:val="231F20" w:themeColor="text1"/>
              </w:rPr>
              <w:t>Community Transformation (CT) listening activity</w:t>
            </w:r>
            <w:r w:rsidRPr="2D91D76B">
              <w:rPr>
                <w:rFonts w:eastAsia="Arial" w:cs="Arial"/>
                <w:color w:val="231F20" w:themeColor="text1"/>
              </w:rPr>
              <w:t xml:space="preserve"> – run in partnership with </w:t>
            </w:r>
            <w:hyperlink r:id="rId31">
              <w:r w:rsidRPr="2D91D76B">
                <w:rPr>
                  <w:rStyle w:val="Hyperlink"/>
                  <w:rFonts w:eastAsia="Arial" w:cs="Arial"/>
                </w:rPr>
                <w:t>Rethink Mental Illness</w:t>
              </w:r>
            </w:hyperlink>
            <w:r w:rsidRPr="2D91D76B">
              <w:rPr>
                <w:rFonts w:eastAsia="Arial" w:cs="Arial"/>
                <w:color w:val="231F20" w:themeColor="text1"/>
              </w:rPr>
              <w:t xml:space="preserve"> and people and communities experiencing inequalities – identifies broad themes and insight into experiences of people with lived experience which is regularly reported to the CT Steering Group.</w:t>
            </w:r>
          </w:p>
          <w:p w14:paraId="50FC3001" w14:textId="7433BE49" w:rsidR="024270FC" w:rsidRDefault="05A871F0" w:rsidP="4F41DAEC">
            <w:pPr>
              <w:pStyle w:val="ListParagraph"/>
              <w:numPr>
                <w:ilvl w:val="0"/>
                <w:numId w:val="9"/>
              </w:numPr>
              <w:rPr>
                <w:highlight w:val="yellow"/>
              </w:rPr>
            </w:pPr>
            <w:r w:rsidRPr="4F41DAEC">
              <w:rPr>
                <w:rFonts w:eastAsia="Arial" w:cs="Arial"/>
                <w:color w:val="231F20" w:themeColor="text1"/>
              </w:rPr>
              <w:lastRenderedPageBreak/>
              <w:t>Reporting on specially commissioned services – many of these services are provided by VCSE organisations. For e</w:t>
            </w:r>
            <w:r w:rsidR="5F95820A" w:rsidRPr="4F41DAEC">
              <w:rPr>
                <w:rFonts w:eastAsia="Arial" w:cs="Arial"/>
                <w:color w:val="231F20" w:themeColor="text1"/>
              </w:rPr>
              <w:t>x</w:t>
            </w:r>
            <w:r>
              <w:t>ample</w:t>
            </w:r>
            <w:r w:rsidR="779AB843">
              <w:t xml:space="preserve">, the </w:t>
            </w:r>
            <w:hyperlink r:id="rId32">
              <w:r w:rsidR="779AB843" w:rsidRPr="4F41DAEC">
                <w:rPr>
                  <w:rStyle w:val="Hyperlink"/>
                </w:rPr>
                <w:t xml:space="preserve">Steam Cafes </w:t>
              </w:r>
              <w:r w:rsidR="654177E4" w:rsidRPr="4F41DAEC">
                <w:rPr>
                  <w:rStyle w:val="Hyperlink"/>
                </w:rPr>
                <w:t xml:space="preserve">and REST </w:t>
              </w:r>
              <w:r w:rsidR="779AB843" w:rsidRPr="4F41DAEC">
                <w:rPr>
                  <w:rStyle w:val="Hyperlink"/>
                </w:rPr>
                <w:t>mental health hubs</w:t>
              </w:r>
            </w:hyperlink>
            <w:r w:rsidR="779AB843">
              <w:t xml:space="preserve">. </w:t>
            </w:r>
          </w:p>
          <w:p w14:paraId="22D9CF05" w14:textId="67E9C3CE" w:rsidR="00C60665" w:rsidRDefault="00CC3287" w:rsidP="00C60665">
            <w:pPr>
              <w:pStyle w:val="ListParagraph"/>
              <w:ind w:left="360"/>
            </w:pPr>
            <w:r>
              <w:object w:dxaOrig="1508" w:dyaOrig="984" w14:anchorId="4F411A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45pt" o:ole="">
                  <v:imagedata r:id="rId33" o:title=""/>
                </v:shape>
                <o:OLEObject Type="Embed" ProgID="Acrobat.Document.DC" ShapeID="_x0000_i1025" DrawAspect="Icon" ObjectID="_1766901780" r:id="rId34"/>
              </w:object>
            </w:r>
          </w:p>
          <w:p w14:paraId="4143E9BF" w14:textId="798EA1F7" w:rsidR="024270FC" w:rsidRDefault="024270FC" w:rsidP="2D91D76B">
            <w:pPr>
              <w:ind w:right="-20"/>
            </w:pPr>
          </w:p>
          <w:p w14:paraId="4472831B" w14:textId="56D0AFA2" w:rsidR="024270FC" w:rsidRDefault="2A50E90D" w:rsidP="4F41DAEC">
            <w:pPr>
              <w:pStyle w:val="ListParagraph"/>
              <w:numPr>
                <w:ilvl w:val="0"/>
                <w:numId w:val="10"/>
              </w:numPr>
              <w:ind w:right="-20"/>
              <w:rPr>
                <w:b/>
                <w:bCs/>
              </w:rPr>
            </w:pPr>
            <w:r w:rsidRPr="4F41DAEC">
              <w:rPr>
                <w:b/>
                <w:bCs/>
              </w:rPr>
              <w:t>ICB Summary:</w:t>
            </w:r>
          </w:p>
          <w:p w14:paraId="2DAB0539" w14:textId="09A6A835" w:rsidR="024270FC" w:rsidRDefault="2A50E90D" w:rsidP="4F41DAEC">
            <w:pPr>
              <w:pStyle w:val="ListParagraph"/>
              <w:numPr>
                <w:ilvl w:val="0"/>
                <w:numId w:val="5"/>
              </w:numPr>
              <w:ind w:right="-20"/>
            </w:pPr>
            <w:r>
              <w:t>Healthwatch are members of the System Quality Group</w:t>
            </w:r>
          </w:p>
          <w:p w14:paraId="5B21A511" w14:textId="196EC712" w:rsidR="024270FC" w:rsidRDefault="2A50E90D" w:rsidP="4F41DAEC">
            <w:pPr>
              <w:pStyle w:val="ListParagraph"/>
              <w:numPr>
                <w:ilvl w:val="0"/>
                <w:numId w:val="5"/>
              </w:numPr>
              <w:ind w:right="-20"/>
            </w:pPr>
            <w:r>
              <w:t xml:space="preserve">Learning and action </w:t>
            </w:r>
            <w:r w:rsidR="1EFAE933">
              <w:t xml:space="preserve">- </w:t>
            </w:r>
            <w:r>
              <w:t xml:space="preserve">E.g.  In September 2023, NHS Norfolk and Waveney met with members of the Deaf community who use British Sign Language (BSL) to communicate, and their support network, Deaf Connexions. The </w:t>
            </w:r>
            <w:hyperlink r:id="rId35">
              <w:r w:rsidRPr="4F41DAEC">
                <w:rPr>
                  <w:rStyle w:val="Hyperlink"/>
                </w:rPr>
                <w:t>feedback we received</w:t>
              </w:r>
            </w:hyperlink>
            <w:r>
              <w:t xml:space="preserve"> highlighted the challenges faced by people who use BSL to communicate and their families and carers when accessing healthcare. Using this patient experience information, the ICB pulled together an information sheet with a summary of the challenges reported and some suggested actions and considerations for health and care providers across Norfolk and Waveney Integrated Care System to </w:t>
            </w:r>
            <w:proofErr w:type="gramStart"/>
            <w:r>
              <w:t>take into account</w:t>
            </w:r>
            <w:proofErr w:type="gramEnd"/>
            <w:r>
              <w:t>.</w:t>
            </w:r>
          </w:p>
        </w:tc>
        <w:tc>
          <w:tcPr>
            <w:tcW w:w="1545" w:type="dxa"/>
          </w:tcPr>
          <w:p w14:paraId="70B0C7A0" w14:textId="472466FB" w:rsidR="024270FC" w:rsidRPr="00F87674" w:rsidRDefault="00EC6B96" w:rsidP="00EC6B96">
            <w:pPr>
              <w:ind w:left="-20" w:right="-20"/>
              <w:jc w:val="center"/>
              <w:rPr>
                <w:rFonts w:eastAsia="Arial" w:cs="Arial"/>
                <w:b/>
                <w:bCs/>
                <w:color w:val="231F20" w:themeColor="text1"/>
              </w:rPr>
            </w:pPr>
            <w:r w:rsidRPr="00F87674">
              <w:rPr>
                <w:rFonts w:eastAsia="Arial" w:cs="Arial"/>
                <w:b/>
                <w:bCs/>
                <w:color w:val="231F20" w:themeColor="text1"/>
              </w:rPr>
              <w:lastRenderedPageBreak/>
              <w:t>2</w:t>
            </w:r>
          </w:p>
          <w:p w14:paraId="50842EC2" w14:textId="2289821D" w:rsidR="00EC6B96" w:rsidRDefault="00EC6B96" w:rsidP="7E243B17">
            <w:pPr>
              <w:ind w:left="-20" w:right="-20"/>
              <w:jc w:val="center"/>
              <w:rPr>
                <w:b/>
                <w:bCs/>
              </w:rPr>
            </w:pPr>
          </w:p>
        </w:tc>
        <w:tc>
          <w:tcPr>
            <w:tcW w:w="1945" w:type="dxa"/>
          </w:tcPr>
          <w:p w14:paraId="74E53F7B" w14:textId="0C2F11C6" w:rsidR="024270FC" w:rsidRDefault="024270FC" w:rsidP="7E243B17">
            <w:pPr>
              <w:ind w:right="-20"/>
              <w:rPr>
                <w:rFonts w:eastAsia="Arial" w:cs="Arial"/>
                <w:color w:val="231F20" w:themeColor="text1"/>
              </w:rPr>
            </w:pPr>
            <w:r w:rsidRPr="7E243B17">
              <w:rPr>
                <w:rFonts w:eastAsia="Arial" w:cs="Arial"/>
                <w:color w:val="231F20" w:themeColor="text1"/>
              </w:rPr>
              <w:t xml:space="preserve">Jo </w:t>
            </w:r>
            <w:proofErr w:type="spellStart"/>
            <w:r w:rsidRPr="7E243B17">
              <w:rPr>
                <w:rFonts w:eastAsia="Arial" w:cs="Arial"/>
                <w:color w:val="231F20" w:themeColor="text1"/>
              </w:rPr>
              <w:t>Yellon</w:t>
            </w:r>
            <w:proofErr w:type="spellEnd"/>
          </w:p>
          <w:p w14:paraId="186842EB" w14:textId="69773860" w:rsidR="024270FC" w:rsidRDefault="024270FC" w:rsidP="4F41DAEC">
            <w:pPr>
              <w:ind w:right="-20"/>
              <w:rPr>
                <w:rFonts w:eastAsia="Arial" w:cs="Arial"/>
                <w:color w:val="231F20" w:themeColor="text1"/>
              </w:rPr>
            </w:pPr>
          </w:p>
          <w:p w14:paraId="17EC0240" w14:textId="1B3C5FF4" w:rsidR="024270FC" w:rsidRDefault="024270FC" w:rsidP="4F41DAEC">
            <w:pPr>
              <w:ind w:right="-20"/>
              <w:rPr>
                <w:rFonts w:eastAsia="Arial" w:cs="Arial"/>
                <w:color w:val="231F20" w:themeColor="text1"/>
              </w:rPr>
            </w:pPr>
          </w:p>
          <w:p w14:paraId="7545E722" w14:textId="3A73386F" w:rsidR="024270FC" w:rsidRDefault="024270FC" w:rsidP="4F41DAEC">
            <w:pPr>
              <w:ind w:right="-20"/>
              <w:rPr>
                <w:rFonts w:eastAsia="Arial" w:cs="Arial"/>
                <w:color w:val="231F20" w:themeColor="text1"/>
              </w:rPr>
            </w:pPr>
          </w:p>
          <w:p w14:paraId="48716953" w14:textId="41F3BFDE" w:rsidR="024270FC" w:rsidRDefault="024270FC" w:rsidP="4F41DAEC">
            <w:pPr>
              <w:ind w:right="-20"/>
              <w:rPr>
                <w:rFonts w:eastAsia="Arial" w:cs="Arial"/>
                <w:color w:val="231F20" w:themeColor="text1"/>
              </w:rPr>
            </w:pPr>
          </w:p>
          <w:p w14:paraId="0F1A871B" w14:textId="5A24A2E3" w:rsidR="024270FC" w:rsidRDefault="024270FC" w:rsidP="4F41DAEC">
            <w:pPr>
              <w:ind w:right="-20"/>
              <w:rPr>
                <w:rFonts w:eastAsia="Arial" w:cs="Arial"/>
                <w:color w:val="231F20" w:themeColor="text1"/>
              </w:rPr>
            </w:pPr>
          </w:p>
          <w:p w14:paraId="1CD201B5" w14:textId="7DD2095E" w:rsidR="024270FC" w:rsidRDefault="024270FC" w:rsidP="4F41DAEC">
            <w:pPr>
              <w:ind w:right="-20"/>
              <w:rPr>
                <w:rFonts w:eastAsia="Arial" w:cs="Arial"/>
                <w:color w:val="231F20" w:themeColor="text1"/>
              </w:rPr>
            </w:pPr>
          </w:p>
          <w:p w14:paraId="2A879198" w14:textId="3D85AAC5" w:rsidR="024270FC" w:rsidRDefault="024270FC" w:rsidP="4F41DAEC">
            <w:pPr>
              <w:ind w:right="-20"/>
              <w:rPr>
                <w:rFonts w:eastAsia="Arial" w:cs="Arial"/>
                <w:color w:val="231F20" w:themeColor="text1"/>
              </w:rPr>
            </w:pPr>
          </w:p>
          <w:p w14:paraId="29E3EC91" w14:textId="2F5D2194" w:rsidR="024270FC" w:rsidRDefault="024270FC" w:rsidP="4F41DAEC">
            <w:pPr>
              <w:ind w:right="-20"/>
              <w:rPr>
                <w:rFonts w:eastAsia="Arial" w:cs="Arial"/>
                <w:color w:val="231F20" w:themeColor="text1"/>
              </w:rPr>
            </w:pPr>
          </w:p>
          <w:p w14:paraId="2F9F011E" w14:textId="57C87B22" w:rsidR="024270FC" w:rsidRDefault="024270FC" w:rsidP="4F41DAEC">
            <w:pPr>
              <w:ind w:right="-20"/>
              <w:rPr>
                <w:rFonts w:eastAsia="Arial" w:cs="Arial"/>
                <w:color w:val="231F20" w:themeColor="text1"/>
              </w:rPr>
            </w:pPr>
          </w:p>
          <w:p w14:paraId="183D751F" w14:textId="76D46E05" w:rsidR="024270FC" w:rsidRDefault="024270FC" w:rsidP="4F41DAEC">
            <w:pPr>
              <w:ind w:right="-20"/>
              <w:rPr>
                <w:rFonts w:eastAsia="Arial" w:cs="Arial"/>
                <w:color w:val="231F20" w:themeColor="text1"/>
              </w:rPr>
            </w:pPr>
          </w:p>
          <w:p w14:paraId="028FBCF1" w14:textId="31DB7B78" w:rsidR="024270FC" w:rsidRDefault="024270FC" w:rsidP="4F41DAEC">
            <w:pPr>
              <w:ind w:right="-20"/>
              <w:rPr>
                <w:rFonts w:eastAsia="Arial" w:cs="Arial"/>
                <w:color w:val="231F20" w:themeColor="text1"/>
              </w:rPr>
            </w:pPr>
          </w:p>
          <w:p w14:paraId="77C06066" w14:textId="42D593D1" w:rsidR="024270FC" w:rsidRDefault="024270FC" w:rsidP="4F41DAEC">
            <w:pPr>
              <w:ind w:right="-20"/>
              <w:rPr>
                <w:rFonts w:eastAsia="Arial" w:cs="Arial"/>
                <w:color w:val="231F20" w:themeColor="text1"/>
              </w:rPr>
            </w:pPr>
          </w:p>
          <w:p w14:paraId="4213959D" w14:textId="280FDE80" w:rsidR="024270FC" w:rsidRDefault="024270FC" w:rsidP="4F41DAEC">
            <w:pPr>
              <w:ind w:right="-20"/>
              <w:rPr>
                <w:rFonts w:eastAsia="Arial" w:cs="Arial"/>
                <w:color w:val="231F20" w:themeColor="text1"/>
              </w:rPr>
            </w:pPr>
          </w:p>
          <w:p w14:paraId="73E2EDE9" w14:textId="32C6A03D" w:rsidR="024270FC" w:rsidRDefault="024270FC" w:rsidP="4F41DAEC">
            <w:pPr>
              <w:ind w:right="-20"/>
              <w:rPr>
                <w:rFonts w:eastAsia="Arial" w:cs="Arial"/>
                <w:color w:val="231F20" w:themeColor="text1"/>
              </w:rPr>
            </w:pPr>
          </w:p>
          <w:p w14:paraId="501E6E7A" w14:textId="31B05E5B" w:rsidR="024270FC" w:rsidRDefault="024270FC" w:rsidP="4F41DAEC">
            <w:pPr>
              <w:ind w:right="-20"/>
              <w:rPr>
                <w:rFonts w:eastAsia="Arial" w:cs="Arial"/>
                <w:color w:val="231F20" w:themeColor="text1"/>
              </w:rPr>
            </w:pPr>
          </w:p>
          <w:p w14:paraId="5A681759" w14:textId="7CD1426B" w:rsidR="024270FC" w:rsidRDefault="024270FC" w:rsidP="7E243B17">
            <w:pPr>
              <w:ind w:right="-20"/>
              <w:rPr>
                <w:rFonts w:eastAsia="Arial" w:cs="Arial"/>
                <w:color w:val="231F20" w:themeColor="text1"/>
              </w:rPr>
            </w:pPr>
          </w:p>
          <w:p w14:paraId="4807C8AD" w14:textId="4B36EFCC" w:rsidR="024270FC" w:rsidRDefault="024270FC" w:rsidP="7E243B17">
            <w:pPr>
              <w:ind w:right="-20"/>
              <w:rPr>
                <w:rFonts w:eastAsia="Arial" w:cs="Arial"/>
                <w:color w:val="231F20" w:themeColor="text1"/>
              </w:rPr>
            </w:pPr>
          </w:p>
          <w:p w14:paraId="5A386A55" w14:textId="552DB57B" w:rsidR="024270FC" w:rsidRDefault="024270FC" w:rsidP="7E243B17">
            <w:pPr>
              <w:ind w:right="-20"/>
              <w:rPr>
                <w:rFonts w:eastAsia="Arial" w:cs="Arial"/>
                <w:color w:val="231F20" w:themeColor="text1"/>
              </w:rPr>
            </w:pPr>
          </w:p>
          <w:p w14:paraId="6FB08DB3" w14:textId="269B72FD" w:rsidR="024270FC" w:rsidRDefault="024270FC" w:rsidP="7E243B17">
            <w:pPr>
              <w:ind w:right="-20"/>
              <w:rPr>
                <w:rFonts w:eastAsia="Arial" w:cs="Arial"/>
                <w:color w:val="231F20" w:themeColor="text1"/>
              </w:rPr>
            </w:pPr>
          </w:p>
          <w:p w14:paraId="59375E15" w14:textId="79DE8427" w:rsidR="024270FC" w:rsidRDefault="7C86F2B3" w:rsidP="7E243B17">
            <w:pPr>
              <w:ind w:right="-20"/>
              <w:rPr>
                <w:rFonts w:eastAsia="Arial" w:cs="Arial"/>
                <w:color w:val="231F20" w:themeColor="text1"/>
              </w:rPr>
            </w:pPr>
            <w:r w:rsidRPr="7E243B17">
              <w:rPr>
                <w:rFonts w:eastAsia="Arial" w:cs="Arial"/>
                <w:color w:val="231F20" w:themeColor="text1"/>
              </w:rPr>
              <w:t>Rebecca Hulme</w:t>
            </w:r>
          </w:p>
          <w:p w14:paraId="2288E763" w14:textId="062D17E7" w:rsidR="024270FC" w:rsidRDefault="024270FC" w:rsidP="4F41DAEC">
            <w:pPr>
              <w:ind w:right="-20"/>
              <w:rPr>
                <w:rFonts w:eastAsia="Arial" w:cs="Arial"/>
                <w:color w:val="231F20" w:themeColor="text1"/>
              </w:rPr>
            </w:pPr>
          </w:p>
          <w:p w14:paraId="738CCA35" w14:textId="14F81BAB" w:rsidR="024270FC" w:rsidRDefault="024270FC" w:rsidP="4F41DAEC">
            <w:pPr>
              <w:ind w:right="-20"/>
              <w:rPr>
                <w:rFonts w:eastAsia="Arial" w:cs="Arial"/>
                <w:color w:val="231F20" w:themeColor="text1"/>
              </w:rPr>
            </w:pPr>
          </w:p>
          <w:p w14:paraId="4C29374C" w14:textId="037839FC" w:rsidR="024270FC" w:rsidRDefault="024270FC" w:rsidP="4F41DAEC">
            <w:pPr>
              <w:ind w:right="-20"/>
              <w:rPr>
                <w:rFonts w:eastAsia="Arial" w:cs="Arial"/>
                <w:color w:val="231F20" w:themeColor="text1"/>
              </w:rPr>
            </w:pPr>
          </w:p>
          <w:p w14:paraId="24F722C9" w14:textId="280AE730" w:rsidR="024270FC" w:rsidRDefault="024270FC" w:rsidP="4F41DAEC">
            <w:pPr>
              <w:ind w:right="-20"/>
              <w:rPr>
                <w:rFonts w:eastAsia="Arial" w:cs="Arial"/>
                <w:color w:val="231F20" w:themeColor="text1"/>
              </w:rPr>
            </w:pPr>
          </w:p>
          <w:p w14:paraId="36623617" w14:textId="4983BD39" w:rsidR="024270FC" w:rsidRDefault="024270FC" w:rsidP="1854535F">
            <w:pPr>
              <w:ind w:right="-20"/>
              <w:rPr>
                <w:rFonts w:eastAsia="Arial" w:cs="Arial"/>
                <w:color w:val="231F20" w:themeColor="text1"/>
              </w:rPr>
            </w:pPr>
          </w:p>
          <w:p w14:paraId="597CDE6F" w14:textId="31C88B86" w:rsidR="1854535F" w:rsidRDefault="1854535F" w:rsidP="1854535F">
            <w:pPr>
              <w:ind w:right="-20"/>
              <w:rPr>
                <w:rFonts w:eastAsia="Arial" w:cs="Arial"/>
                <w:color w:val="221F20"/>
              </w:rPr>
            </w:pPr>
          </w:p>
          <w:p w14:paraId="5D07E07D" w14:textId="6CFEFABE" w:rsidR="1854535F" w:rsidRDefault="1854535F" w:rsidP="1854535F">
            <w:pPr>
              <w:ind w:right="-20"/>
              <w:rPr>
                <w:rFonts w:eastAsia="Arial" w:cs="Arial"/>
                <w:color w:val="221F20"/>
              </w:rPr>
            </w:pPr>
          </w:p>
          <w:p w14:paraId="04AC2550" w14:textId="67AE8C14" w:rsidR="1854535F" w:rsidRDefault="1854535F" w:rsidP="1854535F">
            <w:pPr>
              <w:ind w:right="-20"/>
              <w:rPr>
                <w:rFonts w:eastAsia="Arial" w:cs="Arial"/>
                <w:color w:val="221F20"/>
              </w:rPr>
            </w:pPr>
          </w:p>
          <w:p w14:paraId="78C89A63" w14:textId="7CDE7CF6" w:rsidR="1854535F" w:rsidRDefault="1854535F" w:rsidP="1854535F">
            <w:pPr>
              <w:ind w:right="-20"/>
              <w:rPr>
                <w:rFonts w:eastAsia="Arial" w:cs="Arial"/>
                <w:color w:val="221F20"/>
              </w:rPr>
            </w:pPr>
          </w:p>
          <w:p w14:paraId="1BD46314" w14:textId="018C87D1" w:rsidR="024270FC" w:rsidRDefault="024270FC" w:rsidP="4F41DAEC">
            <w:pPr>
              <w:ind w:right="-20"/>
              <w:rPr>
                <w:rFonts w:eastAsia="Arial" w:cs="Arial"/>
                <w:color w:val="231F20" w:themeColor="text1"/>
              </w:rPr>
            </w:pPr>
          </w:p>
          <w:p w14:paraId="0E98AB7E" w14:textId="2CF32DA8" w:rsidR="024270FC" w:rsidRDefault="024270FC" w:rsidP="4F41DAEC">
            <w:pPr>
              <w:ind w:right="-20"/>
              <w:rPr>
                <w:rFonts w:eastAsia="Arial" w:cs="Arial"/>
                <w:color w:val="231F20" w:themeColor="text1"/>
              </w:rPr>
            </w:pPr>
          </w:p>
          <w:p w14:paraId="3C3E5958" w14:textId="6B7C69DC" w:rsidR="024270FC" w:rsidRDefault="024270FC" w:rsidP="4F41DAEC">
            <w:pPr>
              <w:ind w:right="-20"/>
              <w:rPr>
                <w:rFonts w:eastAsia="Arial" w:cs="Arial"/>
                <w:color w:val="231F20" w:themeColor="text1"/>
              </w:rPr>
            </w:pPr>
          </w:p>
          <w:p w14:paraId="3529B0AB" w14:textId="2A73E51B" w:rsidR="024270FC" w:rsidRDefault="024270FC" w:rsidP="4F41DAEC">
            <w:pPr>
              <w:ind w:right="-20"/>
              <w:rPr>
                <w:rFonts w:eastAsia="Arial" w:cs="Arial"/>
                <w:color w:val="231F20" w:themeColor="text1"/>
              </w:rPr>
            </w:pPr>
          </w:p>
          <w:p w14:paraId="4C30AD58" w14:textId="4D42A6A2" w:rsidR="7E243B17" w:rsidRDefault="7E243B17" w:rsidP="7E243B17">
            <w:pPr>
              <w:ind w:right="-20"/>
              <w:rPr>
                <w:rFonts w:eastAsia="Arial" w:cs="Arial"/>
                <w:color w:val="221F20"/>
              </w:rPr>
            </w:pPr>
          </w:p>
          <w:p w14:paraId="00A1C071" w14:textId="2A6AE678" w:rsidR="7E243B17" w:rsidRDefault="7E243B17" w:rsidP="7E243B17">
            <w:pPr>
              <w:ind w:right="-20"/>
              <w:rPr>
                <w:rFonts w:eastAsia="Arial" w:cs="Arial"/>
                <w:color w:val="221F20"/>
              </w:rPr>
            </w:pPr>
          </w:p>
          <w:p w14:paraId="47FC02EE" w14:textId="2958DC3C" w:rsidR="7E243B17" w:rsidRDefault="7E243B17" w:rsidP="7E243B17">
            <w:pPr>
              <w:ind w:right="-20"/>
              <w:rPr>
                <w:rFonts w:eastAsia="Arial" w:cs="Arial"/>
                <w:color w:val="221F20"/>
              </w:rPr>
            </w:pPr>
          </w:p>
          <w:p w14:paraId="6CE6802E" w14:textId="05984810" w:rsidR="7E243B17" w:rsidRDefault="7E243B17" w:rsidP="7E243B17">
            <w:pPr>
              <w:ind w:right="-20"/>
              <w:rPr>
                <w:rFonts w:eastAsia="Arial" w:cs="Arial"/>
                <w:color w:val="221F20"/>
              </w:rPr>
            </w:pPr>
          </w:p>
          <w:p w14:paraId="5B9D3E9D" w14:textId="170C5FDB" w:rsidR="024270FC" w:rsidRDefault="7C86F2B3" w:rsidP="7E243B17">
            <w:pPr>
              <w:ind w:right="-20"/>
              <w:rPr>
                <w:rFonts w:eastAsia="Arial" w:cs="Arial"/>
                <w:color w:val="231F20" w:themeColor="text1"/>
              </w:rPr>
            </w:pPr>
            <w:r w:rsidRPr="7E243B17">
              <w:rPr>
                <w:rFonts w:eastAsia="Arial" w:cs="Arial"/>
                <w:color w:val="221F20"/>
              </w:rPr>
              <w:t>Emma Willey</w:t>
            </w:r>
          </w:p>
        </w:tc>
      </w:tr>
      <w:tr w:rsidR="00BB480F" w:rsidRPr="009D1CC6" w14:paraId="5EEED75A" w14:textId="77777777" w:rsidTr="7E243B17">
        <w:tc>
          <w:tcPr>
            <w:tcW w:w="10106" w:type="dxa"/>
            <w:gridSpan w:val="3"/>
            <w:shd w:val="clear" w:color="auto" w:fill="BDDEFF" w:themeFill="accent1" w:themeFillTint="33"/>
          </w:tcPr>
          <w:p w14:paraId="1A334C07" w14:textId="77777777" w:rsidR="00BB480F" w:rsidRPr="009D1CC6" w:rsidRDefault="00BB480F" w:rsidP="00B856E9">
            <w:pPr>
              <w:rPr>
                <w:rFonts w:cs="Arial"/>
                <w:b/>
              </w:rPr>
            </w:pPr>
            <w:r w:rsidRPr="009D1CC6">
              <w:rPr>
                <w:rFonts w:cs="Arial"/>
                <w:b/>
              </w:rPr>
              <w:lastRenderedPageBreak/>
              <w:t>Domain 1: Commissioned or provided services overall rating</w:t>
            </w:r>
          </w:p>
        </w:tc>
        <w:tc>
          <w:tcPr>
            <w:tcW w:w="1545" w:type="dxa"/>
          </w:tcPr>
          <w:p w14:paraId="3CF86A08" w14:textId="1A74A359" w:rsidR="00BB480F" w:rsidRPr="00EC6B96" w:rsidRDefault="480F5A28" w:rsidP="00EC6B96">
            <w:pPr>
              <w:pStyle w:val="TableText"/>
              <w:jc w:val="center"/>
              <w:rPr>
                <w:b/>
                <w:bCs/>
              </w:rPr>
            </w:pPr>
            <w:r w:rsidRPr="7E243B17">
              <w:rPr>
                <w:b/>
                <w:bCs/>
              </w:rPr>
              <w:t>8</w:t>
            </w:r>
          </w:p>
        </w:tc>
        <w:tc>
          <w:tcPr>
            <w:tcW w:w="1945" w:type="dxa"/>
            <w:shd w:val="clear" w:color="auto" w:fill="BDDEFF" w:themeFill="accent1" w:themeFillTint="33"/>
          </w:tcPr>
          <w:p w14:paraId="2108854E" w14:textId="77777777" w:rsidR="00BB480F" w:rsidRPr="009D1CC6" w:rsidRDefault="00BB480F" w:rsidP="00B856E9">
            <w:pPr>
              <w:pStyle w:val="TableText"/>
            </w:pPr>
          </w:p>
        </w:tc>
      </w:tr>
    </w:tbl>
    <w:p w14:paraId="26BAC3C9" w14:textId="77777777" w:rsidR="00BB480F" w:rsidRPr="009D1CC6" w:rsidRDefault="00BB480F" w:rsidP="00BB480F">
      <w:r w:rsidRPr="009D1CC6">
        <w:br w:type="page"/>
      </w:r>
    </w:p>
    <w:p w14:paraId="65F5B123" w14:textId="77777777" w:rsidR="00BB480F" w:rsidRPr="009D1CC6" w:rsidRDefault="00BB480F" w:rsidP="00B856E9">
      <w:pPr>
        <w:pStyle w:val="Heading2"/>
      </w:pPr>
      <w:r w:rsidRPr="009D1CC6">
        <w:lastRenderedPageBreak/>
        <w:t>Domain 2: Workforce health and well-being</w:t>
      </w: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02"/>
        <w:gridCol w:w="2437"/>
        <w:gridCol w:w="6482"/>
        <w:gridCol w:w="1325"/>
        <w:gridCol w:w="2250"/>
      </w:tblGrid>
      <w:tr w:rsidR="00796493" w:rsidRPr="009D1CC6" w14:paraId="07C75568" w14:textId="77777777" w:rsidTr="00DC288E">
        <w:tc>
          <w:tcPr>
            <w:tcW w:w="1102" w:type="dxa"/>
            <w:shd w:val="clear" w:color="auto" w:fill="BDDEFF" w:themeFill="accent1" w:themeFillTint="33"/>
          </w:tcPr>
          <w:p w14:paraId="1D99719F" w14:textId="77777777" w:rsidR="00BB480F" w:rsidRPr="009D1CC6" w:rsidRDefault="00BB480F" w:rsidP="00E33027">
            <w:pPr>
              <w:rPr>
                <w:rFonts w:cs="Arial"/>
                <w:b/>
              </w:rPr>
            </w:pPr>
            <w:r w:rsidRPr="009D1CC6">
              <w:rPr>
                <w:rFonts w:cs="Arial"/>
                <w:b/>
              </w:rPr>
              <w:t>Domain</w:t>
            </w:r>
          </w:p>
        </w:tc>
        <w:tc>
          <w:tcPr>
            <w:tcW w:w="2437" w:type="dxa"/>
            <w:shd w:val="clear" w:color="auto" w:fill="BDDEFF" w:themeFill="accent1" w:themeFillTint="33"/>
          </w:tcPr>
          <w:p w14:paraId="22A89570" w14:textId="77777777" w:rsidR="00BB480F" w:rsidRPr="009D1CC6" w:rsidRDefault="00BB480F" w:rsidP="00E33027">
            <w:pPr>
              <w:rPr>
                <w:rFonts w:cs="Arial"/>
                <w:b/>
              </w:rPr>
            </w:pPr>
            <w:r w:rsidRPr="009D1CC6">
              <w:rPr>
                <w:rFonts w:cs="Arial"/>
                <w:b/>
              </w:rPr>
              <w:t>Outcome</w:t>
            </w:r>
          </w:p>
        </w:tc>
        <w:tc>
          <w:tcPr>
            <w:tcW w:w="6482" w:type="dxa"/>
            <w:shd w:val="clear" w:color="auto" w:fill="BDDEFF" w:themeFill="accent1" w:themeFillTint="33"/>
          </w:tcPr>
          <w:p w14:paraId="3879B7C3" w14:textId="77777777" w:rsidR="00BB480F" w:rsidRPr="009D1CC6" w:rsidRDefault="00BB480F" w:rsidP="00E33027">
            <w:pPr>
              <w:rPr>
                <w:rFonts w:cs="Arial"/>
                <w:b/>
              </w:rPr>
            </w:pPr>
            <w:r w:rsidRPr="009D1CC6">
              <w:rPr>
                <w:rFonts w:cs="Arial"/>
                <w:b/>
              </w:rPr>
              <w:t xml:space="preserve">Evidence </w:t>
            </w:r>
          </w:p>
        </w:tc>
        <w:tc>
          <w:tcPr>
            <w:tcW w:w="1325" w:type="dxa"/>
            <w:shd w:val="clear" w:color="auto" w:fill="BDDEFF" w:themeFill="accent1" w:themeFillTint="33"/>
          </w:tcPr>
          <w:p w14:paraId="308B9805" w14:textId="77777777" w:rsidR="00BB480F" w:rsidRPr="009D1CC6" w:rsidRDefault="00BB480F" w:rsidP="00E33027">
            <w:pPr>
              <w:rPr>
                <w:rFonts w:cs="Arial"/>
                <w:b/>
              </w:rPr>
            </w:pPr>
            <w:r w:rsidRPr="009D1CC6">
              <w:rPr>
                <w:rFonts w:cs="Arial"/>
                <w:b/>
              </w:rPr>
              <w:t>Rating</w:t>
            </w:r>
          </w:p>
        </w:tc>
        <w:tc>
          <w:tcPr>
            <w:tcW w:w="2250" w:type="dxa"/>
            <w:shd w:val="clear" w:color="auto" w:fill="BDDEFF" w:themeFill="accent1" w:themeFillTint="33"/>
          </w:tcPr>
          <w:p w14:paraId="7653CC08" w14:textId="77777777" w:rsidR="00BB480F" w:rsidRPr="009D1CC6" w:rsidRDefault="00BB480F" w:rsidP="00E33027">
            <w:pPr>
              <w:rPr>
                <w:rFonts w:cs="Arial"/>
                <w:b/>
              </w:rPr>
            </w:pPr>
            <w:r w:rsidRPr="009D1CC6">
              <w:rPr>
                <w:rFonts w:cs="Arial"/>
                <w:b/>
              </w:rPr>
              <w:t>Owner (Dept/Lead)</w:t>
            </w:r>
          </w:p>
        </w:tc>
      </w:tr>
      <w:tr w:rsidR="00796493" w:rsidRPr="009D1CC6" w14:paraId="19B0A304" w14:textId="77777777" w:rsidTr="00DC288E">
        <w:trPr>
          <w:cantSplit/>
          <w:trHeight w:val="1247"/>
        </w:trPr>
        <w:tc>
          <w:tcPr>
            <w:tcW w:w="1102" w:type="dxa"/>
            <w:vMerge w:val="restart"/>
            <w:shd w:val="clear" w:color="auto" w:fill="BDDEFF" w:themeFill="accent1" w:themeFillTint="33"/>
            <w:textDirection w:val="btLr"/>
            <w:vAlign w:val="center"/>
          </w:tcPr>
          <w:p w14:paraId="05242C0F" w14:textId="77777777" w:rsidR="00BB480F" w:rsidRPr="009D1CC6" w:rsidRDefault="00BB480F" w:rsidP="00E33027">
            <w:pPr>
              <w:ind w:left="113" w:right="113"/>
              <w:jc w:val="center"/>
              <w:rPr>
                <w:rFonts w:cs="Arial"/>
                <w:b/>
                <w:i/>
              </w:rPr>
            </w:pPr>
            <w:r w:rsidRPr="009D1CC6">
              <w:rPr>
                <w:rFonts w:cs="Arial"/>
                <w:b/>
                <w:i/>
              </w:rPr>
              <w:lastRenderedPageBreak/>
              <w:t xml:space="preserve">Domain 2: </w:t>
            </w:r>
          </w:p>
          <w:p w14:paraId="57BAF48B" w14:textId="77777777" w:rsidR="00BB480F" w:rsidRPr="009D1CC6" w:rsidRDefault="00BB480F" w:rsidP="00E33027">
            <w:pPr>
              <w:ind w:left="113" w:right="113"/>
              <w:jc w:val="center"/>
              <w:rPr>
                <w:rFonts w:cs="Arial"/>
                <w:b/>
                <w:i/>
              </w:rPr>
            </w:pPr>
            <w:r w:rsidRPr="009D1CC6">
              <w:rPr>
                <w:rFonts w:cs="Arial"/>
                <w:b/>
                <w:i/>
              </w:rPr>
              <w:t>Workforce health and well-being</w:t>
            </w:r>
          </w:p>
          <w:p w14:paraId="3A446212" w14:textId="77777777" w:rsidR="00BB480F" w:rsidRPr="009D1CC6" w:rsidRDefault="00BB480F" w:rsidP="00E33027">
            <w:pPr>
              <w:ind w:left="113" w:right="113"/>
              <w:jc w:val="center"/>
              <w:rPr>
                <w:rFonts w:cs="Arial"/>
              </w:rPr>
            </w:pPr>
          </w:p>
        </w:tc>
        <w:tc>
          <w:tcPr>
            <w:tcW w:w="2437" w:type="dxa"/>
            <w:shd w:val="clear" w:color="auto" w:fill="BDDEFF" w:themeFill="accent1" w:themeFillTint="33"/>
          </w:tcPr>
          <w:p w14:paraId="6C7323C1" w14:textId="77777777" w:rsidR="00BB480F" w:rsidRPr="009D1CC6" w:rsidRDefault="00BB480F" w:rsidP="00E33027">
            <w:pPr>
              <w:rPr>
                <w:rFonts w:cs="Arial"/>
              </w:rPr>
            </w:pPr>
            <w:r w:rsidRPr="009D1CC6">
              <w:rPr>
                <w:rFonts w:cs="Arial"/>
              </w:rPr>
              <w:t xml:space="preserve">2A: When at work, staff are provided with support to manage obesity, diabetes, asthma, </w:t>
            </w:r>
            <w:proofErr w:type="gramStart"/>
            <w:r w:rsidRPr="009D1CC6">
              <w:rPr>
                <w:rFonts w:cs="Arial"/>
              </w:rPr>
              <w:t>COPD</w:t>
            </w:r>
            <w:proofErr w:type="gramEnd"/>
            <w:r w:rsidRPr="009D1CC6">
              <w:rPr>
                <w:rFonts w:cs="Arial"/>
              </w:rPr>
              <w:t xml:space="preserve"> and mental health conditions</w:t>
            </w:r>
          </w:p>
        </w:tc>
        <w:tc>
          <w:tcPr>
            <w:tcW w:w="6482" w:type="dxa"/>
          </w:tcPr>
          <w:p w14:paraId="70CB7EB0" w14:textId="1D65C17D" w:rsidR="00F6740C" w:rsidRDefault="007F7216" w:rsidP="0087548A">
            <w:pPr>
              <w:pStyle w:val="TableText"/>
            </w:pPr>
            <w:r>
              <w:t xml:space="preserve">The ICB will continue focus </w:t>
            </w:r>
            <w:r w:rsidR="006501AF">
              <w:t xml:space="preserve">and commit to </w:t>
            </w:r>
            <w:r>
              <w:t xml:space="preserve">the Norfolk and Waveney </w:t>
            </w:r>
            <w:r w:rsidR="00A726BA">
              <w:t xml:space="preserve">ICS </w:t>
            </w:r>
            <w:r>
              <w:t xml:space="preserve">Health and Wellbeing </w:t>
            </w:r>
            <w:r w:rsidR="005F61E0">
              <w:t>Plan</w:t>
            </w:r>
            <w:r w:rsidR="006501AF">
              <w:t xml:space="preserve"> </w:t>
            </w:r>
            <w:r w:rsidR="0070375D">
              <w:t>to providing health</w:t>
            </w:r>
            <w:r w:rsidR="00DE3E47">
              <w:t>y</w:t>
            </w:r>
            <w:r w:rsidR="0070375D">
              <w:t xml:space="preserve"> work environments</w:t>
            </w:r>
            <w:r w:rsidR="00DE3E47">
              <w:t>, with relevant and timely wellbeing support to enable our workforce to be well at work, feel valued, have a sense of belonging</w:t>
            </w:r>
            <w:r w:rsidR="00DA45D0">
              <w:t xml:space="preserve"> which includes promoting and maintaining good physical and psychological wellbeing and supporting those who need addition help.</w:t>
            </w:r>
          </w:p>
          <w:p w14:paraId="6E38509E" w14:textId="77777777" w:rsidR="00F6740C" w:rsidRDefault="00F6740C" w:rsidP="0087548A">
            <w:pPr>
              <w:pStyle w:val="TableText"/>
            </w:pPr>
          </w:p>
          <w:p w14:paraId="3760091A" w14:textId="212A48D1" w:rsidR="00BB480F" w:rsidRDefault="00D74C17" w:rsidP="0087548A">
            <w:pPr>
              <w:pStyle w:val="TableText"/>
            </w:pPr>
            <w:r>
              <w:t>There continues to be a health and wellbeing page on the ICB intranet where staff can find information and advice on mental wellbeing, keeping active, staying healthy at work and healthy eating. There continues to be staff activity clubs including running and yoga.</w:t>
            </w:r>
          </w:p>
          <w:p w14:paraId="2E9D9107" w14:textId="77777777" w:rsidR="00D74C17" w:rsidRDefault="00D74C17" w:rsidP="0087548A">
            <w:pPr>
              <w:pStyle w:val="TableText"/>
            </w:pPr>
          </w:p>
          <w:p w14:paraId="7F0C215E" w14:textId="77777777" w:rsidR="00D74C17" w:rsidRDefault="00D74C17" w:rsidP="0087548A">
            <w:pPr>
              <w:pStyle w:val="TableText"/>
            </w:pPr>
            <w:r>
              <w:t>Staff have been actively signposted to seek annual flu jabs and in house clinics have been run on site at County Hall.</w:t>
            </w:r>
          </w:p>
          <w:p w14:paraId="693A8C1C" w14:textId="77777777" w:rsidR="00D74C17" w:rsidRDefault="00D74C17" w:rsidP="0087548A">
            <w:pPr>
              <w:pStyle w:val="TableText"/>
            </w:pPr>
          </w:p>
          <w:p w14:paraId="5CCB751C" w14:textId="77777777" w:rsidR="00137970" w:rsidRDefault="00D74C17" w:rsidP="0087548A">
            <w:pPr>
              <w:pStyle w:val="TableText"/>
            </w:pPr>
            <w:r>
              <w:t xml:space="preserve">In February 2023 the Employee Assistance Programme (EAP) was launched and has provided 24/7 support for mental health, physical, </w:t>
            </w:r>
            <w:proofErr w:type="gramStart"/>
            <w:r>
              <w:t>financial</w:t>
            </w:r>
            <w:proofErr w:type="gramEnd"/>
            <w:r>
              <w:t xml:space="preserve"> or personal issue staff maybe facing.  The page on the intranet also signpost staff to self-help workbooks, podcasts and blogs</w:t>
            </w:r>
            <w:r w:rsidR="00137970">
              <w:t xml:space="preserve"> </w:t>
            </w:r>
            <w:proofErr w:type="gramStart"/>
            <w:r w:rsidR="00137970">
              <w:t>and also</w:t>
            </w:r>
            <w:proofErr w:type="gramEnd"/>
            <w:r w:rsidR="00137970">
              <w:t xml:space="preserve"> sign posts other agencies.</w:t>
            </w:r>
          </w:p>
          <w:p w14:paraId="3515029B" w14:textId="77777777" w:rsidR="00137970" w:rsidRDefault="00137970" w:rsidP="0087548A">
            <w:pPr>
              <w:pStyle w:val="TableText"/>
            </w:pPr>
          </w:p>
          <w:p w14:paraId="32599952" w14:textId="77777777" w:rsidR="00AA268F" w:rsidRDefault="00137970" w:rsidP="0087548A">
            <w:pPr>
              <w:pStyle w:val="TableText"/>
            </w:pPr>
            <w:r>
              <w:t>There is also a support and resource hub section on our intranet to support our staff whilst we are going through our organisation change.  The hub signposts staff to Organisational Change Buddies and Mental Health First Aiders</w:t>
            </w:r>
          </w:p>
          <w:p w14:paraId="2087E846" w14:textId="77777777" w:rsidR="00AA268F" w:rsidRDefault="00AA268F" w:rsidP="0087548A">
            <w:pPr>
              <w:pStyle w:val="TableText"/>
            </w:pPr>
          </w:p>
          <w:p w14:paraId="2A9788B9" w14:textId="20EBB061" w:rsidR="00137970" w:rsidRDefault="00AA268F" w:rsidP="0087548A">
            <w:pPr>
              <w:pStyle w:val="TableText"/>
            </w:pPr>
            <w:r>
              <w:lastRenderedPageBreak/>
              <w:t>Our Health and Wellbeing Champions continue to champion areas on Mental, Women’s, Men’s, Financial, physical and Social Health</w:t>
            </w:r>
          </w:p>
          <w:p w14:paraId="655CD5A9" w14:textId="131D4A57" w:rsidR="00137970" w:rsidRDefault="00137970" w:rsidP="0087548A">
            <w:pPr>
              <w:pStyle w:val="TableText"/>
            </w:pPr>
          </w:p>
          <w:p w14:paraId="65B9B45C" w14:textId="3F6045AE" w:rsidR="00137970" w:rsidRDefault="00137970" w:rsidP="0087548A">
            <w:pPr>
              <w:pStyle w:val="TableText"/>
            </w:pPr>
            <w:r>
              <w:t xml:space="preserve">We have also launched this year support for Financial Wellbeing signposting staff to support lines and web chats together with helpful information on finances, </w:t>
            </w:r>
            <w:proofErr w:type="gramStart"/>
            <w:r>
              <w:t>pensions</w:t>
            </w:r>
            <w:proofErr w:type="gramEnd"/>
            <w:r>
              <w:t xml:space="preserve"> and redundancy.  </w:t>
            </w:r>
          </w:p>
          <w:p w14:paraId="49D5841B" w14:textId="77777777" w:rsidR="00DF0364" w:rsidRDefault="00DF0364" w:rsidP="0087548A">
            <w:pPr>
              <w:pStyle w:val="TableText"/>
            </w:pPr>
          </w:p>
          <w:p w14:paraId="2B7727A7" w14:textId="6A8976EF" w:rsidR="00DF0364" w:rsidRPr="009E12A3" w:rsidRDefault="00DF0364" w:rsidP="0087548A">
            <w:pPr>
              <w:pStyle w:val="TableText"/>
            </w:pPr>
            <w:r w:rsidRPr="009E12A3">
              <w:t xml:space="preserve">We will also be </w:t>
            </w:r>
            <w:r w:rsidR="008F51F8" w:rsidRPr="009E12A3">
              <w:t xml:space="preserve">supporting further </w:t>
            </w:r>
            <w:r w:rsidR="008D1291" w:rsidRPr="009E12A3">
              <w:t xml:space="preserve">Welfare Officers </w:t>
            </w:r>
            <w:r w:rsidR="008F51F8" w:rsidRPr="009E12A3">
              <w:t xml:space="preserve">to provide support to those staff </w:t>
            </w:r>
            <w:r w:rsidR="00E40F5C" w:rsidRPr="009E12A3">
              <w:t>involved in investigation and disciplinary proce</w:t>
            </w:r>
            <w:r w:rsidR="00DA4F0B" w:rsidRPr="009E12A3">
              <w:t>dures.</w:t>
            </w:r>
          </w:p>
          <w:p w14:paraId="6B5DF8CD" w14:textId="77777777" w:rsidR="00AA268F" w:rsidRDefault="00AA268F" w:rsidP="0087548A">
            <w:pPr>
              <w:pStyle w:val="TableText"/>
            </w:pPr>
          </w:p>
          <w:p w14:paraId="26FBA9C9" w14:textId="2D1A7261" w:rsidR="00AA268F" w:rsidRDefault="00AA268F" w:rsidP="0087548A">
            <w:pPr>
              <w:pStyle w:val="TableText"/>
            </w:pPr>
            <w:r>
              <w:t xml:space="preserve">The ICB’s Teams channels continue to provide and signpost staff to health and wellbeing information with dedicated channels on Equality, Diversity and Inclusion, Finance Matters, </w:t>
            </w:r>
            <w:r w:rsidR="00121C67">
              <w:t xml:space="preserve">Menopause, </w:t>
            </w:r>
            <w:r>
              <w:t>HR, Learning and Development, Mindfulness, Staff Rewards, Discounts and Benefits</w:t>
            </w:r>
            <w:r w:rsidR="00541A51">
              <w:t>.</w:t>
            </w:r>
          </w:p>
          <w:p w14:paraId="0CF5A589" w14:textId="77777777" w:rsidR="00D83DE3" w:rsidRDefault="00D83DE3" w:rsidP="0087548A">
            <w:pPr>
              <w:pStyle w:val="TableText"/>
            </w:pPr>
          </w:p>
          <w:p w14:paraId="0A866B7B" w14:textId="75872A9A" w:rsidR="00D83DE3" w:rsidRDefault="00D83DE3" w:rsidP="0087548A">
            <w:pPr>
              <w:pStyle w:val="TableText"/>
            </w:pPr>
            <w:r>
              <w:t>We</w:t>
            </w:r>
            <w:r w:rsidR="00E9765B">
              <w:t xml:space="preserve"> also have a Learning </w:t>
            </w:r>
            <w:r w:rsidR="007B2CDB">
              <w:t>Hub and a Career Resource Portal which provides resources</w:t>
            </w:r>
            <w:r w:rsidR="00591E99">
              <w:t xml:space="preserve"> and leadership and management support.</w:t>
            </w:r>
          </w:p>
          <w:p w14:paraId="2404616F" w14:textId="77777777" w:rsidR="00591E99" w:rsidRDefault="00591E99" w:rsidP="0087548A">
            <w:pPr>
              <w:pStyle w:val="TableText"/>
            </w:pPr>
          </w:p>
          <w:p w14:paraId="3681F4E4" w14:textId="650EE445" w:rsidR="00591E99" w:rsidRDefault="00B203CA" w:rsidP="0087548A">
            <w:pPr>
              <w:pStyle w:val="TableText"/>
            </w:pPr>
            <w:r>
              <w:t xml:space="preserve">We also </w:t>
            </w:r>
            <w:r w:rsidR="008813E4">
              <w:t xml:space="preserve">have a Staff Involvement Group which was established to ensure </w:t>
            </w:r>
            <w:r w:rsidR="00EF2EF3">
              <w:t xml:space="preserve">the ICB had the opportunity to engage and listen to the views of staff and help to inform both </w:t>
            </w:r>
            <w:r w:rsidR="003F33C0">
              <w:t>organisational</w:t>
            </w:r>
            <w:r w:rsidR="00EF2EF3">
              <w:t xml:space="preserve"> decision making and organisational planning.</w:t>
            </w:r>
          </w:p>
          <w:p w14:paraId="5BA5EFBA" w14:textId="3F690CE0" w:rsidR="00B9619E" w:rsidRDefault="00B9619E" w:rsidP="0087548A">
            <w:pPr>
              <w:pStyle w:val="TableText"/>
            </w:pPr>
            <w:r>
              <w:t>This group has been very helpful in discuss</w:t>
            </w:r>
            <w:r w:rsidR="00297757">
              <w:t>ing</w:t>
            </w:r>
            <w:r>
              <w:t xml:space="preserve"> the organisational change programme.</w:t>
            </w:r>
          </w:p>
          <w:p w14:paraId="6F93907D" w14:textId="77777777" w:rsidR="00297757" w:rsidRDefault="00297757" w:rsidP="0087548A">
            <w:pPr>
              <w:pStyle w:val="TableText"/>
            </w:pPr>
          </w:p>
          <w:p w14:paraId="6F2F194A" w14:textId="77777777" w:rsidR="00D74C17" w:rsidRDefault="00297757" w:rsidP="00C51C0C">
            <w:pPr>
              <w:pStyle w:val="TableText"/>
            </w:pPr>
            <w:r>
              <w:t xml:space="preserve">The ICB also has weekly Staff Briefings where </w:t>
            </w:r>
            <w:r w:rsidR="00C51C0C">
              <w:t>staff are regularly signposted to health and wellbeing initiatives.</w:t>
            </w:r>
            <w:r w:rsidR="00D74C17">
              <w:t xml:space="preserve"> </w:t>
            </w:r>
          </w:p>
          <w:p w14:paraId="53BDCB55" w14:textId="77777777" w:rsidR="00BD57C6" w:rsidRDefault="00BD57C6" w:rsidP="00C51C0C">
            <w:pPr>
              <w:pStyle w:val="TableText"/>
            </w:pPr>
          </w:p>
          <w:p w14:paraId="182F8D70" w14:textId="1F23344A" w:rsidR="00BD57C6" w:rsidRPr="009D1CC6" w:rsidRDefault="00BD57C6" w:rsidP="00C51C0C">
            <w:pPr>
              <w:pStyle w:val="TableText"/>
            </w:pPr>
            <w:r>
              <w:t xml:space="preserve">The Staff Opinion Survey (2022) noted </w:t>
            </w:r>
            <w:r w:rsidR="006A7491">
              <w:t xml:space="preserve">that 69.6% </w:t>
            </w:r>
            <w:r w:rsidR="00332C9E">
              <w:t xml:space="preserve">(national comparator 65.6%) </w:t>
            </w:r>
            <w:r w:rsidR="006A1145">
              <w:t>of staff who answered the survey said “My organisation takes positive action on hea</w:t>
            </w:r>
            <w:r w:rsidR="003F33C0">
              <w:t>l</w:t>
            </w:r>
            <w:r w:rsidR="006A1145">
              <w:t>th and well-being”</w:t>
            </w:r>
          </w:p>
        </w:tc>
        <w:tc>
          <w:tcPr>
            <w:tcW w:w="1325" w:type="dxa"/>
          </w:tcPr>
          <w:p w14:paraId="36B897CA" w14:textId="77777777" w:rsidR="00BB480F" w:rsidRDefault="00BB76B0" w:rsidP="0087548A">
            <w:pPr>
              <w:pStyle w:val="TableText"/>
            </w:pPr>
            <w:r>
              <w:lastRenderedPageBreak/>
              <w:t>2</w:t>
            </w:r>
          </w:p>
          <w:p w14:paraId="7351D1EF" w14:textId="344F998B" w:rsidR="00BB76B0" w:rsidRPr="009D1CC6" w:rsidRDefault="00BB76B0" w:rsidP="0087548A">
            <w:pPr>
              <w:pStyle w:val="TableText"/>
            </w:pPr>
            <w:r>
              <w:t>Achieving</w:t>
            </w:r>
          </w:p>
        </w:tc>
        <w:tc>
          <w:tcPr>
            <w:tcW w:w="2250" w:type="dxa"/>
          </w:tcPr>
          <w:p w14:paraId="628F4167" w14:textId="77777777" w:rsidR="00BB480F" w:rsidRDefault="006C200E" w:rsidP="0087548A">
            <w:pPr>
              <w:pStyle w:val="TableText"/>
            </w:pPr>
            <w:r>
              <w:t>HR / OD</w:t>
            </w:r>
          </w:p>
          <w:p w14:paraId="24EFAC45" w14:textId="77357DAB" w:rsidR="006C200E" w:rsidRPr="009D1CC6" w:rsidRDefault="006C200E" w:rsidP="0087548A">
            <w:pPr>
              <w:pStyle w:val="TableText"/>
            </w:pPr>
            <w:r>
              <w:t xml:space="preserve">Ema </w:t>
            </w:r>
            <w:proofErr w:type="spellStart"/>
            <w:r>
              <w:t>Ojiako</w:t>
            </w:r>
            <w:proofErr w:type="spellEnd"/>
          </w:p>
        </w:tc>
      </w:tr>
      <w:tr w:rsidR="00796493" w:rsidRPr="009D1CC6" w14:paraId="78655683" w14:textId="77777777" w:rsidTr="00DC288E">
        <w:trPr>
          <w:cantSplit/>
          <w:trHeight w:val="1247"/>
        </w:trPr>
        <w:tc>
          <w:tcPr>
            <w:tcW w:w="1102" w:type="dxa"/>
            <w:vMerge/>
            <w:shd w:val="clear" w:color="auto" w:fill="BDDEFF" w:themeFill="accent1" w:themeFillTint="33"/>
          </w:tcPr>
          <w:p w14:paraId="286AA307" w14:textId="77777777" w:rsidR="00BB480F" w:rsidRPr="009D1CC6" w:rsidRDefault="00BB480F" w:rsidP="00E33027">
            <w:pPr>
              <w:rPr>
                <w:rFonts w:cs="Arial"/>
              </w:rPr>
            </w:pPr>
          </w:p>
        </w:tc>
        <w:tc>
          <w:tcPr>
            <w:tcW w:w="2437" w:type="dxa"/>
            <w:shd w:val="clear" w:color="auto" w:fill="BDDEFF" w:themeFill="accent1" w:themeFillTint="33"/>
          </w:tcPr>
          <w:p w14:paraId="1DFCFD77" w14:textId="77777777" w:rsidR="00BB480F" w:rsidRPr="009D1CC6" w:rsidRDefault="00BB480F" w:rsidP="00E33027">
            <w:pPr>
              <w:rPr>
                <w:rFonts w:cs="Arial"/>
              </w:rPr>
            </w:pPr>
            <w:r w:rsidRPr="009D1CC6">
              <w:rPr>
                <w:rFonts w:cs="Arial"/>
              </w:rPr>
              <w:t xml:space="preserve">2B: When at work, staff are free from abuse, harassment, bullying and physical violence from any source </w:t>
            </w:r>
          </w:p>
        </w:tc>
        <w:tc>
          <w:tcPr>
            <w:tcW w:w="6482" w:type="dxa"/>
          </w:tcPr>
          <w:p w14:paraId="2C03AB80" w14:textId="4A27BDF8" w:rsidR="00BB480F" w:rsidRDefault="00B40E46" w:rsidP="0087548A">
            <w:pPr>
              <w:pStyle w:val="TableText"/>
            </w:pPr>
            <w:r>
              <w:t xml:space="preserve">The </w:t>
            </w:r>
            <w:r w:rsidR="002B5674">
              <w:t>E</w:t>
            </w:r>
            <w:r w:rsidR="009B7D00">
              <w:t xml:space="preserve">quality, Diversity and </w:t>
            </w:r>
            <w:r w:rsidR="002B5674">
              <w:t>I</w:t>
            </w:r>
            <w:r w:rsidR="009B7D00">
              <w:t>nclusion</w:t>
            </w:r>
            <w:r w:rsidR="002B5674">
              <w:t xml:space="preserve"> Policy </w:t>
            </w:r>
            <w:r w:rsidR="005E4BF5">
              <w:t xml:space="preserve">was reviewed </w:t>
            </w:r>
            <w:r w:rsidR="006C3722">
              <w:t>in May 2023 together with the Dignity at Work Policy in June 2023</w:t>
            </w:r>
            <w:r w:rsidR="0093474C">
              <w:t>.</w:t>
            </w:r>
          </w:p>
          <w:p w14:paraId="25DF49A4" w14:textId="77777777" w:rsidR="00882D52" w:rsidRDefault="00882D52" w:rsidP="0087548A">
            <w:pPr>
              <w:pStyle w:val="TableText"/>
            </w:pPr>
          </w:p>
          <w:p w14:paraId="08E3F807" w14:textId="10F554B6" w:rsidR="00A81C05" w:rsidRPr="00750492" w:rsidRDefault="00A81C05" w:rsidP="0070429A">
            <w:pPr>
              <w:pStyle w:val="TableText"/>
            </w:pPr>
            <w:r w:rsidRPr="00750492">
              <w:t xml:space="preserve">Continued importance will be placed on the EDI Improvement Plan to prioritise the 6 high impact target actions to address the </w:t>
            </w:r>
            <w:proofErr w:type="gramStart"/>
            <w:r w:rsidRPr="00750492">
              <w:t>widely-known</w:t>
            </w:r>
            <w:proofErr w:type="gramEnd"/>
            <w:r w:rsidRPr="00750492">
              <w:t xml:space="preserve"> intersectional impacts on discrimination and bias and in particular </w:t>
            </w:r>
            <w:r w:rsidR="0070429A" w:rsidRPr="00750492">
              <w:t>target 6 - e</w:t>
            </w:r>
            <w:r w:rsidRPr="00750492">
              <w:t>liminate conditions and environment in which bullying, harassment and physical harassment occurs</w:t>
            </w:r>
            <w:r w:rsidR="00750492">
              <w:t>.</w:t>
            </w:r>
          </w:p>
          <w:p w14:paraId="61453FCE" w14:textId="77777777" w:rsidR="00537924" w:rsidRDefault="00537924" w:rsidP="0087548A">
            <w:pPr>
              <w:pStyle w:val="TableText"/>
            </w:pPr>
          </w:p>
          <w:p w14:paraId="4ADDACB9" w14:textId="6D2D65F7" w:rsidR="00390DD4" w:rsidRDefault="003D47BE" w:rsidP="00390DD4">
            <w:pPr>
              <w:pStyle w:val="TableText"/>
            </w:pPr>
            <w:r>
              <w:t xml:space="preserve">The ICB also supports </w:t>
            </w:r>
            <w:r w:rsidR="006D1E2D">
              <w:t>a</w:t>
            </w:r>
            <w:r w:rsidR="009B7D00">
              <w:t>n</w:t>
            </w:r>
            <w:r w:rsidR="006D1E2D">
              <w:t xml:space="preserve"> EDI </w:t>
            </w:r>
            <w:r w:rsidR="004A568B">
              <w:t xml:space="preserve">Staff </w:t>
            </w:r>
            <w:r w:rsidR="006D1E2D">
              <w:t xml:space="preserve">Group with </w:t>
            </w:r>
            <w:r w:rsidR="001070C8">
              <w:t>12 dedicated members meeting every two months creating awareness and sharing resources.</w:t>
            </w:r>
            <w:r w:rsidR="0065340D">
              <w:t xml:space="preserve">  </w:t>
            </w:r>
            <w:r w:rsidR="00390DD4">
              <w:t xml:space="preserve">The EDI </w:t>
            </w:r>
            <w:r w:rsidR="004A568B">
              <w:t xml:space="preserve">Staff </w:t>
            </w:r>
            <w:r w:rsidR="00390DD4">
              <w:t>Group also has a</w:t>
            </w:r>
            <w:r w:rsidR="003F33C0">
              <w:t>n</w:t>
            </w:r>
            <w:r w:rsidR="00390DD4">
              <w:t xml:space="preserve"> EDI page and resource hub on the ICB’s intranet site.</w:t>
            </w:r>
          </w:p>
          <w:p w14:paraId="7C2EB0DC" w14:textId="77777777" w:rsidR="00390DD4" w:rsidRDefault="00390DD4" w:rsidP="00390DD4">
            <w:pPr>
              <w:pStyle w:val="TableText"/>
            </w:pPr>
          </w:p>
          <w:p w14:paraId="743551C5" w14:textId="106A6CD5" w:rsidR="00537924" w:rsidRDefault="00A521F7" w:rsidP="0087548A">
            <w:pPr>
              <w:pStyle w:val="TableText"/>
            </w:pPr>
            <w:r>
              <w:t xml:space="preserve">The EDI </w:t>
            </w:r>
            <w:r w:rsidR="004A568B">
              <w:t>Staff G</w:t>
            </w:r>
            <w:r>
              <w:t xml:space="preserve">roup will be actively involved as we continue to develop the ICB’s EDI </w:t>
            </w:r>
            <w:r w:rsidR="00D8710A">
              <w:t>Improvement Plans</w:t>
            </w:r>
            <w:r w:rsidR="002C6350">
              <w:t xml:space="preserve">, </w:t>
            </w:r>
            <w:r w:rsidR="00B00733">
              <w:t>initiatives,</w:t>
            </w:r>
            <w:r w:rsidR="002C6350">
              <w:t xml:space="preserve"> and address inequalities in the workplace.</w:t>
            </w:r>
            <w:r w:rsidR="00F63698">
              <w:t xml:space="preserve">  </w:t>
            </w:r>
          </w:p>
          <w:p w14:paraId="30702797" w14:textId="77777777" w:rsidR="003D47BE" w:rsidRDefault="003D47BE" w:rsidP="0087548A">
            <w:pPr>
              <w:pStyle w:val="TableText"/>
            </w:pPr>
          </w:p>
          <w:p w14:paraId="42DEA7E0" w14:textId="7CE56F28" w:rsidR="00E56A13" w:rsidRDefault="00BF30F6" w:rsidP="0087548A">
            <w:pPr>
              <w:pStyle w:val="TableText"/>
            </w:pPr>
            <w:r>
              <w:t>The ICB is committed to the impl</w:t>
            </w:r>
            <w:r w:rsidR="00CB0235">
              <w:t>eme</w:t>
            </w:r>
            <w:r>
              <w:t xml:space="preserve">ntation of the Antiracism Strategy and </w:t>
            </w:r>
            <w:r w:rsidR="005F2E3C">
              <w:t>this work has been delayed due to the large rescale of the organisation.</w:t>
            </w:r>
            <w:r w:rsidR="00946AB8">
              <w:t xml:space="preserve">  </w:t>
            </w:r>
            <w:r w:rsidR="0075601E">
              <w:t xml:space="preserve">An Antiracism Strategy and </w:t>
            </w:r>
            <w:r w:rsidR="00FE5081">
              <w:t>high-level</w:t>
            </w:r>
            <w:r w:rsidR="0075601E">
              <w:t xml:space="preserve"> plan will continue to be developed throughout 2024.</w:t>
            </w:r>
          </w:p>
          <w:p w14:paraId="1C1EAC20" w14:textId="77777777" w:rsidR="00E56A13" w:rsidRDefault="00E56A13" w:rsidP="0087548A">
            <w:pPr>
              <w:pStyle w:val="TableText"/>
            </w:pPr>
          </w:p>
          <w:p w14:paraId="449E3360" w14:textId="64D8A9EF" w:rsidR="003D47BE" w:rsidRDefault="00946AB8" w:rsidP="0087548A">
            <w:pPr>
              <w:pStyle w:val="TableText"/>
            </w:pPr>
            <w:r>
              <w:t xml:space="preserve">The ICB </w:t>
            </w:r>
            <w:r w:rsidR="00B00733">
              <w:t>has</w:t>
            </w:r>
            <w:r>
              <w:t xml:space="preserve"> create</w:t>
            </w:r>
            <w:r w:rsidR="00B00733">
              <w:t>d</w:t>
            </w:r>
            <w:r>
              <w:t xml:space="preserve"> a system wide micro aggression portal to all</w:t>
            </w:r>
            <w:r w:rsidR="00EB1877">
              <w:t xml:space="preserve">ow all staff the opportunity to </w:t>
            </w:r>
            <w:proofErr w:type="gramStart"/>
            <w:r w:rsidR="00EB1877">
              <w:t>informally and anonymously log incidences of bullying and harassment</w:t>
            </w:r>
            <w:proofErr w:type="gramEnd"/>
            <w:r w:rsidR="00EB1877">
              <w:t xml:space="preserve">.  </w:t>
            </w:r>
            <w:r w:rsidR="002460B6">
              <w:t xml:space="preserve">Whilst we are pleased to report </w:t>
            </w:r>
            <w:r w:rsidR="000F0906">
              <w:t xml:space="preserve">only a </w:t>
            </w:r>
            <w:r w:rsidR="002460B6">
              <w:t>few incidences</w:t>
            </w:r>
            <w:r w:rsidR="00D834CC">
              <w:t>,</w:t>
            </w:r>
            <w:r w:rsidR="002460B6">
              <w:t xml:space="preserve"> </w:t>
            </w:r>
            <w:r w:rsidR="000F0906" w:rsidRPr="00D834CC">
              <w:t>5</w:t>
            </w:r>
            <w:r w:rsidR="000F0906">
              <w:t xml:space="preserve"> </w:t>
            </w:r>
            <w:r w:rsidR="002460B6">
              <w:lastRenderedPageBreak/>
              <w:t>have been reported</w:t>
            </w:r>
            <w:r w:rsidR="00D834CC">
              <w:t>,</w:t>
            </w:r>
            <w:r w:rsidR="002460B6">
              <w:t xml:space="preserve"> </w:t>
            </w:r>
            <w:r w:rsidR="000F0906">
              <w:t xml:space="preserve">although </w:t>
            </w:r>
            <w:r w:rsidR="002460B6">
              <w:t>one is too many.</w:t>
            </w:r>
            <w:r w:rsidR="006E0D71">
              <w:t xml:space="preserve">  This tool is also on the ICB staff intranet and will be a tool for colleagues in the ICB to continue to log incidences.</w:t>
            </w:r>
          </w:p>
          <w:p w14:paraId="367E1C87" w14:textId="09D92FE2" w:rsidR="009F0A18" w:rsidRDefault="009F0A18" w:rsidP="0087548A">
            <w:pPr>
              <w:pStyle w:val="TableText"/>
            </w:pPr>
          </w:p>
          <w:p w14:paraId="7128E270" w14:textId="3C85B4BA" w:rsidR="00C965C7" w:rsidRDefault="009F0A18" w:rsidP="0087548A">
            <w:pPr>
              <w:pStyle w:val="TableText"/>
            </w:pPr>
            <w:r>
              <w:t xml:space="preserve">We will use the themes identified to </w:t>
            </w:r>
            <w:r w:rsidR="009C28EC">
              <w:t xml:space="preserve">address issues through a </w:t>
            </w:r>
            <w:r w:rsidR="001A266B">
              <w:t xml:space="preserve">series of </w:t>
            </w:r>
            <w:r w:rsidR="00C965C7">
              <w:t xml:space="preserve">leadership and development </w:t>
            </w:r>
            <w:r w:rsidR="001A266B">
              <w:t xml:space="preserve">workshops to </w:t>
            </w:r>
            <w:r w:rsidR="009C28EC">
              <w:t xml:space="preserve">train and support managers which will </w:t>
            </w:r>
            <w:r w:rsidR="00C965C7">
              <w:t xml:space="preserve">be </w:t>
            </w:r>
            <w:r w:rsidR="009C28EC">
              <w:t>delivered throughout 2024</w:t>
            </w:r>
            <w:r w:rsidR="00C965C7">
              <w:t>.</w:t>
            </w:r>
            <w:r w:rsidR="00C841B6">
              <w:t xml:space="preserve">  Findings will also be fed into the N&amp;W ICB anti-racism strategy mentioned above.</w:t>
            </w:r>
          </w:p>
          <w:p w14:paraId="472DF7C4" w14:textId="77777777" w:rsidR="00C965C7" w:rsidRDefault="00C965C7" w:rsidP="0087548A">
            <w:pPr>
              <w:pStyle w:val="TableText"/>
            </w:pPr>
          </w:p>
          <w:p w14:paraId="256FDFDC" w14:textId="1536A1D2" w:rsidR="009F0A18" w:rsidRDefault="005A35B5" w:rsidP="0087548A">
            <w:pPr>
              <w:pStyle w:val="TableText"/>
            </w:pPr>
            <w:proofErr w:type="gramStart"/>
            <w:r>
              <w:t>Th</w:t>
            </w:r>
            <w:r w:rsidR="007C377C">
              <w:t>ese commitment</w:t>
            </w:r>
            <w:r w:rsidR="00E56A13">
              <w:t xml:space="preserve">s and </w:t>
            </w:r>
            <w:r w:rsidR="007C377C">
              <w:t>plans</w:t>
            </w:r>
            <w:r w:rsidR="00942098">
              <w:t>,</w:t>
            </w:r>
            <w:proofErr w:type="gramEnd"/>
            <w:r w:rsidR="007C377C">
              <w:t xml:space="preserve"> </w:t>
            </w:r>
            <w:r>
              <w:t>will also support the ICB values of</w:t>
            </w:r>
            <w:r w:rsidR="00F261DE">
              <w:t xml:space="preserve"> at all times</w:t>
            </w:r>
            <w:r>
              <w:t xml:space="preserve"> </w:t>
            </w:r>
            <w:r w:rsidR="00B059B7">
              <w:t xml:space="preserve">being respectful, inclusive and </w:t>
            </w:r>
            <w:r w:rsidR="00F261DE">
              <w:t xml:space="preserve">embracing new ways of working by being </w:t>
            </w:r>
            <w:r w:rsidR="00B059B7">
              <w:t xml:space="preserve">innovative </w:t>
            </w:r>
            <w:r w:rsidR="00F261DE">
              <w:t xml:space="preserve">and continually improving.  </w:t>
            </w:r>
            <w:r w:rsidR="00452D8D">
              <w:t xml:space="preserve">Together with the NHS People Promise and </w:t>
            </w:r>
            <w:r w:rsidR="00D65AE0">
              <w:t>the ICB’s</w:t>
            </w:r>
            <w:r w:rsidR="00627CFF">
              <w:t xml:space="preserve"> Eight Ambitions of the Joint Forward Plan.</w:t>
            </w:r>
          </w:p>
          <w:p w14:paraId="79D37AB9" w14:textId="77777777" w:rsidR="00CE5F4E" w:rsidRDefault="00CE5F4E" w:rsidP="0087548A">
            <w:pPr>
              <w:pStyle w:val="TableText"/>
            </w:pPr>
          </w:p>
          <w:p w14:paraId="2A43B21F" w14:textId="5E95E5C2" w:rsidR="00CE5F4E" w:rsidRDefault="0086149D" w:rsidP="0087548A">
            <w:pPr>
              <w:pStyle w:val="TableText"/>
            </w:pPr>
            <w:r>
              <w:t>The ICB also works closely with the Freedom to Speak Up Guardian</w:t>
            </w:r>
            <w:r w:rsidR="00FF0439">
              <w:t xml:space="preserve"> to collaboratively address issues and improve experience.  We will be further supporting our </w:t>
            </w:r>
            <w:r w:rsidR="00A41941">
              <w:t>Guardians in 2024 and will be hoping to increase the number of Guardians available</w:t>
            </w:r>
            <w:r w:rsidR="00DF6779">
              <w:t xml:space="preserve"> and we hope will represent the diversity of the staff.</w:t>
            </w:r>
          </w:p>
          <w:p w14:paraId="4DF68EFF" w14:textId="77777777" w:rsidR="00C029FB" w:rsidRDefault="00C029FB" w:rsidP="0087548A">
            <w:pPr>
              <w:pStyle w:val="TableText"/>
            </w:pPr>
          </w:p>
          <w:p w14:paraId="78E27BE0" w14:textId="405C5918" w:rsidR="00C029FB" w:rsidRDefault="00C029FB" w:rsidP="0087548A">
            <w:pPr>
              <w:pStyle w:val="TableText"/>
            </w:pPr>
            <w:r>
              <w:t xml:space="preserve">The Staff Opinion Survey </w:t>
            </w:r>
            <w:r w:rsidR="00D31E38">
              <w:t xml:space="preserve">2022 </w:t>
            </w:r>
            <w:r w:rsidR="001847A1">
              <w:t xml:space="preserve">detailed </w:t>
            </w:r>
            <w:r w:rsidR="00D31E38">
              <w:t xml:space="preserve">headline results </w:t>
            </w:r>
            <w:r w:rsidR="001466EA">
              <w:t xml:space="preserve">which were </w:t>
            </w:r>
            <w:r w:rsidR="001847A1">
              <w:t xml:space="preserve">published in </w:t>
            </w:r>
            <w:r w:rsidR="00D31E38">
              <w:t>March 2023</w:t>
            </w:r>
            <w:r w:rsidR="006E5581">
              <w:t>.  The response rate</w:t>
            </w:r>
            <w:r w:rsidR="009E4404">
              <w:t xml:space="preserve"> was 67.9% with 424 responses from a usable sample of 624.</w:t>
            </w:r>
          </w:p>
          <w:p w14:paraId="6E7A2BE2" w14:textId="77777777" w:rsidR="00DC288E" w:rsidRDefault="00DC288E" w:rsidP="0087548A">
            <w:pPr>
              <w:pStyle w:val="TableText"/>
            </w:pPr>
          </w:p>
          <w:p w14:paraId="57081693" w14:textId="6034D339" w:rsidR="008B56B0" w:rsidRDefault="001466EA" w:rsidP="0087548A">
            <w:pPr>
              <w:pStyle w:val="TableText"/>
            </w:pPr>
            <w:r>
              <w:t xml:space="preserve">Key </w:t>
            </w:r>
            <w:r w:rsidR="00837866">
              <w:t>responses noted (</w:t>
            </w:r>
            <w:r w:rsidR="00DC288E">
              <w:t>national comparator)</w:t>
            </w:r>
          </w:p>
          <w:p w14:paraId="5A2F2AA4" w14:textId="7A455A82" w:rsidR="008B56B0" w:rsidRDefault="006F3475" w:rsidP="0087548A">
            <w:pPr>
              <w:pStyle w:val="TableText"/>
            </w:pPr>
            <w:r>
              <w:lastRenderedPageBreak/>
              <w:t xml:space="preserve">51% </w:t>
            </w:r>
            <w:r w:rsidR="00557767">
              <w:t xml:space="preserve">(44.9%) </w:t>
            </w:r>
            <w:r w:rsidR="009C45BB">
              <w:t>the last time you experienced harassment, bullying or abuse at work, did you or a colleague report it?</w:t>
            </w:r>
          </w:p>
          <w:p w14:paraId="2C806BEC" w14:textId="062B0DA9" w:rsidR="009C45BB" w:rsidRDefault="009C45BB" w:rsidP="0087548A">
            <w:pPr>
              <w:pStyle w:val="TableText"/>
            </w:pPr>
            <w:r>
              <w:t>68.3% (</w:t>
            </w:r>
            <w:r w:rsidR="00DC288E">
              <w:t>64%)</w:t>
            </w:r>
            <w:r w:rsidR="00A22A61">
              <w:t xml:space="preserve"> I am confident that my organisation would address my concern.</w:t>
            </w:r>
          </w:p>
          <w:p w14:paraId="2C8B12B8" w14:textId="4A531DC3" w:rsidR="00A22A61" w:rsidRDefault="00A22A61" w:rsidP="0087548A">
            <w:pPr>
              <w:pStyle w:val="TableText"/>
            </w:pPr>
            <w:r>
              <w:t>78.3% (72.3%)</w:t>
            </w:r>
            <w:r w:rsidR="00837866">
              <w:t xml:space="preserve"> I think that my organisation respects individual differences (</w:t>
            </w:r>
            <w:proofErr w:type="gramStart"/>
            <w:r w:rsidR="00F1134E">
              <w:t>e.g.</w:t>
            </w:r>
            <w:proofErr w:type="gramEnd"/>
            <w:r w:rsidR="00837866">
              <w:t xml:space="preserve"> cultures, working styles, backgrounds, ideas</w:t>
            </w:r>
            <w:r w:rsidR="00B26147">
              <w:t>, etc).</w:t>
            </w:r>
          </w:p>
          <w:p w14:paraId="5DD26283" w14:textId="069C1BA0" w:rsidR="00B26147" w:rsidRDefault="00920BCC" w:rsidP="0087548A">
            <w:pPr>
              <w:pStyle w:val="TableText"/>
            </w:pPr>
            <w:r>
              <w:t xml:space="preserve">71.5% (65.6%) I feel safe to speak up about anything that concerns me in this </w:t>
            </w:r>
            <w:proofErr w:type="gramStart"/>
            <w:r>
              <w:t>organisation</w:t>
            </w:r>
            <w:proofErr w:type="gramEnd"/>
          </w:p>
          <w:p w14:paraId="5BA17050" w14:textId="77777777" w:rsidR="00DB2305" w:rsidRDefault="00DB2305" w:rsidP="0087548A">
            <w:pPr>
              <w:pStyle w:val="TableText"/>
            </w:pPr>
          </w:p>
          <w:p w14:paraId="3E912569" w14:textId="0D81CCC1" w:rsidR="00DB2305" w:rsidRDefault="00DB2305" w:rsidP="0087548A">
            <w:pPr>
              <w:pStyle w:val="TableText"/>
            </w:pPr>
            <w:r>
              <w:t xml:space="preserve">However, </w:t>
            </w:r>
          </w:p>
          <w:p w14:paraId="794112E3" w14:textId="122F66BC" w:rsidR="00A76277" w:rsidRDefault="00A76277" w:rsidP="0087548A">
            <w:pPr>
              <w:pStyle w:val="TableText"/>
            </w:pPr>
            <w:r>
              <w:t xml:space="preserve">The people I work with are understanding and kind to one another dropped </w:t>
            </w:r>
            <w:r w:rsidR="006A6409">
              <w:t xml:space="preserve">to 78% from 84.2 from 2021 to </w:t>
            </w:r>
            <w:proofErr w:type="gramStart"/>
            <w:r w:rsidR="006A6409">
              <w:t>2022</w:t>
            </w:r>
            <w:proofErr w:type="gramEnd"/>
          </w:p>
          <w:p w14:paraId="624B544C" w14:textId="30C323D9" w:rsidR="006A6409" w:rsidRDefault="00F739A2" w:rsidP="0087548A">
            <w:pPr>
              <w:pStyle w:val="TableText"/>
            </w:pPr>
            <w:r>
              <w:t>I am confident that my organisation</w:t>
            </w:r>
            <w:r w:rsidR="00796493">
              <w:t xml:space="preserve"> </w:t>
            </w:r>
            <w:r>
              <w:t>wou</w:t>
            </w:r>
            <w:r w:rsidR="00796493">
              <w:t>l</w:t>
            </w:r>
            <w:r>
              <w:t xml:space="preserve">d address my concern fell from </w:t>
            </w:r>
            <w:r w:rsidR="000D0122">
              <w:t>76.2% to 68.3%</w:t>
            </w:r>
          </w:p>
          <w:p w14:paraId="301E409D" w14:textId="1F98D6E6" w:rsidR="000D0122" w:rsidRDefault="000D0122" w:rsidP="0087548A">
            <w:pPr>
              <w:pStyle w:val="TableText"/>
            </w:pPr>
            <w:r>
              <w:t>The people I w</w:t>
            </w:r>
            <w:r w:rsidR="00C215D4">
              <w:t>ork</w:t>
            </w:r>
            <w:r>
              <w:t xml:space="preserve"> with are polite and treat </w:t>
            </w:r>
            <w:r w:rsidR="00424923">
              <w:t>each other with respect dropped from 87.8% to 79.3%.</w:t>
            </w:r>
          </w:p>
          <w:p w14:paraId="44345976" w14:textId="35D773D9" w:rsidR="00FE744D" w:rsidRDefault="00FE744D" w:rsidP="0087548A">
            <w:pPr>
              <w:pStyle w:val="TableText"/>
            </w:pPr>
            <w:r>
              <w:t>If I spoke about something that concerned me</w:t>
            </w:r>
            <w:r w:rsidR="00C215D4">
              <w:t>,</w:t>
            </w:r>
            <w:r>
              <w:t xml:space="preserve"> I am confident my organisation would address my concern </w:t>
            </w:r>
            <w:r w:rsidR="00C96F38">
              <w:t>increased from 60.9% to 64.5%</w:t>
            </w:r>
            <w:r w:rsidR="00C215D4">
              <w:t>.</w:t>
            </w:r>
          </w:p>
          <w:p w14:paraId="0E6B10D3" w14:textId="77777777" w:rsidR="00B26147" w:rsidRDefault="00B26147" w:rsidP="0087548A">
            <w:pPr>
              <w:pStyle w:val="TableText"/>
            </w:pPr>
          </w:p>
          <w:p w14:paraId="707E16BC" w14:textId="4A815F0D" w:rsidR="0084031E" w:rsidRDefault="00CB7099" w:rsidP="0087548A">
            <w:pPr>
              <w:pStyle w:val="TableText"/>
            </w:pPr>
            <w:r>
              <w:rPr>
                <w:noProof/>
              </w:rPr>
              <w:lastRenderedPageBreak/>
              <w:drawing>
                <wp:inline distT="0" distB="0" distL="0" distR="0" wp14:anchorId="60285DB9" wp14:editId="29958E78">
                  <wp:extent cx="4014223" cy="2250219"/>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41269" cy="2265380"/>
                          </a:xfrm>
                          <a:prstGeom prst="rect">
                            <a:avLst/>
                          </a:prstGeom>
                        </pic:spPr>
                      </pic:pic>
                    </a:graphicData>
                  </a:graphic>
                </wp:inline>
              </w:drawing>
            </w:r>
          </w:p>
          <w:p w14:paraId="1F8878D2" w14:textId="77777777" w:rsidR="0084031E" w:rsidRDefault="0084031E" w:rsidP="0087548A">
            <w:pPr>
              <w:pStyle w:val="TableText"/>
            </w:pPr>
          </w:p>
          <w:p w14:paraId="7ECD50A0" w14:textId="77777777" w:rsidR="00942098" w:rsidRDefault="00942098" w:rsidP="0087548A">
            <w:pPr>
              <w:pStyle w:val="TableText"/>
            </w:pPr>
          </w:p>
          <w:p w14:paraId="3B8D9C62" w14:textId="77777777" w:rsidR="00942098" w:rsidRDefault="00942098" w:rsidP="0087548A">
            <w:pPr>
              <w:pStyle w:val="TableText"/>
            </w:pPr>
          </w:p>
          <w:p w14:paraId="09A4EB07" w14:textId="55F1E290" w:rsidR="002C6350" w:rsidRDefault="00DE40DC" w:rsidP="0087548A">
            <w:pPr>
              <w:pStyle w:val="TableText"/>
            </w:pPr>
            <w:r>
              <w:t xml:space="preserve">The Staff Opinion Survey </w:t>
            </w:r>
            <w:r w:rsidR="00272211">
              <w:t xml:space="preserve">has shown that the ICB is significantly better than the comparable average however, much works </w:t>
            </w:r>
            <w:r w:rsidR="007A7B19">
              <w:t xml:space="preserve">still </w:t>
            </w:r>
            <w:r w:rsidR="00272211">
              <w:t>needs to be done</w:t>
            </w:r>
            <w:r w:rsidR="006A7DAE">
              <w:t xml:space="preserve"> as t</w:t>
            </w:r>
            <w:r w:rsidR="00272211">
              <w:t xml:space="preserve">here appears to be a </w:t>
            </w:r>
            <w:r w:rsidR="006E45D2">
              <w:t xml:space="preserve">slight </w:t>
            </w:r>
            <w:r w:rsidR="00272211">
              <w:t>downward trend</w:t>
            </w:r>
            <w:r w:rsidR="00525FBF">
              <w:t>.</w:t>
            </w:r>
          </w:p>
          <w:p w14:paraId="59DC1D85" w14:textId="77777777" w:rsidR="00525FBF" w:rsidRDefault="00525FBF" w:rsidP="0087548A">
            <w:pPr>
              <w:pStyle w:val="TableText"/>
            </w:pPr>
          </w:p>
          <w:p w14:paraId="4CFFDC53" w14:textId="325E1845" w:rsidR="00525FBF" w:rsidRDefault="00DA12DB" w:rsidP="0087548A">
            <w:pPr>
              <w:pStyle w:val="TableText"/>
            </w:pPr>
            <w:r>
              <w:t xml:space="preserve">It is important and clear that we must continue to focus and work hard to reduce any </w:t>
            </w:r>
            <w:r w:rsidR="005636F8">
              <w:t>harassment, bullying or abuse at work.</w:t>
            </w:r>
          </w:p>
          <w:p w14:paraId="300ED515" w14:textId="77777777" w:rsidR="005636F8" w:rsidRDefault="005636F8" w:rsidP="0087548A">
            <w:pPr>
              <w:pStyle w:val="TableText"/>
            </w:pPr>
          </w:p>
          <w:p w14:paraId="03F81CCE" w14:textId="4A80D6BB" w:rsidR="00537924" w:rsidRDefault="005636F8" w:rsidP="0087548A">
            <w:pPr>
              <w:pStyle w:val="TableText"/>
            </w:pPr>
            <w:r>
              <w:t>Our anti</w:t>
            </w:r>
            <w:r w:rsidR="002A76C2">
              <w:t xml:space="preserve"> racism strategy, together with the EDI improvement Plan and </w:t>
            </w:r>
            <w:r w:rsidR="00922C9E">
              <w:t xml:space="preserve">WRES &amp; WDES </w:t>
            </w:r>
            <w:r w:rsidR="00041693">
              <w:t xml:space="preserve">objectives and action plan will </w:t>
            </w:r>
            <w:r w:rsidR="00A56CD0">
              <w:t xml:space="preserve">highlight areas of concern that we will continue to </w:t>
            </w:r>
            <w:r w:rsidR="003A4381">
              <w:t>address throughout 2024/2025.</w:t>
            </w:r>
          </w:p>
          <w:p w14:paraId="0D94815F" w14:textId="5A7635BB" w:rsidR="00537924" w:rsidRPr="009D1CC6" w:rsidRDefault="00537924" w:rsidP="0087548A">
            <w:pPr>
              <w:pStyle w:val="TableText"/>
            </w:pPr>
          </w:p>
        </w:tc>
        <w:tc>
          <w:tcPr>
            <w:tcW w:w="1325" w:type="dxa"/>
          </w:tcPr>
          <w:p w14:paraId="082D9E9B" w14:textId="4C0A28BD" w:rsidR="00EC0604" w:rsidRDefault="00EC0604" w:rsidP="0087548A">
            <w:pPr>
              <w:pStyle w:val="TableText"/>
            </w:pPr>
            <w:r>
              <w:lastRenderedPageBreak/>
              <w:t>1</w:t>
            </w:r>
          </w:p>
          <w:p w14:paraId="1533C366" w14:textId="110F0488" w:rsidR="00BB480F" w:rsidRPr="009D1CC6" w:rsidRDefault="0075601E" w:rsidP="0087548A">
            <w:pPr>
              <w:pStyle w:val="TableText"/>
            </w:pPr>
            <w:r>
              <w:t>Developing</w:t>
            </w:r>
          </w:p>
        </w:tc>
        <w:tc>
          <w:tcPr>
            <w:tcW w:w="2250" w:type="dxa"/>
          </w:tcPr>
          <w:p w14:paraId="2991F5AB" w14:textId="77777777" w:rsidR="00BB480F" w:rsidRDefault="0075601E" w:rsidP="0087548A">
            <w:pPr>
              <w:pStyle w:val="TableText"/>
            </w:pPr>
            <w:r>
              <w:t>HR/OD</w:t>
            </w:r>
          </w:p>
          <w:p w14:paraId="7DDBE822" w14:textId="2A17E634" w:rsidR="0075601E" w:rsidRPr="009D1CC6" w:rsidRDefault="0075601E" w:rsidP="0087548A">
            <w:pPr>
              <w:pStyle w:val="TableText"/>
            </w:pPr>
            <w:r>
              <w:t xml:space="preserve">Ema </w:t>
            </w:r>
            <w:proofErr w:type="spellStart"/>
            <w:r>
              <w:t>Ojiako</w:t>
            </w:r>
            <w:proofErr w:type="spellEnd"/>
          </w:p>
        </w:tc>
      </w:tr>
      <w:tr w:rsidR="00796493" w:rsidRPr="009D1CC6" w14:paraId="001D5BB2" w14:textId="77777777" w:rsidTr="00DC288E">
        <w:trPr>
          <w:cantSplit/>
          <w:trHeight w:val="1247"/>
        </w:trPr>
        <w:tc>
          <w:tcPr>
            <w:tcW w:w="1102" w:type="dxa"/>
            <w:vMerge/>
            <w:shd w:val="clear" w:color="auto" w:fill="BDDEFF" w:themeFill="accent1" w:themeFillTint="33"/>
          </w:tcPr>
          <w:p w14:paraId="62B4CAA9" w14:textId="77777777" w:rsidR="00BB480F" w:rsidRPr="009D1CC6" w:rsidRDefault="00BB480F" w:rsidP="00E33027">
            <w:pPr>
              <w:rPr>
                <w:rFonts w:cs="Arial"/>
              </w:rPr>
            </w:pPr>
          </w:p>
        </w:tc>
        <w:tc>
          <w:tcPr>
            <w:tcW w:w="2437" w:type="dxa"/>
            <w:shd w:val="clear" w:color="auto" w:fill="BDDEFF" w:themeFill="accent1" w:themeFillTint="33"/>
          </w:tcPr>
          <w:p w14:paraId="4CCFA4F6" w14:textId="77777777" w:rsidR="00BB480F" w:rsidRPr="009D1CC6" w:rsidRDefault="00BB480F" w:rsidP="00E33027">
            <w:pPr>
              <w:rPr>
                <w:rFonts w:cs="Arial"/>
              </w:rPr>
            </w:pPr>
            <w:r w:rsidRPr="009D1CC6">
              <w:rPr>
                <w:rFonts w:cs="Arial"/>
              </w:rPr>
              <w:t>2C: Staff have access to i</w:t>
            </w:r>
            <w:r w:rsidRPr="009D1CC6">
              <w:rPr>
                <w:rFonts w:cs="Arial"/>
                <w:bCs/>
              </w:rPr>
              <w:t xml:space="preserve">ndependent </w:t>
            </w:r>
            <w:r w:rsidRPr="009D1CC6">
              <w:rPr>
                <w:rFonts w:cs="Arial"/>
              </w:rPr>
              <w:t>support and advice when suffering from stress, abuse, bullying harassment and physical violence from any source</w:t>
            </w:r>
          </w:p>
        </w:tc>
        <w:tc>
          <w:tcPr>
            <w:tcW w:w="6482" w:type="dxa"/>
          </w:tcPr>
          <w:p w14:paraId="589C8D02" w14:textId="77777777" w:rsidR="00BB480F" w:rsidRDefault="00385E58" w:rsidP="0087548A">
            <w:pPr>
              <w:pStyle w:val="TableText"/>
            </w:pPr>
            <w:r>
              <w:t xml:space="preserve">As noted in section 2A staff have access to </w:t>
            </w:r>
            <w:r w:rsidR="008235F4">
              <w:t>the Employee Assistance Programme</w:t>
            </w:r>
            <w:r w:rsidR="00DF1898">
              <w:t>.</w:t>
            </w:r>
          </w:p>
          <w:p w14:paraId="0D89974D" w14:textId="77777777" w:rsidR="00DF1898" w:rsidRDefault="00DF1898" w:rsidP="0087548A">
            <w:pPr>
              <w:pStyle w:val="TableText"/>
            </w:pPr>
          </w:p>
          <w:p w14:paraId="008464D9" w14:textId="454829E5" w:rsidR="00DF1898" w:rsidRDefault="00DF1898" w:rsidP="0087548A">
            <w:pPr>
              <w:pStyle w:val="TableText"/>
            </w:pPr>
            <w:r>
              <w:t xml:space="preserve">We continue to signpost all staff through the regular staff briefings </w:t>
            </w:r>
            <w:r w:rsidR="00D24119">
              <w:t xml:space="preserve">to support available, </w:t>
            </w:r>
            <w:r w:rsidR="00F31EEB">
              <w:t xml:space="preserve">our intranet provides much support and </w:t>
            </w:r>
            <w:r w:rsidR="00F1134E">
              <w:t>guidance,</w:t>
            </w:r>
            <w:r w:rsidR="00F31EEB">
              <w:t xml:space="preserve"> a</w:t>
            </w:r>
            <w:r w:rsidR="00D24119">
              <w:t xml:space="preserve">nd </w:t>
            </w:r>
            <w:r w:rsidR="00F31EEB">
              <w:t xml:space="preserve">our </w:t>
            </w:r>
            <w:r w:rsidR="00D24119">
              <w:t>Teams Channels</w:t>
            </w:r>
            <w:r w:rsidR="00F31EEB">
              <w:t xml:space="preserve"> promote </w:t>
            </w:r>
            <w:r w:rsidR="00C95B90">
              <w:t>and remind staff of support available should they need this.</w:t>
            </w:r>
          </w:p>
          <w:p w14:paraId="442EF1A2" w14:textId="77777777" w:rsidR="004A76C8" w:rsidRDefault="004A76C8" w:rsidP="0087548A">
            <w:pPr>
              <w:pStyle w:val="TableText"/>
            </w:pPr>
          </w:p>
          <w:p w14:paraId="2158CD85" w14:textId="77777777" w:rsidR="004A76C8" w:rsidRDefault="004A76C8" w:rsidP="0087548A">
            <w:pPr>
              <w:pStyle w:val="TableText"/>
            </w:pPr>
            <w:r>
              <w:t xml:space="preserve">We also </w:t>
            </w:r>
            <w:proofErr w:type="gramStart"/>
            <w:r>
              <w:t>are able to</w:t>
            </w:r>
            <w:proofErr w:type="gramEnd"/>
            <w:r>
              <w:t xml:space="preserve"> refer staff to Occupational Health</w:t>
            </w:r>
            <w:r w:rsidR="00692A14">
              <w:t xml:space="preserve"> and Counselling Support if required.</w:t>
            </w:r>
          </w:p>
          <w:p w14:paraId="3923DAFF" w14:textId="77777777" w:rsidR="006373FB" w:rsidRDefault="006373FB" w:rsidP="0087548A">
            <w:pPr>
              <w:pStyle w:val="TableText"/>
            </w:pPr>
          </w:p>
          <w:p w14:paraId="6C36182B" w14:textId="12A2B95F" w:rsidR="006373FB" w:rsidRDefault="006373FB" w:rsidP="0087548A">
            <w:pPr>
              <w:pStyle w:val="TableText"/>
            </w:pPr>
            <w:r>
              <w:t xml:space="preserve">Staff may also </w:t>
            </w:r>
            <w:r w:rsidR="005A2107">
              <w:t xml:space="preserve">log micro-aggressions </w:t>
            </w:r>
            <w:r w:rsidR="006231D8">
              <w:t>anonymously</w:t>
            </w:r>
            <w:r w:rsidR="00FA2B57">
              <w:t xml:space="preserve"> and safely </w:t>
            </w:r>
            <w:proofErr w:type="gramStart"/>
            <w:r w:rsidR="00FA2B57">
              <w:t>and also</w:t>
            </w:r>
            <w:proofErr w:type="gramEnd"/>
            <w:r w:rsidR="00FA2B57">
              <w:t xml:space="preserve"> speak to the Freedom to Speak Up Guardians.</w:t>
            </w:r>
          </w:p>
          <w:p w14:paraId="54F85CF7" w14:textId="312631FF" w:rsidR="00692A14" w:rsidRPr="009D1CC6" w:rsidRDefault="00692A14" w:rsidP="0087548A">
            <w:pPr>
              <w:pStyle w:val="TableText"/>
            </w:pPr>
          </w:p>
        </w:tc>
        <w:tc>
          <w:tcPr>
            <w:tcW w:w="1325" w:type="dxa"/>
          </w:tcPr>
          <w:p w14:paraId="405FBDFB" w14:textId="77777777" w:rsidR="00BB480F" w:rsidRDefault="00C95B90" w:rsidP="0087548A">
            <w:pPr>
              <w:pStyle w:val="TableText"/>
            </w:pPr>
            <w:r>
              <w:t>2</w:t>
            </w:r>
          </w:p>
          <w:p w14:paraId="57134346" w14:textId="247C9D99" w:rsidR="00C95B90" w:rsidRPr="009D1CC6" w:rsidRDefault="00C95B90" w:rsidP="0087548A">
            <w:pPr>
              <w:pStyle w:val="TableText"/>
            </w:pPr>
            <w:r>
              <w:t>Achieving</w:t>
            </w:r>
          </w:p>
        </w:tc>
        <w:tc>
          <w:tcPr>
            <w:tcW w:w="2250" w:type="dxa"/>
          </w:tcPr>
          <w:p w14:paraId="7B24F204" w14:textId="77777777" w:rsidR="00BB480F" w:rsidRDefault="00382D28" w:rsidP="0087548A">
            <w:pPr>
              <w:pStyle w:val="TableText"/>
            </w:pPr>
            <w:r>
              <w:t xml:space="preserve">HR / OD </w:t>
            </w:r>
          </w:p>
          <w:p w14:paraId="1908C294" w14:textId="18471AA6" w:rsidR="00382D28" w:rsidRPr="009D1CC6" w:rsidRDefault="00382D28" w:rsidP="0087548A">
            <w:pPr>
              <w:pStyle w:val="TableText"/>
            </w:pPr>
            <w:r>
              <w:t xml:space="preserve">Ema </w:t>
            </w:r>
            <w:proofErr w:type="spellStart"/>
            <w:r>
              <w:t>Ojiako</w:t>
            </w:r>
            <w:proofErr w:type="spellEnd"/>
          </w:p>
        </w:tc>
      </w:tr>
      <w:tr w:rsidR="00796493" w:rsidRPr="009D1CC6" w14:paraId="7007755E" w14:textId="77777777" w:rsidTr="00DC288E">
        <w:trPr>
          <w:cantSplit/>
          <w:trHeight w:val="1247"/>
        </w:trPr>
        <w:tc>
          <w:tcPr>
            <w:tcW w:w="1102" w:type="dxa"/>
            <w:vMerge/>
            <w:shd w:val="clear" w:color="auto" w:fill="BDDEFF" w:themeFill="accent1" w:themeFillTint="33"/>
          </w:tcPr>
          <w:p w14:paraId="01536A6C" w14:textId="77777777" w:rsidR="00BB480F" w:rsidRPr="009D1CC6" w:rsidRDefault="00BB480F" w:rsidP="00E33027">
            <w:pPr>
              <w:rPr>
                <w:rFonts w:cs="Arial"/>
              </w:rPr>
            </w:pPr>
          </w:p>
        </w:tc>
        <w:tc>
          <w:tcPr>
            <w:tcW w:w="2437" w:type="dxa"/>
            <w:shd w:val="clear" w:color="auto" w:fill="BDDEFF" w:themeFill="accent1" w:themeFillTint="33"/>
          </w:tcPr>
          <w:p w14:paraId="782671E5" w14:textId="77777777" w:rsidR="00BB480F" w:rsidRPr="009D1CC6" w:rsidRDefault="00BB480F" w:rsidP="00E33027">
            <w:pPr>
              <w:rPr>
                <w:rFonts w:cs="Arial"/>
              </w:rPr>
            </w:pPr>
            <w:r w:rsidRPr="009D1CC6">
              <w:rPr>
                <w:rFonts w:cs="Arial"/>
              </w:rPr>
              <w:t>2D: Staff recommend the organisation as a place to work and receive treatment</w:t>
            </w:r>
          </w:p>
        </w:tc>
        <w:tc>
          <w:tcPr>
            <w:tcW w:w="6482" w:type="dxa"/>
          </w:tcPr>
          <w:p w14:paraId="6F55DED8" w14:textId="07BFBB82" w:rsidR="00BB480F" w:rsidRDefault="00CE2831" w:rsidP="0087548A">
            <w:pPr>
              <w:pStyle w:val="TableText"/>
            </w:pPr>
            <w:r>
              <w:t xml:space="preserve">The 2022 Staff Opinion Survey noted </w:t>
            </w:r>
            <w:r w:rsidR="00B26147">
              <w:t xml:space="preserve">67.9% </w:t>
            </w:r>
            <w:r w:rsidR="00920BCC">
              <w:t>said they would recommend my organisation as a place to work.</w:t>
            </w:r>
          </w:p>
          <w:p w14:paraId="16BFFA4F" w14:textId="77777777" w:rsidR="00F30A4F" w:rsidRDefault="00F30A4F" w:rsidP="0087548A">
            <w:pPr>
              <w:pStyle w:val="TableText"/>
            </w:pPr>
            <w:r>
              <w:t xml:space="preserve">Although this dropped </w:t>
            </w:r>
            <w:r w:rsidR="00217A8B">
              <w:t>percentage did drop f</w:t>
            </w:r>
            <w:r>
              <w:t>rom 71.9% from 2021.</w:t>
            </w:r>
          </w:p>
          <w:p w14:paraId="2ACBC983" w14:textId="77777777" w:rsidR="00217A8B" w:rsidRDefault="00217A8B" w:rsidP="0087548A">
            <w:pPr>
              <w:pStyle w:val="TableText"/>
            </w:pPr>
          </w:p>
          <w:p w14:paraId="7DC8C64C" w14:textId="2074ED2B" w:rsidR="00217A8B" w:rsidRDefault="001A6169" w:rsidP="0087548A">
            <w:pPr>
              <w:pStyle w:val="TableText"/>
            </w:pPr>
            <w:r>
              <w:t xml:space="preserve">Whilst unfortunately we have seen a downwards </w:t>
            </w:r>
            <w:r w:rsidR="009855CE">
              <w:t>trend,</w:t>
            </w:r>
            <w:r>
              <w:t xml:space="preserve"> we ar</w:t>
            </w:r>
            <w:r w:rsidR="001D202C">
              <w:t>e still above the national average (60%) by 7.9%.</w:t>
            </w:r>
          </w:p>
          <w:p w14:paraId="12C27647" w14:textId="77777777" w:rsidR="001D202C" w:rsidRDefault="001D202C" w:rsidP="0087548A">
            <w:pPr>
              <w:pStyle w:val="TableText"/>
            </w:pPr>
          </w:p>
          <w:p w14:paraId="129CC639" w14:textId="67193618" w:rsidR="007D5210" w:rsidRDefault="007D5210" w:rsidP="007D5210">
            <w:pPr>
              <w:pStyle w:val="TableText"/>
            </w:pPr>
            <w:r>
              <w:t xml:space="preserve">However, it is important to note that we are going through a </w:t>
            </w:r>
            <w:r w:rsidR="00630E09">
              <w:t>large-scale</w:t>
            </w:r>
            <w:r>
              <w:t xml:space="preserve"> change </w:t>
            </w:r>
            <w:r w:rsidR="00051B50">
              <w:t xml:space="preserve">programme, </w:t>
            </w:r>
            <w:r w:rsidR="00182D3B">
              <w:t>and this is extremely unsettling and worrying for staff.</w:t>
            </w:r>
          </w:p>
          <w:p w14:paraId="370B7EAC" w14:textId="77777777" w:rsidR="00182D3B" w:rsidRDefault="00182D3B" w:rsidP="007D5210">
            <w:pPr>
              <w:pStyle w:val="TableText"/>
            </w:pPr>
          </w:p>
          <w:p w14:paraId="0969AFDA" w14:textId="1CED487C" w:rsidR="00182D3B" w:rsidRDefault="00182D3B" w:rsidP="007D5210">
            <w:pPr>
              <w:pStyle w:val="TableText"/>
            </w:pPr>
            <w:r>
              <w:t xml:space="preserve">It will be important to </w:t>
            </w:r>
            <w:r w:rsidR="00AF0629">
              <w:t xml:space="preserve">rebuild and reenergise the staff </w:t>
            </w:r>
            <w:r w:rsidR="00F94D9D">
              <w:t xml:space="preserve">once the new structures and teams are known.  </w:t>
            </w:r>
          </w:p>
          <w:p w14:paraId="62418477" w14:textId="77777777" w:rsidR="00630E09" w:rsidRDefault="00630E09" w:rsidP="007D5210">
            <w:pPr>
              <w:pStyle w:val="TableText"/>
            </w:pPr>
          </w:p>
          <w:p w14:paraId="585D2499" w14:textId="6AEEEC2C" w:rsidR="00630E09" w:rsidRPr="004F6B18" w:rsidRDefault="006D087A" w:rsidP="007D5210">
            <w:pPr>
              <w:pStyle w:val="TableText"/>
            </w:pPr>
            <w:r w:rsidRPr="004F6B18">
              <w:t xml:space="preserve">Leadership and Management </w:t>
            </w:r>
            <w:r w:rsidR="00630E09" w:rsidRPr="004F6B18">
              <w:t xml:space="preserve">Support </w:t>
            </w:r>
            <w:r w:rsidR="0064044D" w:rsidRPr="004F6B18">
              <w:t>is</w:t>
            </w:r>
            <w:r w:rsidR="00630E09" w:rsidRPr="004F6B18">
              <w:t xml:space="preserve"> being </w:t>
            </w:r>
            <w:r w:rsidR="00051B50" w:rsidRPr="004F6B18">
              <w:t xml:space="preserve">developed, </w:t>
            </w:r>
          </w:p>
          <w:p w14:paraId="74B50356" w14:textId="07A08B98" w:rsidR="00F94D9D" w:rsidRPr="004F6B18" w:rsidRDefault="006D087A" w:rsidP="007D5210">
            <w:pPr>
              <w:pStyle w:val="TableText"/>
            </w:pPr>
            <w:r w:rsidRPr="004F6B18">
              <w:t>to support managers as they work with their teams going forward.</w:t>
            </w:r>
          </w:p>
          <w:p w14:paraId="18878875" w14:textId="77777777" w:rsidR="000A2ED2" w:rsidRDefault="000A2ED2" w:rsidP="007D5210">
            <w:pPr>
              <w:pStyle w:val="TableText"/>
              <w:rPr>
                <w:i/>
                <w:iCs/>
              </w:rPr>
            </w:pPr>
          </w:p>
          <w:p w14:paraId="0D0AA84E" w14:textId="7A8CD405" w:rsidR="000A2ED2" w:rsidRDefault="000A2ED2" w:rsidP="007D5210">
            <w:pPr>
              <w:pStyle w:val="TableText"/>
            </w:pPr>
            <w:r>
              <w:t xml:space="preserve">We continue to recognise the importance of our staff </w:t>
            </w:r>
            <w:r w:rsidR="00681D0E">
              <w:t xml:space="preserve">groups </w:t>
            </w:r>
            <w:r>
              <w:t xml:space="preserve">particularly the </w:t>
            </w:r>
            <w:r w:rsidR="00681D0E">
              <w:t>Staff Involvement Group</w:t>
            </w:r>
            <w:r w:rsidR="00D04672">
              <w:t xml:space="preserve"> to ensure we listen to their views which in turn help the ICB</w:t>
            </w:r>
            <w:r w:rsidR="00F85195">
              <w:t xml:space="preserve"> to improve our working environments.  </w:t>
            </w:r>
            <w:proofErr w:type="gramStart"/>
            <w:r w:rsidR="00F85195">
              <w:t>Also</w:t>
            </w:r>
            <w:proofErr w:type="gramEnd"/>
            <w:r w:rsidR="00F85195">
              <w:t xml:space="preserve"> our EDI staff group to ensure we </w:t>
            </w:r>
            <w:r w:rsidR="00851BAE">
              <w:t>support and empower all staff to achieve their potential through creating positive change.</w:t>
            </w:r>
            <w:r w:rsidR="00B03C5F">
              <w:t xml:space="preserve">  We continue to be supportive of those staff with protected characteristics</w:t>
            </w:r>
            <w:r w:rsidR="00911CE1">
              <w:t xml:space="preserve"> and </w:t>
            </w:r>
            <w:r w:rsidR="00051D51">
              <w:t>we need to ensure that we allow</w:t>
            </w:r>
            <w:r w:rsidR="00847C89">
              <w:t xml:space="preserve"> protected</w:t>
            </w:r>
            <w:r w:rsidR="00051D51">
              <w:t xml:space="preserve"> time for our staff </w:t>
            </w:r>
            <w:r w:rsidR="00691F0A">
              <w:t>to engage with internal networks or to join networks with larger employers in the ICS</w:t>
            </w:r>
            <w:r w:rsidR="00092F4F">
              <w:t xml:space="preserve"> where peer membership will be higher.</w:t>
            </w:r>
          </w:p>
          <w:p w14:paraId="79B37D85" w14:textId="77777777" w:rsidR="00092F4F" w:rsidRDefault="00092F4F" w:rsidP="007D5210">
            <w:pPr>
              <w:pStyle w:val="TableText"/>
            </w:pPr>
          </w:p>
          <w:p w14:paraId="779844C2" w14:textId="35D01581" w:rsidR="00092F4F" w:rsidRDefault="00A247D2" w:rsidP="007D5210">
            <w:pPr>
              <w:pStyle w:val="TableText"/>
            </w:pPr>
            <w:r>
              <w:lastRenderedPageBreak/>
              <w:t xml:space="preserve">The </w:t>
            </w:r>
            <w:r w:rsidR="00AD4817">
              <w:t xml:space="preserve">Executive </w:t>
            </w:r>
            <w:r>
              <w:t xml:space="preserve">Management Team </w:t>
            </w:r>
            <w:r w:rsidR="005D1213">
              <w:t>continue to remain committed to implementing the Improving Staff Equity through partnership working – NHS employers</w:t>
            </w:r>
            <w:r w:rsidR="00025514">
              <w:t>.  The ICB continues to send representatives to</w:t>
            </w:r>
            <w:r w:rsidR="00FF28E5">
              <w:t xml:space="preserve"> Workforce Inclusion Leads across the ICS and work with NHSE colleagues to </w:t>
            </w:r>
            <w:r w:rsidR="00755752">
              <w:t>support this initiative.</w:t>
            </w:r>
          </w:p>
          <w:p w14:paraId="71EC8D52" w14:textId="77777777" w:rsidR="00755752" w:rsidRDefault="00755752" w:rsidP="007D5210">
            <w:pPr>
              <w:pStyle w:val="TableText"/>
            </w:pPr>
          </w:p>
          <w:p w14:paraId="0E657C18" w14:textId="32E997CD" w:rsidR="00F85195" w:rsidRDefault="00CC1C48" w:rsidP="007D5210">
            <w:pPr>
              <w:pStyle w:val="TableText"/>
            </w:pPr>
            <w:r>
              <w:t xml:space="preserve">There continues to be fund raising activities and links to the Norfolk County Council Sports and Social Club through our shared office space at </w:t>
            </w:r>
            <w:r w:rsidR="00C232F1">
              <w:t>Norfolk County Council in Norwich.</w:t>
            </w:r>
          </w:p>
          <w:p w14:paraId="7A168758" w14:textId="77777777" w:rsidR="00C232F1" w:rsidRDefault="00C232F1" w:rsidP="007D5210">
            <w:pPr>
              <w:pStyle w:val="TableText"/>
            </w:pPr>
          </w:p>
          <w:p w14:paraId="2BD337E9" w14:textId="61C6460F" w:rsidR="00C232F1" w:rsidRDefault="00C232F1" w:rsidP="007D5210">
            <w:pPr>
              <w:pStyle w:val="TableText"/>
            </w:pPr>
            <w:r>
              <w:t xml:space="preserve">We will continue to </w:t>
            </w:r>
            <w:r w:rsidR="00A51483">
              <w:t>focus on improving the monitoring and quality of exit interviews and</w:t>
            </w:r>
            <w:r w:rsidR="00485232">
              <w:t xml:space="preserve"> how this feedback and can improve working conditions</w:t>
            </w:r>
            <w:r w:rsidR="002F2A0E">
              <w:t xml:space="preserve"> and this </w:t>
            </w:r>
            <w:r w:rsidR="00131E11">
              <w:t>will help to inform future ICB EDI plans.</w:t>
            </w:r>
          </w:p>
          <w:p w14:paraId="08CE9A63" w14:textId="77777777" w:rsidR="000A0C01" w:rsidRDefault="000A0C01" w:rsidP="007D5210">
            <w:pPr>
              <w:pStyle w:val="TableText"/>
            </w:pPr>
          </w:p>
          <w:p w14:paraId="4851FCA8" w14:textId="194EAF7D" w:rsidR="000A0C01" w:rsidRDefault="00B860BF" w:rsidP="007D5210">
            <w:pPr>
              <w:pStyle w:val="TableText"/>
            </w:pPr>
            <w:r>
              <w:t xml:space="preserve">Regular one to one and appraisals should continue to provide staff with the opportunity for staff to receive </w:t>
            </w:r>
            <w:r w:rsidR="001C39BC">
              <w:t>support, both personally and professionally.</w:t>
            </w:r>
          </w:p>
          <w:p w14:paraId="1972B41D" w14:textId="77777777" w:rsidR="001C39BC" w:rsidRDefault="001C39BC" w:rsidP="007D5210">
            <w:pPr>
              <w:pStyle w:val="TableText"/>
            </w:pPr>
          </w:p>
          <w:p w14:paraId="3660BC55" w14:textId="675A37E8" w:rsidR="001C39BC" w:rsidRDefault="001C39BC" w:rsidP="007D5210">
            <w:pPr>
              <w:pStyle w:val="TableText"/>
            </w:pPr>
            <w:r>
              <w:t>Coffee connections continued to be successfully run through out 2023</w:t>
            </w:r>
            <w:r w:rsidR="00AA4429">
              <w:t xml:space="preserve"> encouraging staff to meet someone new in the organisation talking about work or social activities.</w:t>
            </w:r>
          </w:p>
          <w:p w14:paraId="66B44168" w14:textId="77777777" w:rsidR="00AA4429" w:rsidRPr="00E454C4" w:rsidRDefault="00AA4429" w:rsidP="007D5210">
            <w:pPr>
              <w:pStyle w:val="TableText"/>
              <w:rPr>
                <w:b/>
                <w:bCs/>
                <w:i/>
                <w:iCs/>
              </w:rPr>
            </w:pPr>
          </w:p>
          <w:p w14:paraId="75EC6366" w14:textId="53FAFB0D" w:rsidR="00125B9B" w:rsidRPr="009D1CC6" w:rsidRDefault="00125B9B" w:rsidP="007D5210">
            <w:pPr>
              <w:pStyle w:val="TableText"/>
            </w:pPr>
          </w:p>
        </w:tc>
        <w:tc>
          <w:tcPr>
            <w:tcW w:w="1325" w:type="dxa"/>
          </w:tcPr>
          <w:p w14:paraId="73809BEC" w14:textId="77777777" w:rsidR="00BB480F" w:rsidRDefault="0064044D" w:rsidP="0087548A">
            <w:pPr>
              <w:pStyle w:val="TableText"/>
            </w:pPr>
            <w:r>
              <w:lastRenderedPageBreak/>
              <w:t>2</w:t>
            </w:r>
          </w:p>
          <w:p w14:paraId="08AE335F" w14:textId="0CAF3140" w:rsidR="0064044D" w:rsidRPr="009D1CC6" w:rsidRDefault="0064044D" w:rsidP="0087548A">
            <w:pPr>
              <w:pStyle w:val="TableText"/>
            </w:pPr>
            <w:r>
              <w:t>Achieving</w:t>
            </w:r>
          </w:p>
        </w:tc>
        <w:tc>
          <w:tcPr>
            <w:tcW w:w="2250" w:type="dxa"/>
          </w:tcPr>
          <w:p w14:paraId="630A7432" w14:textId="77777777" w:rsidR="00BB480F" w:rsidRDefault="00382D28" w:rsidP="0087548A">
            <w:pPr>
              <w:pStyle w:val="TableText"/>
            </w:pPr>
            <w:r>
              <w:t>HR / OD</w:t>
            </w:r>
          </w:p>
          <w:p w14:paraId="1DF58BF8" w14:textId="6FB41045" w:rsidR="00382D28" w:rsidRPr="009D1CC6" w:rsidRDefault="00382D28" w:rsidP="0087548A">
            <w:pPr>
              <w:pStyle w:val="TableText"/>
            </w:pPr>
            <w:r>
              <w:t xml:space="preserve">Ema </w:t>
            </w:r>
            <w:proofErr w:type="spellStart"/>
            <w:r>
              <w:t>Ojiako</w:t>
            </w:r>
            <w:proofErr w:type="spellEnd"/>
          </w:p>
        </w:tc>
      </w:tr>
      <w:tr w:rsidR="00796493" w:rsidRPr="009D1CC6" w14:paraId="181280ED" w14:textId="77777777" w:rsidTr="00DC288E">
        <w:tc>
          <w:tcPr>
            <w:tcW w:w="10021" w:type="dxa"/>
            <w:gridSpan w:val="3"/>
            <w:shd w:val="clear" w:color="auto" w:fill="BDDEFF" w:themeFill="accent1" w:themeFillTint="33"/>
          </w:tcPr>
          <w:p w14:paraId="692E93E7" w14:textId="77777777" w:rsidR="00BB480F" w:rsidRPr="009D1CC6" w:rsidRDefault="00BB480F" w:rsidP="00E33027">
            <w:pPr>
              <w:rPr>
                <w:rFonts w:cs="Arial"/>
                <w:b/>
              </w:rPr>
            </w:pPr>
            <w:r w:rsidRPr="009D1CC6">
              <w:rPr>
                <w:rFonts w:cs="Arial"/>
                <w:b/>
              </w:rPr>
              <w:lastRenderedPageBreak/>
              <w:t>Domain 2: Workforce health and well-being overall rating</w:t>
            </w:r>
          </w:p>
        </w:tc>
        <w:tc>
          <w:tcPr>
            <w:tcW w:w="1325" w:type="dxa"/>
          </w:tcPr>
          <w:p w14:paraId="3AECEF64" w14:textId="300A6192" w:rsidR="00BB480F" w:rsidRPr="009D1CC6" w:rsidRDefault="00F53C2E" w:rsidP="00E33027">
            <w:pPr>
              <w:rPr>
                <w:rFonts w:cs="Arial"/>
              </w:rPr>
            </w:pPr>
            <w:r>
              <w:rPr>
                <w:rFonts w:cs="Arial"/>
              </w:rPr>
              <w:t>7</w:t>
            </w:r>
          </w:p>
        </w:tc>
        <w:tc>
          <w:tcPr>
            <w:tcW w:w="2250" w:type="dxa"/>
            <w:shd w:val="clear" w:color="auto" w:fill="BDDEFF" w:themeFill="accent1" w:themeFillTint="33"/>
          </w:tcPr>
          <w:p w14:paraId="2EA8AD70" w14:textId="77777777" w:rsidR="00BB480F" w:rsidRPr="009D1CC6" w:rsidRDefault="00BB480F" w:rsidP="00E33027">
            <w:pPr>
              <w:rPr>
                <w:rFonts w:cs="Arial"/>
              </w:rPr>
            </w:pPr>
          </w:p>
        </w:tc>
      </w:tr>
    </w:tbl>
    <w:p w14:paraId="18E8B268" w14:textId="77777777" w:rsidR="00BB480F" w:rsidRPr="009D1CC6" w:rsidRDefault="00BB480F" w:rsidP="00BB480F">
      <w:pPr>
        <w:rPr>
          <w:rFonts w:cs="Arial"/>
        </w:rPr>
      </w:pPr>
    </w:p>
    <w:p w14:paraId="3210FD00" w14:textId="77777777" w:rsidR="00BB480F" w:rsidRPr="009D1CC6" w:rsidRDefault="00BB480F" w:rsidP="00BB480F">
      <w:pPr>
        <w:rPr>
          <w:rFonts w:cs="Arial"/>
        </w:rPr>
      </w:pPr>
      <w:r w:rsidRPr="009D1CC6">
        <w:rPr>
          <w:rFonts w:cs="Arial"/>
        </w:rPr>
        <w:br w:type="page"/>
      </w:r>
    </w:p>
    <w:p w14:paraId="50C6ABD6" w14:textId="77777777" w:rsidR="00BB480F" w:rsidRPr="009D1CC6" w:rsidRDefault="00BB480F" w:rsidP="0087548A">
      <w:pPr>
        <w:pStyle w:val="Heading2"/>
      </w:pPr>
      <w:r w:rsidRPr="009D1CC6">
        <w:lastRenderedPageBreak/>
        <w:t>Domain 3: Inclusive leadership</w:t>
      </w: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089"/>
        <w:gridCol w:w="3969"/>
        <w:gridCol w:w="4825"/>
        <w:gridCol w:w="1325"/>
        <w:gridCol w:w="2388"/>
      </w:tblGrid>
      <w:tr w:rsidR="00E93D6D" w:rsidRPr="009D1CC6" w14:paraId="07F3F03C" w14:textId="77777777" w:rsidTr="002D0893">
        <w:trPr>
          <w:trHeight w:val="364"/>
        </w:trPr>
        <w:tc>
          <w:tcPr>
            <w:tcW w:w="1097" w:type="dxa"/>
            <w:shd w:val="clear" w:color="auto" w:fill="BDDEFF" w:themeFill="accent1" w:themeFillTint="33"/>
          </w:tcPr>
          <w:p w14:paraId="70BB0B7A" w14:textId="77777777" w:rsidR="00BB480F" w:rsidRPr="009D1CC6" w:rsidRDefault="00BB480F" w:rsidP="002D0893">
            <w:pPr>
              <w:spacing w:afterLines="60" w:after="144" w:line="259" w:lineRule="auto"/>
              <w:rPr>
                <w:rFonts w:cs="Arial"/>
                <w:b/>
              </w:rPr>
            </w:pPr>
            <w:r w:rsidRPr="009D1CC6">
              <w:rPr>
                <w:rFonts w:cs="Arial"/>
                <w:b/>
              </w:rPr>
              <w:t>Domain</w:t>
            </w:r>
          </w:p>
        </w:tc>
        <w:tc>
          <w:tcPr>
            <w:tcW w:w="4143" w:type="dxa"/>
            <w:shd w:val="clear" w:color="auto" w:fill="BDDEFF" w:themeFill="accent1" w:themeFillTint="33"/>
          </w:tcPr>
          <w:p w14:paraId="52B4463F" w14:textId="77777777" w:rsidR="00BB480F" w:rsidRPr="009D1CC6" w:rsidRDefault="00BB480F" w:rsidP="002D0893">
            <w:pPr>
              <w:spacing w:afterLines="60" w:after="144" w:line="259" w:lineRule="auto"/>
              <w:rPr>
                <w:rFonts w:cs="Arial"/>
                <w:b/>
              </w:rPr>
            </w:pPr>
            <w:r w:rsidRPr="009D1CC6">
              <w:rPr>
                <w:rFonts w:cs="Arial"/>
                <w:b/>
              </w:rPr>
              <w:t>Outcome</w:t>
            </w:r>
          </w:p>
        </w:tc>
        <w:tc>
          <w:tcPr>
            <w:tcW w:w="5103" w:type="dxa"/>
            <w:shd w:val="clear" w:color="auto" w:fill="BDDEFF" w:themeFill="accent1" w:themeFillTint="33"/>
          </w:tcPr>
          <w:p w14:paraId="68F7D3B3" w14:textId="77777777" w:rsidR="00BB480F" w:rsidRPr="009D1CC6" w:rsidRDefault="00BB480F" w:rsidP="002D0893">
            <w:pPr>
              <w:spacing w:afterLines="60" w:after="144" w:line="259" w:lineRule="auto"/>
              <w:rPr>
                <w:rFonts w:cs="Arial"/>
                <w:b/>
              </w:rPr>
            </w:pPr>
            <w:r w:rsidRPr="009D1CC6">
              <w:rPr>
                <w:rFonts w:cs="Arial"/>
                <w:b/>
              </w:rPr>
              <w:t xml:space="preserve">Evidence </w:t>
            </w:r>
          </w:p>
        </w:tc>
        <w:tc>
          <w:tcPr>
            <w:tcW w:w="1134" w:type="dxa"/>
            <w:shd w:val="clear" w:color="auto" w:fill="BDDEFF" w:themeFill="accent1" w:themeFillTint="33"/>
          </w:tcPr>
          <w:p w14:paraId="06815AB0" w14:textId="77777777" w:rsidR="00BB480F" w:rsidRPr="009D1CC6" w:rsidRDefault="00BB480F" w:rsidP="002D0893">
            <w:pPr>
              <w:spacing w:afterLines="60" w:after="144" w:line="259" w:lineRule="auto"/>
              <w:rPr>
                <w:rFonts w:cs="Arial"/>
                <w:b/>
              </w:rPr>
            </w:pPr>
            <w:r w:rsidRPr="009D1CC6">
              <w:rPr>
                <w:rFonts w:cs="Arial"/>
                <w:b/>
              </w:rPr>
              <w:t>Rating</w:t>
            </w:r>
          </w:p>
        </w:tc>
        <w:tc>
          <w:tcPr>
            <w:tcW w:w="2471" w:type="dxa"/>
            <w:shd w:val="clear" w:color="auto" w:fill="BDDEFF" w:themeFill="accent1" w:themeFillTint="33"/>
          </w:tcPr>
          <w:p w14:paraId="2B80D18E" w14:textId="77777777" w:rsidR="00BB480F" w:rsidRPr="009D1CC6" w:rsidRDefault="00BB480F" w:rsidP="002D0893">
            <w:pPr>
              <w:spacing w:afterLines="60" w:after="144"/>
              <w:rPr>
                <w:rFonts w:cs="Arial"/>
                <w:b/>
              </w:rPr>
            </w:pPr>
            <w:r w:rsidRPr="009D1CC6">
              <w:rPr>
                <w:rFonts w:cs="Arial"/>
                <w:b/>
              </w:rPr>
              <w:t>Owner (Dept/Lead)</w:t>
            </w:r>
          </w:p>
        </w:tc>
      </w:tr>
      <w:tr w:rsidR="00E93D6D" w:rsidRPr="009D1CC6" w14:paraId="3760CE31" w14:textId="77777777" w:rsidTr="002D0893">
        <w:trPr>
          <w:cantSplit/>
          <w:trHeight w:val="1632"/>
        </w:trPr>
        <w:tc>
          <w:tcPr>
            <w:tcW w:w="1097" w:type="dxa"/>
            <w:vMerge w:val="restart"/>
            <w:shd w:val="clear" w:color="auto" w:fill="BDDEFF" w:themeFill="accent1" w:themeFillTint="33"/>
            <w:textDirection w:val="btLr"/>
            <w:vAlign w:val="center"/>
          </w:tcPr>
          <w:p w14:paraId="3453D164" w14:textId="77777777" w:rsidR="00BB480F" w:rsidRPr="009D1CC6" w:rsidRDefault="00BB480F" w:rsidP="00E33027">
            <w:pPr>
              <w:jc w:val="center"/>
              <w:rPr>
                <w:rFonts w:cs="Arial"/>
                <w:b/>
                <w:i/>
              </w:rPr>
            </w:pPr>
            <w:r w:rsidRPr="009D1CC6">
              <w:rPr>
                <w:rFonts w:cs="Arial"/>
                <w:b/>
                <w:i/>
              </w:rPr>
              <w:t>Domain 3:</w:t>
            </w:r>
          </w:p>
          <w:p w14:paraId="0E94A786" w14:textId="77777777" w:rsidR="00BB480F" w:rsidRPr="009D1CC6" w:rsidRDefault="00BB480F" w:rsidP="00E33027">
            <w:pPr>
              <w:jc w:val="center"/>
              <w:rPr>
                <w:rFonts w:cs="Arial"/>
                <w:b/>
                <w:i/>
              </w:rPr>
            </w:pPr>
            <w:r w:rsidRPr="009D1CC6">
              <w:rPr>
                <w:rFonts w:cs="Arial"/>
                <w:b/>
                <w:i/>
              </w:rPr>
              <w:t xml:space="preserve"> Inclusive leadership</w:t>
            </w:r>
          </w:p>
          <w:p w14:paraId="77EB6A03" w14:textId="77777777" w:rsidR="00BB480F" w:rsidRPr="009D1CC6" w:rsidRDefault="00BB480F" w:rsidP="00E33027">
            <w:pPr>
              <w:spacing w:after="160" w:line="259" w:lineRule="auto"/>
              <w:jc w:val="center"/>
              <w:rPr>
                <w:rFonts w:cs="Arial"/>
              </w:rPr>
            </w:pPr>
          </w:p>
        </w:tc>
        <w:tc>
          <w:tcPr>
            <w:tcW w:w="4143" w:type="dxa"/>
            <w:shd w:val="clear" w:color="auto" w:fill="BDDEFF" w:themeFill="accent1" w:themeFillTint="33"/>
          </w:tcPr>
          <w:p w14:paraId="1D4EE6FC" w14:textId="77777777" w:rsidR="00BB480F" w:rsidRPr="009D1CC6" w:rsidRDefault="00BB480F" w:rsidP="002D0893">
            <w:pPr>
              <w:spacing w:line="259" w:lineRule="auto"/>
              <w:rPr>
                <w:rFonts w:cs="Arial"/>
              </w:rPr>
            </w:pPr>
            <w:r w:rsidRPr="009D1CC6">
              <w:rPr>
                <w:rFonts w:cs="Arial"/>
              </w:rPr>
              <w:t>3A: Board members, system leaders (Band 9 and VSM) and those with line management responsibilities routinely demonstrate their understanding of, and commitment to, equality and health inequalities</w:t>
            </w:r>
          </w:p>
        </w:tc>
        <w:tc>
          <w:tcPr>
            <w:tcW w:w="5103" w:type="dxa"/>
          </w:tcPr>
          <w:p w14:paraId="217FEA22" w14:textId="77777777" w:rsidR="00BB480F" w:rsidRPr="00750492" w:rsidRDefault="006561FC" w:rsidP="002D0893">
            <w:pPr>
              <w:spacing w:line="259" w:lineRule="auto"/>
              <w:rPr>
                <w:rFonts w:cs="Arial"/>
              </w:rPr>
            </w:pPr>
            <w:r w:rsidRPr="00750492">
              <w:rPr>
                <w:rFonts w:cs="Arial"/>
              </w:rPr>
              <w:t>As part of the EDI improvement plan the higher impact objective 1</w:t>
            </w:r>
            <w:r w:rsidR="000B67F9" w:rsidRPr="00750492">
              <w:rPr>
                <w:rFonts w:cs="Arial"/>
              </w:rPr>
              <w:t xml:space="preserve"> -measurable objectives on EDI for Chairs, Chief Executives and Board members.</w:t>
            </w:r>
          </w:p>
          <w:p w14:paraId="32625D29" w14:textId="77777777" w:rsidR="000B67F9" w:rsidRDefault="000B67F9" w:rsidP="002D0893">
            <w:pPr>
              <w:spacing w:line="259" w:lineRule="auto"/>
              <w:rPr>
                <w:rFonts w:cs="Arial"/>
              </w:rPr>
            </w:pPr>
            <w:r w:rsidRPr="00750492">
              <w:rPr>
                <w:rFonts w:cs="Arial"/>
              </w:rPr>
              <w:t xml:space="preserve">Smart objectives have been </w:t>
            </w:r>
            <w:r w:rsidR="00D10F77" w:rsidRPr="00750492">
              <w:rPr>
                <w:rFonts w:cs="Arial"/>
              </w:rPr>
              <w:t>developed and appraisals will be carried out in January to March 2024</w:t>
            </w:r>
            <w:r w:rsidR="00BA44B7" w:rsidRPr="00750492">
              <w:rPr>
                <w:rFonts w:cs="Arial"/>
              </w:rPr>
              <w:t xml:space="preserve">.  These objectives and plans also reference the </w:t>
            </w:r>
            <w:r w:rsidR="001F7AC7" w:rsidRPr="00750492">
              <w:rPr>
                <w:rFonts w:cs="Arial"/>
              </w:rPr>
              <w:t>NHS L</w:t>
            </w:r>
            <w:r w:rsidR="00BA44B7" w:rsidRPr="00750492">
              <w:rPr>
                <w:rFonts w:cs="Arial"/>
              </w:rPr>
              <w:t>eadership and competency framework</w:t>
            </w:r>
            <w:r w:rsidR="001F7AC7" w:rsidRPr="00750492">
              <w:rPr>
                <w:rFonts w:cs="Arial"/>
              </w:rPr>
              <w:t>.</w:t>
            </w:r>
          </w:p>
          <w:p w14:paraId="2816E92E" w14:textId="77777777" w:rsidR="001B190D" w:rsidRDefault="001B190D" w:rsidP="002D0893">
            <w:pPr>
              <w:spacing w:line="259" w:lineRule="auto"/>
              <w:rPr>
                <w:rFonts w:cs="Arial"/>
              </w:rPr>
            </w:pPr>
          </w:p>
          <w:p w14:paraId="7700089E" w14:textId="1DDC50DD" w:rsidR="001B190D" w:rsidRPr="009D1CC6" w:rsidRDefault="001B190D" w:rsidP="002D0893">
            <w:pPr>
              <w:spacing w:line="259" w:lineRule="auto"/>
              <w:rPr>
                <w:rFonts w:cs="Arial"/>
              </w:rPr>
            </w:pPr>
          </w:p>
        </w:tc>
        <w:tc>
          <w:tcPr>
            <w:tcW w:w="1134" w:type="dxa"/>
          </w:tcPr>
          <w:p w14:paraId="09D22533" w14:textId="33DD17A1" w:rsidR="00BB480F" w:rsidRDefault="001B190D" w:rsidP="002D0893">
            <w:pPr>
              <w:spacing w:line="259" w:lineRule="auto"/>
              <w:rPr>
                <w:rFonts w:cs="Arial"/>
              </w:rPr>
            </w:pPr>
            <w:r>
              <w:rPr>
                <w:rFonts w:cs="Arial"/>
              </w:rPr>
              <w:t>1</w:t>
            </w:r>
          </w:p>
          <w:p w14:paraId="575782A5" w14:textId="5BB07150" w:rsidR="001F7AC7" w:rsidRPr="009D1CC6" w:rsidRDefault="001B190D" w:rsidP="002D0893">
            <w:pPr>
              <w:spacing w:line="259" w:lineRule="auto"/>
              <w:rPr>
                <w:rFonts w:cs="Arial"/>
              </w:rPr>
            </w:pPr>
            <w:r>
              <w:rPr>
                <w:rFonts w:cs="Arial"/>
              </w:rPr>
              <w:t>Developing</w:t>
            </w:r>
          </w:p>
        </w:tc>
        <w:tc>
          <w:tcPr>
            <w:tcW w:w="2471" w:type="dxa"/>
          </w:tcPr>
          <w:p w14:paraId="2C32C78F" w14:textId="77777777" w:rsidR="00BB480F" w:rsidRDefault="001F7AC7" w:rsidP="002D0893">
            <w:pPr>
              <w:spacing w:line="259" w:lineRule="auto"/>
              <w:rPr>
                <w:rFonts w:cs="Arial"/>
              </w:rPr>
            </w:pPr>
            <w:r>
              <w:rPr>
                <w:rFonts w:cs="Arial"/>
              </w:rPr>
              <w:t>HR / OD</w:t>
            </w:r>
          </w:p>
          <w:p w14:paraId="533BC77C" w14:textId="21841065" w:rsidR="001F7AC7" w:rsidRPr="009D1CC6" w:rsidRDefault="001F7AC7" w:rsidP="002D0893">
            <w:pPr>
              <w:spacing w:line="259" w:lineRule="auto"/>
              <w:rPr>
                <w:rFonts w:cs="Arial"/>
              </w:rPr>
            </w:pPr>
            <w:r>
              <w:rPr>
                <w:rFonts w:cs="Arial"/>
              </w:rPr>
              <w:t xml:space="preserve">Ema </w:t>
            </w:r>
            <w:proofErr w:type="spellStart"/>
            <w:r>
              <w:rPr>
                <w:rFonts w:cs="Arial"/>
              </w:rPr>
              <w:t>Ojiako</w:t>
            </w:r>
            <w:proofErr w:type="spellEnd"/>
          </w:p>
        </w:tc>
      </w:tr>
      <w:tr w:rsidR="00E93D6D" w:rsidRPr="009D1CC6" w14:paraId="6D340945" w14:textId="77777777" w:rsidTr="002D0893">
        <w:trPr>
          <w:cantSplit/>
          <w:trHeight w:val="1393"/>
        </w:trPr>
        <w:tc>
          <w:tcPr>
            <w:tcW w:w="1097" w:type="dxa"/>
            <w:vMerge/>
            <w:shd w:val="clear" w:color="auto" w:fill="BDDEFF" w:themeFill="accent1" w:themeFillTint="33"/>
          </w:tcPr>
          <w:p w14:paraId="17D30818" w14:textId="77777777" w:rsidR="00BB480F" w:rsidRPr="009D1CC6" w:rsidRDefault="00BB480F" w:rsidP="00E33027">
            <w:pPr>
              <w:spacing w:after="160" w:line="259" w:lineRule="auto"/>
              <w:rPr>
                <w:rFonts w:cs="Arial"/>
              </w:rPr>
            </w:pPr>
          </w:p>
        </w:tc>
        <w:tc>
          <w:tcPr>
            <w:tcW w:w="4143" w:type="dxa"/>
            <w:shd w:val="clear" w:color="auto" w:fill="BDDEFF" w:themeFill="accent1" w:themeFillTint="33"/>
          </w:tcPr>
          <w:p w14:paraId="15EA2F7A" w14:textId="77777777" w:rsidR="00BB480F" w:rsidRPr="009D1CC6" w:rsidRDefault="00BB480F" w:rsidP="002D0893">
            <w:pPr>
              <w:spacing w:line="259" w:lineRule="auto"/>
              <w:rPr>
                <w:rFonts w:cs="Arial"/>
              </w:rPr>
            </w:pPr>
            <w:r w:rsidRPr="009D1CC6">
              <w:rPr>
                <w:rFonts w:cs="Arial"/>
              </w:rPr>
              <w:t>3B: Board/Committee papers (including minutes) identify equality and health inequalities related impacts and risks and how they will be mitigated and managed</w:t>
            </w:r>
          </w:p>
        </w:tc>
        <w:tc>
          <w:tcPr>
            <w:tcW w:w="5103" w:type="dxa"/>
          </w:tcPr>
          <w:p w14:paraId="092EEE4E" w14:textId="77777777" w:rsidR="00BB480F" w:rsidRDefault="00C615C0" w:rsidP="002D0893">
            <w:pPr>
              <w:spacing w:line="259" w:lineRule="auto"/>
              <w:rPr>
                <w:rFonts w:cs="Arial"/>
              </w:rPr>
            </w:pPr>
            <w:r>
              <w:rPr>
                <w:rFonts w:cs="Arial"/>
              </w:rPr>
              <w:t>All public</w:t>
            </w:r>
            <w:r w:rsidR="007A10D8">
              <w:rPr>
                <w:rFonts w:cs="Arial"/>
              </w:rPr>
              <w:t xml:space="preserve"> Board papers are on the website.  There is a section on EIA at the end of every Board paper that presenters ensure is completed.</w:t>
            </w:r>
          </w:p>
          <w:p w14:paraId="32F4C780" w14:textId="77777777" w:rsidR="007A10D8" w:rsidRDefault="007A10D8" w:rsidP="002D0893">
            <w:pPr>
              <w:spacing w:line="259" w:lineRule="auto"/>
              <w:rPr>
                <w:rFonts w:cs="Arial"/>
              </w:rPr>
            </w:pPr>
          </w:p>
          <w:p w14:paraId="781648EC" w14:textId="1010CB8D" w:rsidR="007A10D8" w:rsidRDefault="00622971" w:rsidP="002D0893">
            <w:pPr>
              <w:spacing w:line="259" w:lineRule="auto"/>
              <w:rPr>
                <w:rFonts w:cs="Arial"/>
              </w:rPr>
            </w:pPr>
            <w:r>
              <w:rPr>
                <w:rFonts w:cs="Arial"/>
              </w:rPr>
              <w:t xml:space="preserve">Work on addressing </w:t>
            </w:r>
            <w:r w:rsidR="000701CB">
              <w:rPr>
                <w:rFonts w:cs="Arial"/>
              </w:rPr>
              <w:t>H</w:t>
            </w:r>
            <w:r>
              <w:rPr>
                <w:rFonts w:cs="Arial"/>
              </w:rPr>
              <w:t xml:space="preserve">ealth </w:t>
            </w:r>
            <w:r w:rsidR="000701CB">
              <w:rPr>
                <w:rFonts w:cs="Arial"/>
              </w:rPr>
              <w:t>I</w:t>
            </w:r>
            <w:r>
              <w:rPr>
                <w:rFonts w:cs="Arial"/>
              </w:rPr>
              <w:t>nequalities</w:t>
            </w:r>
            <w:r w:rsidR="00B514AC">
              <w:rPr>
                <w:rFonts w:cs="Arial"/>
              </w:rPr>
              <w:t xml:space="preserve"> has been delegated to </w:t>
            </w:r>
            <w:r w:rsidR="00832DEA">
              <w:rPr>
                <w:rFonts w:cs="Arial"/>
              </w:rPr>
              <w:t>the Patients and Communities Committee.</w:t>
            </w:r>
          </w:p>
          <w:p w14:paraId="214F7D72" w14:textId="77777777" w:rsidR="00832DEA" w:rsidRDefault="00832DEA" w:rsidP="002D0893">
            <w:pPr>
              <w:spacing w:line="259" w:lineRule="auto"/>
              <w:rPr>
                <w:rFonts w:cs="Arial"/>
              </w:rPr>
            </w:pPr>
          </w:p>
          <w:p w14:paraId="63B34054" w14:textId="77777777" w:rsidR="00832DEA" w:rsidRDefault="00832DEA" w:rsidP="002D0893">
            <w:pPr>
              <w:spacing w:line="259" w:lineRule="auto"/>
              <w:rPr>
                <w:rFonts w:cs="Arial"/>
              </w:rPr>
            </w:pPr>
            <w:r>
              <w:rPr>
                <w:rFonts w:cs="Arial"/>
              </w:rPr>
              <w:t xml:space="preserve">The Equality </w:t>
            </w:r>
            <w:r w:rsidR="000701CB">
              <w:rPr>
                <w:rFonts w:cs="Arial"/>
              </w:rPr>
              <w:t>agenda is overseen by the People and Culture Committee as part of the broader People agenda.</w:t>
            </w:r>
            <w:r w:rsidR="003C0B74">
              <w:rPr>
                <w:rFonts w:cs="Arial"/>
              </w:rPr>
              <w:t xml:space="preserve">  </w:t>
            </w:r>
          </w:p>
          <w:p w14:paraId="1FFF1D83" w14:textId="77777777" w:rsidR="003C0B74" w:rsidRDefault="003C0B74" w:rsidP="002D0893">
            <w:pPr>
              <w:spacing w:line="259" w:lineRule="auto"/>
              <w:rPr>
                <w:rFonts w:cs="Arial"/>
              </w:rPr>
            </w:pPr>
          </w:p>
          <w:p w14:paraId="70F9830B" w14:textId="7EFE63F1" w:rsidR="00F90F11" w:rsidRDefault="004A1340" w:rsidP="002D0893">
            <w:pPr>
              <w:spacing w:line="259" w:lineRule="auto"/>
              <w:rPr>
                <w:rFonts w:cs="Arial"/>
              </w:rPr>
            </w:pPr>
            <w:r>
              <w:rPr>
                <w:rFonts w:cs="Arial"/>
              </w:rPr>
              <w:t xml:space="preserve">The </w:t>
            </w:r>
            <w:r w:rsidR="002073A6">
              <w:rPr>
                <w:rFonts w:cs="Arial"/>
              </w:rPr>
              <w:t xml:space="preserve">EDI </w:t>
            </w:r>
            <w:r>
              <w:rPr>
                <w:rFonts w:cs="Arial"/>
              </w:rPr>
              <w:t xml:space="preserve">Board champion role is being reviewed as part of the organisational change.  </w:t>
            </w:r>
            <w:r w:rsidR="002073A6">
              <w:rPr>
                <w:rFonts w:cs="Arial"/>
              </w:rPr>
              <w:t xml:space="preserve">Although the </w:t>
            </w:r>
            <w:r w:rsidR="00E93D6D">
              <w:rPr>
                <w:rFonts w:cs="Arial"/>
              </w:rPr>
              <w:t xml:space="preserve">development of the EDI improvement plan </w:t>
            </w:r>
            <w:r w:rsidR="00DA2BCE">
              <w:rPr>
                <w:rFonts w:cs="Arial"/>
              </w:rPr>
              <w:t xml:space="preserve">now sits with the HR and Organisational Development </w:t>
            </w:r>
            <w:r w:rsidR="009855CE">
              <w:rPr>
                <w:rFonts w:cs="Arial"/>
              </w:rPr>
              <w:t>teams,</w:t>
            </w:r>
            <w:r w:rsidR="00AB29DA">
              <w:rPr>
                <w:rFonts w:cs="Arial"/>
              </w:rPr>
              <w:t xml:space="preserve"> and they will work closely with the EDI staff group and EDI leads across the ICS.</w:t>
            </w:r>
          </w:p>
          <w:p w14:paraId="4DAD1781" w14:textId="77777777" w:rsidR="00BA2F0F" w:rsidRDefault="00BA2F0F" w:rsidP="002D0893">
            <w:pPr>
              <w:spacing w:line="259" w:lineRule="auto"/>
              <w:rPr>
                <w:rFonts w:cs="Arial"/>
              </w:rPr>
            </w:pPr>
          </w:p>
          <w:p w14:paraId="542C1BFC" w14:textId="08506FAA" w:rsidR="00E93D6D" w:rsidRPr="00F90F11" w:rsidRDefault="00BA2F0F" w:rsidP="00677D0D">
            <w:pPr>
              <w:spacing w:line="259" w:lineRule="auto"/>
              <w:rPr>
                <w:rFonts w:cs="Arial"/>
              </w:rPr>
            </w:pPr>
            <w:r>
              <w:rPr>
                <w:rFonts w:cs="Arial"/>
              </w:rPr>
              <w:t xml:space="preserve">A review of the EIA process </w:t>
            </w:r>
            <w:r w:rsidR="00C963EE">
              <w:rPr>
                <w:rFonts w:cs="Arial"/>
              </w:rPr>
              <w:t>is still underway to ensure process is effectively followed for all future projects and programmes of work.</w:t>
            </w:r>
          </w:p>
        </w:tc>
        <w:tc>
          <w:tcPr>
            <w:tcW w:w="1134" w:type="dxa"/>
          </w:tcPr>
          <w:p w14:paraId="56279B35" w14:textId="77777777" w:rsidR="00BB480F" w:rsidRDefault="00BA2F0F" w:rsidP="002D0893">
            <w:pPr>
              <w:spacing w:line="259" w:lineRule="auto"/>
              <w:rPr>
                <w:rFonts w:cs="Arial"/>
              </w:rPr>
            </w:pPr>
            <w:r>
              <w:rPr>
                <w:rFonts w:cs="Arial"/>
              </w:rPr>
              <w:t>1</w:t>
            </w:r>
          </w:p>
          <w:p w14:paraId="3B3A6305" w14:textId="0100CB14" w:rsidR="00BA2F0F" w:rsidRPr="009D1CC6" w:rsidRDefault="00BA2F0F" w:rsidP="002D0893">
            <w:pPr>
              <w:spacing w:line="259" w:lineRule="auto"/>
              <w:rPr>
                <w:rFonts w:cs="Arial"/>
              </w:rPr>
            </w:pPr>
            <w:r>
              <w:rPr>
                <w:rFonts w:cs="Arial"/>
              </w:rPr>
              <w:t>Developing</w:t>
            </w:r>
          </w:p>
        </w:tc>
        <w:tc>
          <w:tcPr>
            <w:tcW w:w="2471" w:type="dxa"/>
          </w:tcPr>
          <w:p w14:paraId="49F593CD" w14:textId="77777777" w:rsidR="00BB480F" w:rsidRPr="009D1CC6" w:rsidRDefault="00BB480F" w:rsidP="002D0893">
            <w:pPr>
              <w:spacing w:line="259" w:lineRule="auto"/>
              <w:rPr>
                <w:rFonts w:cs="Arial"/>
              </w:rPr>
            </w:pPr>
          </w:p>
        </w:tc>
      </w:tr>
      <w:tr w:rsidR="00E93D6D" w:rsidRPr="009D1CC6" w14:paraId="7ABB8455" w14:textId="77777777" w:rsidTr="002D0893">
        <w:trPr>
          <w:cantSplit/>
          <w:trHeight w:val="1474"/>
        </w:trPr>
        <w:tc>
          <w:tcPr>
            <w:tcW w:w="1097" w:type="dxa"/>
            <w:vMerge/>
            <w:shd w:val="clear" w:color="auto" w:fill="BDDEFF" w:themeFill="accent1" w:themeFillTint="33"/>
          </w:tcPr>
          <w:p w14:paraId="00548831" w14:textId="77777777" w:rsidR="00BB480F" w:rsidRPr="009D1CC6" w:rsidRDefault="00BB480F" w:rsidP="00E33027">
            <w:pPr>
              <w:spacing w:after="160" w:line="259" w:lineRule="auto"/>
              <w:rPr>
                <w:rFonts w:cs="Arial"/>
              </w:rPr>
            </w:pPr>
          </w:p>
        </w:tc>
        <w:tc>
          <w:tcPr>
            <w:tcW w:w="4143" w:type="dxa"/>
            <w:shd w:val="clear" w:color="auto" w:fill="BDDEFF" w:themeFill="accent1" w:themeFillTint="33"/>
          </w:tcPr>
          <w:p w14:paraId="45F97779" w14:textId="77777777" w:rsidR="00BB480F" w:rsidRPr="009D1CC6" w:rsidRDefault="00BB480F" w:rsidP="002D0893">
            <w:pPr>
              <w:spacing w:line="259" w:lineRule="auto"/>
              <w:rPr>
                <w:rFonts w:cs="Arial"/>
              </w:rPr>
            </w:pPr>
            <w:r w:rsidRPr="009D1CC6">
              <w:rPr>
                <w:rFonts w:cs="Arial"/>
              </w:rPr>
              <w:t>3C: Board members and system leaders (Band 9 and VSM) ensure levers are in place to manage performance and monitor progress with staff and patients</w:t>
            </w:r>
          </w:p>
        </w:tc>
        <w:tc>
          <w:tcPr>
            <w:tcW w:w="5103" w:type="dxa"/>
          </w:tcPr>
          <w:p w14:paraId="29B2ECD7" w14:textId="1019669A" w:rsidR="00BB480F" w:rsidRDefault="00677D0D" w:rsidP="002D0893">
            <w:pPr>
              <w:spacing w:line="259" w:lineRule="auto"/>
              <w:rPr>
                <w:rFonts w:cs="Arial"/>
              </w:rPr>
            </w:pPr>
            <w:r>
              <w:rPr>
                <w:rFonts w:cs="Arial"/>
              </w:rPr>
              <w:t>Appraisal process is in place</w:t>
            </w:r>
            <w:r w:rsidR="0064589C">
              <w:rPr>
                <w:rFonts w:cs="Arial"/>
              </w:rPr>
              <w:t xml:space="preserve"> and appraisal refresher training sessions will continue to be offered to all managers.</w:t>
            </w:r>
          </w:p>
          <w:p w14:paraId="458004AF" w14:textId="77777777" w:rsidR="00677D0D" w:rsidRDefault="00677D0D" w:rsidP="002D0893">
            <w:pPr>
              <w:spacing w:line="259" w:lineRule="auto"/>
              <w:rPr>
                <w:rFonts w:cs="Arial"/>
              </w:rPr>
            </w:pPr>
          </w:p>
          <w:p w14:paraId="21EBB694" w14:textId="77777777" w:rsidR="00677D0D" w:rsidRDefault="00677D0D" w:rsidP="002D0893">
            <w:pPr>
              <w:spacing w:line="259" w:lineRule="auto"/>
              <w:rPr>
                <w:rFonts w:cs="Arial"/>
              </w:rPr>
            </w:pPr>
            <w:r>
              <w:rPr>
                <w:rFonts w:cs="Arial"/>
              </w:rPr>
              <w:t xml:space="preserve">Leadership and management support programmes will be </w:t>
            </w:r>
            <w:r w:rsidR="00962E28">
              <w:rPr>
                <w:rFonts w:cs="Arial"/>
              </w:rPr>
              <w:t xml:space="preserve">delivered following the launch of the new organisational structure.  These refresher training sessions will be </w:t>
            </w:r>
            <w:r w:rsidR="0064589C">
              <w:rPr>
                <w:rFonts w:cs="Arial"/>
              </w:rPr>
              <w:t xml:space="preserve">rolled out </w:t>
            </w:r>
            <w:r w:rsidR="00962E28">
              <w:rPr>
                <w:rFonts w:cs="Arial"/>
              </w:rPr>
              <w:t xml:space="preserve">throughout </w:t>
            </w:r>
            <w:r w:rsidR="0064589C">
              <w:rPr>
                <w:rFonts w:cs="Arial"/>
              </w:rPr>
              <w:t>2024/25.</w:t>
            </w:r>
          </w:p>
          <w:p w14:paraId="417C16B3" w14:textId="77777777" w:rsidR="009475B9" w:rsidRDefault="009475B9" w:rsidP="002D0893">
            <w:pPr>
              <w:spacing w:line="259" w:lineRule="auto"/>
              <w:rPr>
                <w:rFonts w:cs="Arial"/>
              </w:rPr>
            </w:pPr>
          </w:p>
          <w:p w14:paraId="62DFC0F5" w14:textId="7A3A7757" w:rsidR="009475B9" w:rsidRPr="00612879" w:rsidRDefault="009475B9" w:rsidP="002D0893">
            <w:pPr>
              <w:spacing w:line="259" w:lineRule="auto"/>
              <w:rPr>
                <w:rFonts w:cs="Arial"/>
              </w:rPr>
            </w:pPr>
            <w:r w:rsidRPr="0093474C">
              <w:rPr>
                <w:rFonts w:cs="Arial"/>
              </w:rPr>
              <w:t>Mentoring and coaching support is in place for System Leaders and Board members</w:t>
            </w:r>
            <w:r w:rsidR="00AC7B43" w:rsidRPr="0093474C">
              <w:rPr>
                <w:rFonts w:cs="Arial"/>
              </w:rPr>
              <w:t>.</w:t>
            </w:r>
          </w:p>
          <w:p w14:paraId="0390B92C" w14:textId="77777777" w:rsidR="00AC7B43" w:rsidRDefault="00AC7B43" w:rsidP="002D0893">
            <w:pPr>
              <w:spacing w:line="259" w:lineRule="auto"/>
              <w:rPr>
                <w:rFonts w:cs="Arial"/>
              </w:rPr>
            </w:pPr>
          </w:p>
          <w:p w14:paraId="493440FE" w14:textId="178C556A" w:rsidR="00AC7B43" w:rsidRDefault="00AC7B43" w:rsidP="002D0893">
            <w:pPr>
              <w:spacing w:line="259" w:lineRule="auto"/>
              <w:rPr>
                <w:rFonts w:cs="Arial"/>
              </w:rPr>
            </w:pPr>
            <w:r>
              <w:rPr>
                <w:rFonts w:cs="Arial"/>
              </w:rPr>
              <w:t xml:space="preserve">All directorates and </w:t>
            </w:r>
            <w:r w:rsidR="005F68EA">
              <w:rPr>
                <w:rFonts w:cs="Arial"/>
              </w:rPr>
              <w:t>managers of people have access to performance dashboards to review and monitor progress against performance.</w:t>
            </w:r>
          </w:p>
          <w:p w14:paraId="724B57FA" w14:textId="77777777" w:rsidR="001A31E8" w:rsidRDefault="001A31E8" w:rsidP="002D0893">
            <w:pPr>
              <w:spacing w:line="259" w:lineRule="auto"/>
              <w:rPr>
                <w:rFonts w:cs="Arial"/>
              </w:rPr>
            </w:pPr>
          </w:p>
          <w:p w14:paraId="0E69353A" w14:textId="3FCC1AAE" w:rsidR="0064589C" w:rsidRPr="009D1CC6" w:rsidRDefault="001A31E8" w:rsidP="001A31E8">
            <w:pPr>
              <w:spacing w:line="259" w:lineRule="auto"/>
              <w:rPr>
                <w:rFonts w:cs="Arial"/>
              </w:rPr>
            </w:pPr>
            <w:r>
              <w:rPr>
                <w:rFonts w:cs="Arial"/>
              </w:rPr>
              <w:t>There are dashboard reporting in place to measure key metrics relating to PHM and patient outcomes which are presented to Board regularly.</w:t>
            </w:r>
          </w:p>
        </w:tc>
        <w:tc>
          <w:tcPr>
            <w:tcW w:w="1134" w:type="dxa"/>
          </w:tcPr>
          <w:p w14:paraId="64D0DEF4" w14:textId="77777777" w:rsidR="00BB480F" w:rsidRDefault="001A31E8" w:rsidP="002D0893">
            <w:pPr>
              <w:spacing w:line="259" w:lineRule="auto"/>
              <w:rPr>
                <w:rFonts w:cs="Arial"/>
              </w:rPr>
            </w:pPr>
            <w:r>
              <w:rPr>
                <w:rFonts w:cs="Arial"/>
              </w:rPr>
              <w:t>2</w:t>
            </w:r>
          </w:p>
          <w:p w14:paraId="752BB2E1" w14:textId="3D495E91" w:rsidR="001A31E8" w:rsidRPr="009D1CC6" w:rsidRDefault="001A31E8" w:rsidP="002D0893">
            <w:pPr>
              <w:spacing w:line="259" w:lineRule="auto"/>
              <w:rPr>
                <w:rFonts w:cs="Arial"/>
              </w:rPr>
            </w:pPr>
            <w:r>
              <w:rPr>
                <w:rFonts w:cs="Arial"/>
              </w:rPr>
              <w:t>Achieving</w:t>
            </w:r>
          </w:p>
        </w:tc>
        <w:tc>
          <w:tcPr>
            <w:tcW w:w="2471" w:type="dxa"/>
          </w:tcPr>
          <w:p w14:paraId="287A6683" w14:textId="77777777" w:rsidR="00BB480F" w:rsidRPr="009D1CC6" w:rsidRDefault="00BB480F" w:rsidP="002D0893">
            <w:pPr>
              <w:spacing w:line="259" w:lineRule="auto"/>
              <w:rPr>
                <w:rFonts w:cs="Arial"/>
              </w:rPr>
            </w:pPr>
          </w:p>
        </w:tc>
      </w:tr>
      <w:tr w:rsidR="00BB480F" w:rsidRPr="009D1CC6" w14:paraId="164E6232" w14:textId="77777777" w:rsidTr="00431145">
        <w:tc>
          <w:tcPr>
            <w:tcW w:w="10343" w:type="dxa"/>
            <w:gridSpan w:val="3"/>
            <w:shd w:val="clear" w:color="auto" w:fill="BDDEFF" w:themeFill="accent1" w:themeFillTint="33"/>
          </w:tcPr>
          <w:p w14:paraId="06D09B6E" w14:textId="77777777" w:rsidR="00BB480F" w:rsidRPr="009D1CC6" w:rsidRDefault="00BB480F" w:rsidP="00E33027">
            <w:pPr>
              <w:rPr>
                <w:rFonts w:cs="Arial"/>
                <w:b/>
              </w:rPr>
            </w:pPr>
            <w:r w:rsidRPr="009D1CC6">
              <w:rPr>
                <w:rFonts w:cs="Arial"/>
                <w:b/>
              </w:rPr>
              <w:lastRenderedPageBreak/>
              <w:t>Domain 3: Inclusive leadership overall rating</w:t>
            </w:r>
          </w:p>
        </w:tc>
        <w:tc>
          <w:tcPr>
            <w:tcW w:w="1134" w:type="dxa"/>
          </w:tcPr>
          <w:p w14:paraId="0BE789D4" w14:textId="2327E7B6" w:rsidR="00BB480F" w:rsidRPr="009D1CC6" w:rsidRDefault="001A31E8" w:rsidP="00E33027">
            <w:pPr>
              <w:spacing w:after="160" w:line="259" w:lineRule="auto"/>
              <w:rPr>
                <w:rFonts w:cs="Arial"/>
              </w:rPr>
            </w:pPr>
            <w:r>
              <w:rPr>
                <w:rFonts w:cs="Arial"/>
              </w:rPr>
              <w:t>4</w:t>
            </w:r>
          </w:p>
        </w:tc>
        <w:tc>
          <w:tcPr>
            <w:tcW w:w="2471" w:type="dxa"/>
            <w:shd w:val="clear" w:color="auto" w:fill="BDDEFF" w:themeFill="accent1" w:themeFillTint="33"/>
          </w:tcPr>
          <w:p w14:paraId="4C9F4CB4" w14:textId="77777777" w:rsidR="00BB480F" w:rsidRPr="009D1CC6" w:rsidRDefault="00BB480F" w:rsidP="00E33027">
            <w:pPr>
              <w:spacing w:after="160" w:line="259" w:lineRule="auto"/>
              <w:rPr>
                <w:rFonts w:cs="Arial"/>
              </w:rPr>
            </w:pPr>
          </w:p>
        </w:tc>
      </w:tr>
    </w:tbl>
    <w:tbl>
      <w:tblPr>
        <w:tblStyle w:val="TableGrid"/>
        <w:tblpPr w:leftFromText="180" w:rightFromText="180" w:vertAnchor="text" w:tblpY="11"/>
        <w:tblW w:w="13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5665"/>
        <w:gridCol w:w="7933"/>
      </w:tblGrid>
      <w:tr w:rsidR="00E5600B" w:rsidRPr="005739D0" w14:paraId="069F7D8C" w14:textId="77777777" w:rsidTr="00E33027">
        <w:tc>
          <w:tcPr>
            <w:tcW w:w="13598" w:type="dxa"/>
            <w:gridSpan w:val="2"/>
            <w:shd w:val="clear" w:color="auto" w:fill="BDDEFF" w:themeFill="accent1" w:themeFillTint="33"/>
            <w:vAlign w:val="center"/>
          </w:tcPr>
          <w:p w14:paraId="36DE3B8E" w14:textId="2D6646C5" w:rsidR="00E5600B" w:rsidRPr="002D0893" w:rsidRDefault="002D0893" w:rsidP="00E33027">
            <w:pPr>
              <w:jc w:val="center"/>
              <w:rPr>
                <w:rFonts w:cs="Arial"/>
                <w:b/>
              </w:rPr>
            </w:pPr>
            <w:r w:rsidRPr="002D0893">
              <w:rPr>
                <w:rFonts w:cs="Arial"/>
                <w:b/>
              </w:rPr>
              <w:t xml:space="preserve">Third-party involvement in </w:t>
            </w:r>
            <w:r w:rsidR="00E5600B" w:rsidRPr="002D0893">
              <w:rPr>
                <w:rFonts w:cs="Arial"/>
                <w:b/>
              </w:rPr>
              <w:t>Domain 3 rating and review</w:t>
            </w:r>
          </w:p>
        </w:tc>
      </w:tr>
      <w:tr w:rsidR="00E5600B" w:rsidRPr="005739D0" w14:paraId="6AAA70B9" w14:textId="77777777" w:rsidTr="00E33027">
        <w:tc>
          <w:tcPr>
            <w:tcW w:w="5665" w:type="dxa"/>
            <w:shd w:val="clear" w:color="auto" w:fill="BDDEFF" w:themeFill="accent1" w:themeFillTint="33"/>
          </w:tcPr>
          <w:p w14:paraId="2FA017DC" w14:textId="77777777" w:rsidR="00E5600B" w:rsidRPr="002D0893" w:rsidRDefault="00E5600B" w:rsidP="00E33027">
            <w:pPr>
              <w:rPr>
                <w:rFonts w:cs="Arial"/>
                <w:b/>
              </w:rPr>
            </w:pPr>
            <w:r w:rsidRPr="002D0893">
              <w:rPr>
                <w:rFonts w:cs="Arial"/>
                <w:b/>
              </w:rPr>
              <w:t>Trade Union Rep(s):</w:t>
            </w:r>
          </w:p>
          <w:p w14:paraId="06D842A3" w14:textId="058203BA" w:rsidR="00E5600B" w:rsidRPr="005739D0" w:rsidRDefault="007139D3" w:rsidP="009A3BE8">
            <w:pPr>
              <w:rPr>
                <w:rFonts w:cs="Arial"/>
                <w:sz w:val="28"/>
                <w:szCs w:val="28"/>
              </w:rPr>
            </w:pPr>
            <w:r w:rsidRPr="007139D3">
              <w:rPr>
                <w:b/>
                <w:bCs/>
              </w:rPr>
              <w:t>Peter Passingham (Unison Rep)</w:t>
            </w:r>
            <w:r>
              <w:rPr>
                <w:b/>
                <w:bCs/>
              </w:rPr>
              <w:t xml:space="preserve"> date tbc</w:t>
            </w:r>
          </w:p>
        </w:tc>
        <w:tc>
          <w:tcPr>
            <w:tcW w:w="7933" w:type="dxa"/>
            <w:shd w:val="clear" w:color="auto" w:fill="BDDEFF" w:themeFill="accent1" w:themeFillTint="33"/>
          </w:tcPr>
          <w:p w14:paraId="318111B3" w14:textId="77777777" w:rsidR="00E5600B" w:rsidRDefault="00E5600B" w:rsidP="00E33027">
            <w:pPr>
              <w:rPr>
                <w:rFonts w:cs="Arial"/>
                <w:b/>
              </w:rPr>
            </w:pPr>
            <w:bookmarkStart w:id="1" w:name="_Toc43808933"/>
            <w:r w:rsidRPr="002D0893">
              <w:rPr>
                <w:rFonts w:cs="Arial"/>
                <w:b/>
              </w:rPr>
              <w:t>Independent Evaluator(s)/Peer Reviewer(s</w:t>
            </w:r>
            <w:bookmarkEnd w:id="1"/>
            <w:r w:rsidRPr="002D0893">
              <w:rPr>
                <w:rFonts w:cs="Arial"/>
                <w:b/>
              </w:rPr>
              <w:t>):</w:t>
            </w:r>
          </w:p>
          <w:p w14:paraId="32F48BF8" w14:textId="5AC344C5" w:rsidR="00E5600B" w:rsidRPr="005739D0" w:rsidRDefault="000C430A" w:rsidP="009A3BE8">
            <w:pPr>
              <w:rPr>
                <w:rFonts w:cs="Arial"/>
                <w:sz w:val="28"/>
                <w:szCs w:val="28"/>
              </w:rPr>
            </w:pPr>
            <w:r>
              <w:rPr>
                <w:rFonts w:cs="Arial"/>
                <w:b/>
              </w:rPr>
              <w:t>Heather Farl</w:t>
            </w:r>
            <w:r w:rsidR="002B3812">
              <w:rPr>
                <w:rFonts w:cs="Arial"/>
                <w:b/>
              </w:rPr>
              <w:t>e</w:t>
            </w:r>
            <w:r>
              <w:rPr>
                <w:rFonts w:cs="Arial"/>
                <w:b/>
              </w:rPr>
              <w:t>y,</w:t>
            </w:r>
            <w:r w:rsidR="002B3812">
              <w:rPr>
                <w:rFonts w:cs="Arial"/>
                <w:b/>
              </w:rPr>
              <w:t xml:space="preserve"> </w:t>
            </w:r>
            <w:r w:rsidR="00DA7718">
              <w:rPr>
                <w:rFonts w:cs="Arial"/>
                <w:b/>
              </w:rPr>
              <w:t xml:space="preserve">Chair of </w:t>
            </w:r>
            <w:r w:rsidR="00D37149">
              <w:rPr>
                <w:rFonts w:cs="Arial"/>
                <w:b/>
              </w:rPr>
              <w:t xml:space="preserve">Equality Diversity &amp; Inclusion Group (ICB) </w:t>
            </w:r>
            <w:r w:rsidR="00DA7718">
              <w:rPr>
                <w:rFonts w:cs="Arial"/>
                <w:b/>
              </w:rPr>
              <w:t xml:space="preserve">reviewed &amp; commented on </w:t>
            </w:r>
            <w:r>
              <w:rPr>
                <w:rFonts w:cs="Arial"/>
                <w:b/>
              </w:rPr>
              <w:t xml:space="preserve">8 January 2024 and </w:t>
            </w:r>
            <w:r w:rsidR="002B3812">
              <w:rPr>
                <w:rFonts w:cs="Arial"/>
                <w:b/>
              </w:rPr>
              <w:t xml:space="preserve">submitted </w:t>
            </w:r>
            <w:r>
              <w:rPr>
                <w:rFonts w:cs="Arial"/>
                <w:b/>
              </w:rPr>
              <w:t xml:space="preserve">for further </w:t>
            </w:r>
            <w:r>
              <w:rPr>
                <w:rFonts w:cs="Arial"/>
                <w:b/>
              </w:rPr>
              <w:lastRenderedPageBreak/>
              <w:t>discussion and review at the EDI staff Group meeting on 23 January 2024.</w:t>
            </w:r>
          </w:p>
        </w:tc>
      </w:tr>
    </w:tbl>
    <w:p w14:paraId="71B17838" w14:textId="77777777" w:rsidR="00BB480F" w:rsidRPr="009D1CC6" w:rsidRDefault="00BB480F" w:rsidP="00B0463F">
      <w:pPr>
        <w:rPr>
          <w:rFonts w:cs="Arial"/>
        </w:rPr>
      </w:pPr>
      <w:r w:rsidRPr="009D1CC6">
        <w:rPr>
          <w:rFonts w:cs="Arial"/>
        </w:rPr>
        <w:lastRenderedPageBreak/>
        <w:br w:type="page"/>
      </w:r>
      <w:r w:rsidRPr="009D1CC6">
        <w:rPr>
          <w:rFonts w:cs="Arial"/>
        </w:rPr>
        <w:lastRenderedPageBreak/>
        <w:t xml:space="preserve"> </w:t>
      </w:r>
    </w:p>
    <w:tbl>
      <w:tblPr>
        <w:tblStyle w:val="TableGrid"/>
        <w:tblpPr w:leftFromText="180" w:rightFromText="180" w:vertAnchor="text" w:tblpY="11"/>
        <w:tblW w:w="13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3598"/>
      </w:tblGrid>
      <w:tr w:rsidR="00BB480F" w:rsidRPr="009D1CC6" w14:paraId="15F50E11" w14:textId="77777777" w:rsidTr="002A7AA2">
        <w:tc>
          <w:tcPr>
            <w:tcW w:w="13598" w:type="dxa"/>
            <w:shd w:val="clear" w:color="auto" w:fill="BDDEFF" w:themeFill="accent1" w:themeFillTint="33"/>
          </w:tcPr>
          <w:p w14:paraId="405DFC79" w14:textId="77777777" w:rsidR="00BB480F" w:rsidRPr="009C5580" w:rsidRDefault="00BB480F" w:rsidP="00E33027">
            <w:pPr>
              <w:rPr>
                <w:rFonts w:cs="Arial"/>
                <w:bCs/>
                <w:sz w:val="36"/>
                <w:szCs w:val="36"/>
              </w:rPr>
            </w:pPr>
            <w:r w:rsidRPr="009C5580">
              <w:rPr>
                <w:rFonts w:cs="Arial"/>
                <w:bCs/>
                <w:sz w:val="36"/>
                <w:szCs w:val="36"/>
              </w:rPr>
              <w:t>EDS Organisation Rating (overall rating):</w:t>
            </w:r>
          </w:p>
          <w:p w14:paraId="70AB78CF" w14:textId="77777777" w:rsidR="00BB480F" w:rsidRPr="002D0893" w:rsidRDefault="00BB480F" w:rsidP="00E33027">
            <w:pPr>
              <w:rPr>
                <w:rFonts w:cs="Arial"/>
                <w:sz w:val="28"/>
                <w:szCs w:val="28"/>
              </w:rPr>
            </w:pPr>
          </w:p>
          <w:p w14:paraId="7D4688A5" w14:textId="77777777" w:rsidR="00BB480F" w:rsidRPr="009D1CC6" w:rsidRDefault="00BB480F" w:rsidP="00E33027">
            <w:pPr>
              <w:rPr>
                <w:rFonts w:cs="Arial"/>
              </w:rPr>
            </w:pPr>
          </w:p>
        </w:tc>
      </w:tr>
      <w:tr w:rsidR="00BB480F" w:rsidRPr="009D1CC6" w14:paraId="1042AAF6" w14:textId="77777777" w:rsidTr="002A7AA2">
        <w:tc>
          <w:tcPr>
            <w:tcW w:w="13598" w:type="dxa"/>
            <w:shd w:val="clear" w:color="auto" w:fill="BDDEFF" w:themeFill="accent1" w:themeFillTint="33"/>
          </w:tcPr>
          <w:p w14:paraId="752959D8" w14:textId="77777777" w:rsidR="00BB480F" w:rsidRPr="009C5580" w:rsidRDefault="00BB480F" w:rsidP="00E33027">
            <w:pPr>
              <w:rPr>
                <w:rFonts w:cs="Arial"/>
                <w:bCs/>
                <w:sz w:val="36"/>
                <w:szCs w:val="36"/>
              </w:rPr>
            </w:pPr>
            <w:r w:rsidRPr="009C5580">
              <w:rPr>
                <w:rFonts w:cs="Arial"/>
                <w:bCs/>
                <w:sz w:val="36"/>
                <w:szCs w:val="36"/>
              </w:rPr>
              <w:t xml:space="preserve">Organisation name(s): </w:t>
            </w:r>
          </w:p>
          <w:p w14:paraId="4E68B219" w14:textId="77777777" w:rsidR="00BB480F" w:rsidRPr="009C5580" w:rsidRDefault="00BB480F" w:rsidP="00E33027">
            <w:pPr>
              <w:rPr>
                <w:rFonts w:cs="Arial"/>
                <w:bCs/>
                <w:color w:val="FFFFFF" w:themeColor="background1"/>
              </w:rPr>
            </w:pPr>
          </w:p>
          <w:p w14:paraId="21854206" w14:textId="77777777" w:rsidR="00BB480F" w:rsidRPr="009C5580" w:rsidRDefault="00BB480F" w:rsidP="00E33027">
            <w:pPr>
              <w:rPr>
                <w:rFonts w:cs="Arial"/>
                <w:bCs/>
                <w:color w:val="FFFFFF" w:themeColor="background1"/>
              </w:rPr>
            </w:pPr>
          </w:p>
        </w:tc>
      </w:tr>
      <w:tr w:rsidR="00BB480F" w:rsidRPr="009D1CC6" w14:paraId="78E2D1A2" w14:textId="77777777" w:rsidTr="002A7AA2">
        <w:tc>
          <w:tcPr>
            <w:tcW w:w="13598" w:type="dxa"/>
          </w:tcPr>
          <w:p w14:paraId="0B81DD8C" w14:textId="77777777" w:rsidR="00BB480F" w:rsidRPr="009D1CC6" w:rsidRDefault="00BB480F" w:rsidP="00E33027">
            <w:pPr>
              <w:rPr>
                <w:rFonts w:cs="Arial"/>
              </w:rPr>
            </w:pPr>
          </w:p>
          <w:p w14:paraId="101CFC82" w14:textId="77777777" w:rsidR="00BB480F" w:rsidRPr="009D1CC6" w:rsidRDefault="00BB480F" w:rsidP="00E33027">
            <w:pPr>
              <w:rPr>
                <w:rFonts w:cs="Arial"/>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proofErr w:type="gramStart"/>
            <w:r w:rsidRPr="009D1CC6">
              <w:rPr>
                <w:rFonts w:cs="Arial"/>
                <w:b/>
                <w:color w:val="C00000"/>
              </w:rPr>
              <w:t>Undeveloped</w:t>
            </w:r>
            <w:proofErr w:type="gramEnd"/>
            <w:r w:rsidRPr="009D1CC6">
              <w:rPr>
                <w:rFonts w:cs="Arial"/>
              </w:rPr>
              <w:t xml:space="preserve"> </w:t>
            </w:r>
          </w:p>
          <w:p w14:paraId="430FC6FE" w14:textId="77777777" w:rsidR="00BB480F" w:rsidRPr="009D1CC6" w:rsidRDefault="00BB480F" w:rsidP="00E33027">
            <w:pPr>
              <w:rPr>
                <w:rFonts w:cs="Arial"/>
              </w:rPr>
            </w:pPr>
          </w:p>
          <w:p w14:paraId="4F51C7DA" w14:textId="77777777" w:rsidR="00BB480F" w:rsidRPr="009D1CC6" w:rsidRDefault="00BB480F" w:rsidP="00E33027">
            <w:pPr>
              <w:rPr>
                <w:rFonts w:cs="Arial"/>
                <w:b/>
                <w:color w:val="1991C2" w:themeColor="accent4" w:themeShade="BF"/>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proofErr w:type="gramStart"/>
            <w:r w:rsidRPr="009D1CC6">
              <w:rPr>
                <w:rFonts w:cs="Arial"/>
                <w:b/>
                <w:color w:val="1991C2" w:themeColor="accent4" w:themeShade="BF"/>
              </w:rPr>
              <w:t>Developing</w:t>
            </w:r>
            <w:proofErr w:type="gramEnd"/>
          </w:p>
          <w:p w14:paraId="0F6CDE46" w14:textId="77777777" w:rsidR="00BB480F" w:rsidRPr="009D1CC6" w:rsidRDefault="00BB480F" w:rsidP="00E33027">
            <w:pPr>
              <w:rPr>
                <w:rFonts w:cs="Arial"/>
              </w:rPr>
            </w:pPr>
          </w:p>
          <w:p w14:paraId="5E97E25E" w14:textId="77777777" w:rsidR="00BB480F" w:rsidRPr="009D1CC6" w:rsidRDefault="00BB480F" w:rsidP="00E33027">
            <w:pPr>
              <w:rPr>
                <w:rFonts w:cs="Arial"/>
                <w:b/>
                <w:color w:val="00B050"/>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proofErr w:type="gramStart"/>
            <w:r w:rsidRPr="009D1CC6">
              <w:rPr>
                <w:rFonts w:cs="Arial"/>
                <w:b/>
                <w:color w:val="00B050"/>
              </w:rPr>
              <w:t>Achieving</w:t>
            </w:r>
            <w:proofErr w:type="gramEnd"/>
          </w:p>
          <w:p w14:paraId="03D4202C" w14:textId="77777777" w:rsidR="00BB480F" w:rsidRPr="009D1CC6" w:rsidRDefault="00BB480F" w:rsidP="00E33027">
            <w:pPr>
              <w:rPr>
                <w:rFonts w:cs="Arial"/>
              </w:rPr>
            </w:pPr>
          </w:p>
          <w:p w14:paraId="7BE2DA4C" w14:textId="77777777" w:rsidR="00BB480F" w:rsidRPr="009D1CC6" w:rsidRDefault="00BB480F" w:rsidP="00E33027">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w:t>
            </w:r>
            <w:proofErr w:type="gramStart"/>
            <w:r w:rsidRPr="009D1CC6">
              <w:rPr>
                <w:rFonts w:cs="Arial"/>
                <w:b/>
                <w:color w:val="7030A0"/>
              </w:rPr>
              <w:t>Excelling</w:t>
            </w:r>
            <w:proofErr w:type="gramEnd"/>
          </w:p>
          <w:p w14:paraId="48DD9D28" w14:textId="77777777" w:rsidR="00BB480F" w:rsidRPr="009D1CC6" w:rsidRDefault="00BB480F" w:rsidP="00E33027">
            <w:pPr>
              <w:rPr>
                <w:rFonts w:cs="Arial"/>
                <w:color w:val="7030A0"/>
              </w:rPr>
            </w:pPr>
          </w:p>
        </w:tc>
      </w:tr>
    </w:tbl>
    <w:p w14:paraId="30912658" w14:textId="77777777" w:rsidR="00BB480F" w:rsidRPr="009D1CC6" w:rsidRDefault="00BB480F" w:rsidP="00BB480F">
      <w:pPr>
        <w:rPr>
          <w:rFonts w:cs="Arial"/>
        </w:rPr>
      </w:pPr>
    </w:p>
    <w:p w14:paraId="4B78C66D" w14:textId="77777777" w:rsidR="00BB480F" w:rsidRPr="009D1CC6" w:rsidRDefault="00BB480F" w:rsidP="00BB480F">
      <w:pPr>
        <w:rPr>
          <w:rFonts w:cs="Arial"/>
        </w:rPr>
      </w:pPr>
      <w:r w:rsidRPr="009D1CC6">
        <w:rPr>
          <w:rFonts w:cs="Arial"/>
        </w:rPr>
        <w:br w:type="page"/>
      </w:r>
    </w:p>
    <w:p w14:paraId="73610FDF" w14:textId="77777777" w:rsidR="00BB480F" w:rsidRPr="00376093" w:rsidRDefault="00BB480F" w:rsidP="00376093">
      <w:pPr>
        <w:shd w:val="clear" w:color="auto" w:fill="BDDEFF" w:themeFill="text2" w:themeFillTint="33"/>
        <w:rPr>
          <w:rFonts w:cs="Arial"/>
          <w:color w:val="auto"/>
        </w:rPr>
      </w:pPr>
    </w:p>
    <w:tbl>
      <w:tblPr>
        <w:tblStyle w:val="TableGrid"/>
        <w:tblpPr w:leftFromText="180" w:rightFromText="180" w:horzAnchor="margin" w:tblpY="244"/>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6795"/>
        <w:gridCol w:w="6801"/>
      </w:tblGrid>
      <w:tr w:rsidR="00376093" w:rsidRPr="00376093" w14:paraId="4E977BAD" w14:textId="77777777" w:rsidTr="00376093">
        <w:tc>
          <w:tcPr>
            <w:tcW w:w="13948" w:type="dxa"/>
            <w:gridSpan w:val="2"/>
            <w:shd w:val="clear" w:color="auto" w:fill="BDDEFF" w:themeFill="text2" w:themeFillTint="33"/>
            <w:vAlign w:val="center"/>
          </w:tcPr>
          <w:p w14:paraId="6DAADAC4" w14:textId="77777777" w:rsidR="00BB480F" w:rsidRPr="00C93306" w:rsidRDefault="00BB480F" w:rsidP="00C93306">
            <w:pPr>
              <w:shd w:val="clear" w:color="auto" w:fill="BDDEFF" w:themeFill="text2" w:themeFillTint="33"/>
              <w:jc w:val="center"/>
              <w:rPr>
                <w:rFonts w:cs="Arial"/>
                <w:b/>
                <w:color w:val="auto"/>
                <w:sz w:val="28"/>
                <w:szCs w:val="28"/>
              </w:rPr>
            </w:pPr>
            <w:r w:rsidRPr="00C93306">
              <w:rPr>
                <w:rFonts w:cs="Arial"/>
                <w:b/>
                <w:color w:val="auto"/>
                <w:sz w:val="28"/>
                <w:szCs w:val="28"/>
              </w:rPr>
              <w:t>EDS Action Plan</w:t>
            </w:r>
          </w:p>
        </w:tc>
      </w:tr>
      <w:tr w:rsidR="00376093" w:rsidRPr="00376093" w14:paraId="3347E1B9" w14:textId="77777777" w:rsidTr="00376093">
        <w:tc>
          <w:tcPr>
            <w:tcW w:w="6974" w:type="dxa"/>
            <w:shd w:val="clear" w:color="auto" w:fill="BDDEFF" w:themeFill="text2" w:themeFillTint="33"/>
            <w:vAlign w:val="center"/>
          </w:tcPr>
          <w:p w14:paraId="24707A09"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 xml:space="preserve">EDS </w:t>
            </w:r>
            <w:proofErr w:type="gramStart"/>
            <w:r w:rsidRPr="00376093">
              <w:rPr>
                <w:rFonts w:cs="Arial"/>
                <w:b/>
                <w:color w:val="auto"/>
              </w:rPr>
              <w:t>Lead</w:t>
            </w:r>
            <w:proofErr w:type="gramEnd"/>
          </w:p>
        </w:tc>
        <w:tc>
          <w:tcPr>
            <w:tcW w:w="6974" w:type="dxa"/>
            <w:shd w:val="clear" w:color="auto" w:fill="BDDEFF" w:themeFill="text2" w:themeFillTint="33"/>
            <w:vAlign w:val="center"/>
          </w:tcPr>
          <w:p w14:paraId="0A066B1D"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Year(s) active</w:t>
            </w:r>
          </w:p>
        </w:tc>
      </w:tr>
      <w:tr w:rsidR="00BB480F" w:rsidRPr="009D1CC6" w14:paraId="44B15184" w14:textId="77777777" w:rsidTr="00376093">
        <w:tc>
          <w:tcPr>
            <w:tcW w:w="6974" w:type="dxa"/>
            <w:shd w:val="clear" w:color="auto" w:fill="FFFFFF" w:themeFill="background1"/>
            <w:vAlign w:val="center"/>
          </w:tcPr>
          <w:p w14:paraId="67AB33CC" w14:textId="45A34D8A" w:rsidR="00BB480F" w:rsidRPr="009D1CC6" w:rsidRDefault="00DA6C76" w:rsidP="00C93306">
            <w:pPr>
              <w:pStyle w:val="TableText"/>
            </w:pPr>
            <w:r>
              <w:t xml:space="preserve">Mark </w:t>
            </w:r>
            <w:proofErr w:type="spellStart"/>
            <w:r>
              <w:t>Burgis</w:t>
            </w:r>
            <w:proofErr w:type="spellEnd"/>
            <w:r>
              <w:t xml:space="preserve"> - Executive Director of Patients and Communities - (Domain 1) and Ema </w:t>
            </w:r>
            <w:proofErr w:type="spellStart"/>
            <w:r>
              <w:t>Ojiako</w:t>
            </w:r>
            <w:proofErr w:type="spellEnd"/>
            <w:r>
              <w:t xml:space="preserve"> – Executive Director of People (Domain 2 &amp; 3)</w:t>
            </w:r>
          </w:p>
        </w:tc>
        <w:tc>
          <w:tcPr>
            <w:tcW w:w="6974" w:type="dxa"/>
            <w:shd w:val="clear" w:color="auto" w:fill="FFFFFF" w:themeFill="background1"/>
            <w:vAlign w:val="center"/>
          </w:tcPr>
          <w:p w14:paraId="2DEEFECA" w14:textId="32DE2003" w:rsidR="00BB480F" w:rsidRPr="009D1CC6" w:rsidRDefault="00A66729" w:rsidP="00C93306">
            <w:pPr>
              <w:pStyle w:val="TableText"/>
            </w:pPr>
            <w:r>
              <w:t xml:space="preserve">April 2023 - </w:t>
            </w:r>
          </w:p>
        </w:tc>
      </w:tr>
      <w:tr w:rsidR="00BB480F" w:rsidRPr="009D1CC6" w14:paraId="7B4D5862" w14:textId="77777777" w:rsidTr="00376093">
        <w:tc>
          <w:tcPr>
            <w:tcW w:w="6974" w:type="dxa"/>
            <w:shd w:val="clear" w:color="auto" w:fill="BDDEFF" w:themeFill="text2" w:themeFillTint="33"/>
            <w:vAlign w:val="center"/>
          </w:tcPr>
          <w:p w14:paraId="61910F64" w14:textId="77777777" w:rsidR="00BB480F" w:rsidRPr="00376093" w:rsidRDefault="00BB480F" w:rsidP="00E33027">
            <w:pPr>
              <w:spacing w:after="160" w:line="259" w:lineRule="auto"/>
              <w:jc w:val="center"/>
              <w:rPr>
                <w:rFonts w:cs="Arial"/>
                <w:b/>
                <w:color w:val="auto"/>
              </w:rPr>
            </w:pPr>
            <w:r w:rsidRPr="00376093">
              <w:rPr>
                <w:rFonts w:cs="Arial"/>
                <w:b/>
                <w:color w:val="auto"/>
              </w:rPr>
              <w:t>EDS Sponsor</w:t>
            </w:r>
          </w:p>
        </w:tc>
        <w:tc>
          <w:tcPr>
            <w:tcW w:w="6974" w:type="dxa"/>
            <w:shd w:val="clear" w:color="auto" w:fill="BDDEFF" w:themeFill="text2" w:themeFillTint="33"/>
            <w:vAlign w:val="center"/>
          </w:tcPr>
          <w:p w14:paraId="15085263" w14:textId="77777777" w:rsidR="00BB480F" w:rsidRPr="00376093" w:rsidRDefault="00BB480F" w:rsidP="00E33027">
            <w:pPr>
              <w:spacing w:after="160" w:line="259" w:lineRule="auto"/>
              <w:jc w:val="center"/>
              <w:rPr>
                <w:rFonts w:cs="Arial"/>
                <w:b/>
                <w:color w:val="auto"/>
              </w:rPr>
            </w:pPr>
            <w:r w:rsidRPr="00376093">
              <w:rPr>
                <w:rFonts w:cs="Arial"/>
                <w:b/>
                <w:color w:val="auto"/>
              </w:rPr>
              <w:t>Authorisation date</w:t>
            </w:r>
          </w:p>
        </w:tc>
      </w:tr>
      <w:tr w:rsidR="00BB480F" w:rsidRPr="009D1CC6" w14:paraId="13AFD231" w14:textId="77777777" w:rsidTr="00376093">
        <w:tc>
          <w:tcPr>
            <w:tcW w:w="6974" w:type="dxa"/>
            <w:shd w:val="clear" w:color="auto" w:fill="FFFFFF" w:themeFill="background1"/>
            <w:vAlign w:val="center"/>
          </w:tcPr>
          <w:p w14:paraId="61449F2F" w14:textId="5B9A2E48" w:rsidR="00BB480F" w:rsidRPr="009D1CC6" w:rsidRDefault="00BB480F" w:rsidP="00C93306">
            <w:pPr>
              <w:pStyle w:val="TableText"/>
            </w:pPr>
          </w:p>
        </w:tc>
        <w:tc>
          <w:tcPr>
            <w:tcW w:w="6974" w:type="dxa"/>
            <w:shd w:val="clear" w:color="auto" w:fill="FFFFFF" w:themeFill="background1"/>
            <w:vAlign w:val="center"/>
          </w:tcPr>
          <w:p w14:paraId="209BCA62" w14:textId="77777777" w:rsidR="00BB480F" w:rsidRPr="009D1CC6" w:rsidRDefault="00BB480F" w:rsidP="00C93306">
            <w:pPr>
              <w:pStyle w:val="TableText"/>
            </w:pPr>
          </w:p>
        </w:tc>
      </w:tr>
    </w:tbl>
    <w:p w14:paraId="5B1F6B4E"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23"/>
        <w:gridCol w:w="3160"/>
        <w:gridCol w:w="3688"/>
        <w:gridCol w:w="4093"/>
        <w:gridCol w:w="1532"/>
      </w:tblGrid>
      <w:tr w:rsidR="00BB480F" w:rsidRPr="009D1CC6" w14:paraId="42E69976" w14:textId="77777777" w:rsidTr="6905B723">
        <w:tc>
          <w:tcPr>
            <w:tcW w:w="1129" w:type="dxa"/>
            <w:shd w:val="clear" w:color="auto" w:fill="BDDEFF" w:themeFill="accent1" w:themeFillTint="33"/>
          </w:tcPr>
          <w:p w14:paraId="5F647071" w14:textId="77777777" w:rsidR="00BB480F" w:rsidRPr="009D1CC6" w:rsidRDefault="00BB480F" w:rsidP="00E33027">
            <w:pPr>
              <w:rPr>
                <w:rFonts w:cs="Arial"/>
                <w:b/>
              </w:rPr>
            </w:pPr>
            <w:r w:rsidRPr="009D1CC6">
              <w:rPr>
                <w:rFonts w:cs="Arial"/>
                <w:b/>
              </w:rPr>
              <w:t xml:space="preserve">Domain </w:t>
            </w:r>
          </w:p>
        </w:tc>
        <w:tc>
          <w:tcPr>
            <w:tcW w:w="3248" w:type="dxa"/>
            <w:shd w:val="clear" w:color="auto" w:fill="BDDEFF" w:themeFill="accent1" w:themeFillTint="33"/>
          </w:tcPr>
          <w:p w14:paraId="2B3A887A" w14:textId="77777777" w:rsidR="00BB480F" w:rsidRPr="009D1CC6" w:rsidRDefault="00BB480F" w:rsidP="00E33027">
            <w:pPr>
              <w:rPr>
                <w:rFonts w:cs="Arial"/>
                <w:b/>
              </w:rPr>
            </w:pPr>
            <w:r w:rsidRPr="009D1CC6">
              <w:rPr>
                <w:rFonts w:cs="Arial"/>
                <w:b/>
              </w:rPr>
              <w:t xml:space="preserve">Outcome </w:t>
            </w:r>
          </w:p>
        </w:tc>
        <w:tc>
          <w:tcPr>
            <w:tcW w:w="3808" w:type="dxa"/>
            <w:shd w:val="clear" w:color="auto" w:fill="BDDEFF" w:themeFill="accent1" w:themeFillTint="33"/>
          </w:tcPr>
          <w:p w14:paraId="7F927999" w14:textId="77777777" w:rsidR="00BB480F" w:rsidRPr="009D1CC6" w:rsidRDefault="00BB480F" w:rsidP="00E33027">
            <w:pPr>
              <w:rPr>
                <w:rFonts w:cs="Arial"/>
                <w:b/>
              </w:rPr>
            </w:pPr>
            <w:r w:rsidRPr="009D1CC6">
              <w:rPr>
                <w:rFonts w:cs="Arial"/>
                <w:b/>
              </w:rPr>
              <w:t>Objective</w:t>
            </w:r>
          </w:p>
        </w:tc>
        <w:tc>
          <w:tcPr>
            <w:tcW w:w="4227" w:type="dxa"/>
            <w:shd w:val="clear" w:color="auto" w:fill="BDDEFF" w:themeFill="accent1" w:themeFillTint="33"/>
          </w:tcPr>
          <w:p w14:paraId="314FD526" w14:textId="77777777" w:rsidR="00BB480F" w:rsidRPr="009D1CC6" w:rsidRDefault="00BB480F" w:rsidP="00E33027">
            <w:pPr>
              <w:rPr>
                <w:rFonts w:cs="Arial"/>
                <w:b/>
              </w:rPr>
            </w:pPr>
            <w:r w:rsidRPr="009D1CC6">
              <w:rPr>
                <w:rFonts w:cs="Arial"/>
                <w:b/>
              </w:rPr>
              <w:t>Action</w:t>
            </w:r>
          </w:p>
        </w:tc>
        <w:tc>
          <w:tcPr>
            <w:tcW w:w="1536" w:type="dxa"/>
            <w:shd w:val="clear" w:color="auto" w:fill="BDDEFF" w:themeFill="accent1" w:themeFillTint="33"/>
          </w:tcPr>
          <w:p w14:paraId="5EB0E24D" w14:textId="77777777" w:rsidR="00BB480F" w:rsidRPr="009D1CC6" w:rsidRDefault="00BB480F" w:rsidP="00E33027">
            <w:pPr>
              <w:rPr>
                <w:rFonts w:cs="Arial"/>
                <w:b/>
              </w:rPr>
            </w:pPr>
            <w:r w:rsidRPr="009D1CC6">
              <w:rPr>
                <w:rFonts w:cs="Arial"/>
                <w:b/>
              </w:rPr>
              <w:t>Completion date</w:t>
            </w:r>
          </w:p>
        </w:tc>
      </w:tr>
      <w:tr w:rsidR="00BB480F" w:rsidRPr="009D1CC6" w14:paraId="6143F017" w14:textId="77777777" w:rsidTr="6905B723">
        <w:trPr>
          <w:cantSplit/>
          <w:trHeight w:val="1020"/>
        </w:trPr>
        <w:tc>
          <w:tcPr>
            <w:tcW w:w="1129" w:type="dxa"/>
            <w:vMerge w:val="restart"/>
            <w:shd w:val="clear" w:color="auto" w:fill="BDDEFF" w:themeFill="accent1" w:themeFillTint="33"/>
            <w:textDirection w:val="btLr"/>
            <w:vAlign w:val="center"/>
          </w:tcPr>
          <w:p w14:paraId="239A1684" w14:textId="77777777" w:rsidR="00BB480F" w:rsidRPr="009D1CC6" w:rsidRDefault="00BB480F" w:rsidP="00E33027">
            <w:pPr>
              <w:ind w:left="113" w:right="113"/>
              <w:jc w:val="center"/>
              <w:rPr>
                <w:rFonts w:cs="Arial"/>
              </w:rPr>
            </w:pPr>
            <w:r w:rsidRPr="009D1CC6">
              <w:rPr>
                <w:rFonts w:cs="Arial"/>
                <w:b/>
              </w:rPr>
              <w:t xml:space="preserve">Domain 1: Commissioned or provided </w:t>
            </w:r>
            <w:proofErr w:type="gramStart"/>
            <w:r w:rsidRPr="009D1CC6">
              <w:rPr>
                <w:rFonts w:cs="Arial"/>
                <w:b/>
              </w:rPr>
              <w:t>services</w:t>
            </w:r>
            <w:proofErr w:type="gramEnd"/>
          </w:p>
          <w:p w14:paraId="695E86D7" w14:textId="77777777" w:rsidR="00BB480F" w:rsidRPr="009D1CC6" w:rsidRDefault="00BB480F" w:rsidP="00E33027">
            <w:pPr>
              <w:ind w:left="113" w:right="113"/>
              <w:jc w:val="center"/>
              <w:rPr>
                <w:rFonts w:cs="Arial"/>
              </w:rPr>
            </w:pPr>
          </w:p>
        </w:tc>
        <w:tc>
          <w:tcPr>
            <w:tcW w:w="3248" w:type="dxa"/>
            <w:shd w:val="clear" w:color="auto" w:fill="BDDEFF" w:themeFill="accent1" w:themeFillTint="33"/>
          </w:tcPr>
          <w:p w14:paraId="6A67CB7B" w14:textId="005DC873" w:rsidR="00BB480F" w:rsidRPr="009D1CC6" w:rsidRDefault="00BB480F" w:rsidP="00E33027">
            <w:pPr>
              <w:rPr>
                <w:rFonts w:cs="Arial"/>
              </w:rPr>
            </w:pPr>
            <w:r w:rsidRPr="009D1CC6">
              <w:rPr>
                <w:rFonts w:cs="Arial"/>
              </w:rPr>
              <w:t>1A:</w:t>
            </w:r>
            <w:r w:rsidR="009945D8">
              <w:rPr>
                <w:rFonts w:cs="Arial"/>
              </w:rPr>
              <w:t xml:space="preserve"> </w:t>
            </w:r>
            <w:r w:rsidRPr="009D1CC6">
              <w:rPr>
                <w:rFonts w:cs="Arial"/>
              </w:rPr>
              <w:t>Patients (service users) have required levels of access to the service</w:t>
            </w:r>
          </w:p>
        </w:tc>
        <w:tc>
          <w:tcPr>
            <w:tcW w:w="3808" w:type="dxa"/>
          </w:tcPr>
          <w:p w14:paraId="2AF624AC" w14:textId="77777777" w:rsidR="00BB480F" w:rsidRPr="009D1CC6" w:rsidRDefault="00BB480F" w:rsidP="00376093">
            <w:pPr>
              <w:pStyle w:val="TableText"/>
            </w:pPr>
          </w:p>
        </w:tc>
        <w:tc>
          <w:tcPr>
            <w:tcW w:w="4227" w:type="dxa"/>
          </w:tcPr>
          <w:p w14:paraId="3FE99F0B" w14:textId="77777777" w:rsidR="00BB480F" w:rsidRPr="009D1CC6" w:rsidRDefault="00BB480F" w:rsidP="00376093">
            <w:pPr>
              <w:pStyle w:val="TableText"/>
            </w:pPr>
          </w:p>
        </w:tc>
        <w:tc>
          <w:tcPr>
            <w:tcW w:w="1536" w:type="dxa"/>
          </w:tcPr>
          <w:p w14:paraId="00874A8F" w14:textId="77777777" w:rsidR="00BB480F" w:rsidRPr="009D1CC6" w:rsidRDefault="00BB480F" w:rsidP="00376093">
            <w:pPr>
              <w:pStyle w:val="TableText"/>
            </w:pPr>
          </w:p>
        </w:tc>
      </w:tr>
      <w:tr w:rsidR="00BB480F" w:rsidRPr="009D1CC6" w14:paraId="6B614755" w14:textId="77777777" w:rsidTr="6905B723">
        <w:trPr>
          <w:cantSplit/>
          <w:trHeight w:val="1020"/>
        </w:trPr>
        <w:tc>
          <w:tcPr>
            <w:tcW w:w="1129" w:type="dxa"/>
            <w:vMerge/>
          </w:tcPr>
          <w:p w14:paraId="065E9FA4" w14:textId="77777777" w:rsidR="00BB480F" w:rsidRPr="009D1CC6" w:rsidRDefault="00BB480F" w:rsidP="00E33027">
            <w:pPr>
              <w:rPr>
                <w:rFonts w:cs="Arial"/>
              </w:rPr>
            </w:pPr>
          </w:p>
        </w:tc>
        <w:tc>
          <w:tcPr>
            <w:tcW w:w="3248" w:type="dxa"/>
            <w:shd w:val="clear" w:color="auto" w:fill="BDDEFF" w:themeFill="accent1" w:themeFillTint="33"/>
          </w:tcPr>
          <w:p w14:paraId="771F0A20" w14:textId="77777777" w:rsidR="00BB480F" w:rsidRPr="009D1CC6" w:rsidRDefault="00BB480F" w:rsidP="00E33027">
            <w:pPr>
              <w:rPr>
                <w:rFonts w:cs="Arial"/>
              </w:rPr>
            </w:pPr>
            <w:r w:rsidRPr="009D1CC6">
              <w:rPr>
                <w:rFonts w:cs="Arial"/>
              </w:rPr>
              <w:t>1B: Individual patients (service users) health needs are met</w:t>
            </w:r>
          </w:p>
        </w:tc>
        <w:tc>
          <w:tcPr>
            <w:tcW w:w="3808" w:type="dxa"/>
          </w:tcPr>
          <w:p w14:paraId="7CD46CA0" w14:textId="77777777" w:rsidR="00BB480F" w:rsidRPr="009D1CC6" w:rsidRDefault="00BB480F" w:rsidP="00376093">
            <w:pPr>
              <w:pStyle w:val="TableText"/>
            </w:pPr>
          </w:p>
        </w:tc>
        <w:tc>
          <w:tcPr>
            <w:tcW w:w="4227" w:type="dxa"/>
          </w:tcPr>
          <w:p w14:paraId="7C5831D4" w14:textId="77777777" w:rsidR="00BB480F" w:rsidRPr="009D1CC6" w:rsidRDefault="00BB480F" w:rsidP="00376093">
            <w:pPr>
              <w:pStyle w:val="TableText"/>
            </w:pPr>
          </w:p>
        </w:tc>
        <w:tc>
          <w:tcPr>
            <w:tcW w:w="1536" w:type="dxa"/>
          </w:tcPr>
          <w:p w14:paraId="5E7C8E05" w14:textId="77777777" w:rsidR="00BB480F" w:rsidRPr="009D1CC6" w:rsidRDefault="00BB480F" w:rsidP="00376093">
            <w:pPr>
              <w:pStyle w:val="TableText"/>
            </w:pPr>
          </w:p>
        </w:tc>
      </w:tr>
      <w:tr w:rsidR="00BB480F" w:rsidRPr="009D1CC6" w14:paraId="3C300F33" w14:textId="77777777" w:rsidTr="6905B723">
        <w:trPr>
          <w:cantSplit/>
          <w:trHeight w:val="1020"/>
        </w:trPr>
        <w:tc>
          <w:tcPr>
            <w:tcW w:w="1129" w:type="dxa"/>
            <w:vMerge/>
          </w:tcPr>
          <w:p w14:paraId="0DFA68D7" w14:textId="77777777" w:rsidR="00BB480F" w:rsidRPr="009D1CC6" w:rsidRDefault="00BB480F" w:rsidP="00E33027">
            <w:pPr>
              <w:rPr>
                <w:rFonts w:cs="Arial"/>
              </w:rPr>
            </w:pPr>
          </w:p>
        </w:tc>
        <w:tc>
          <w:tcPr>
            <w:tcW w:w="3248" w:type="dxa"/>
            <w:shd w:val="clear" w:color="auto" w:fill="BDDEFF" w:themeFill="accent1" w:themeFillTint="33"/>
          </w:tcPr>
          <w:p w14:paraId="5A94B561" w14:textId="77777777" w:rsidR="00BB480F" w:rsidRPr="009D1CC6" w:rsidRDefault="00BB480F" w:rsidP="00E33027">
            <w:pPr>
              <w:rPr>
                <w:rFonts w:cs="Arial"/>
              </w:rPr>
            </w:pPr>
            <w:r w:rsidRPr="009D1CC6">
              <w:rPr>
                <w:rFonts w:cs="Arial"/>
              </w:rPr>
              <w:t>1C: When patients (service users) use the service, they are free from harm</w:t>
            </w:r>
          </w:p>
        </w:tc>
        <w:tc>
          <w:tcPr>
            <w:tcW w:w="3808" w:type="dxa"/>
          </w:tcPr>
          <w:p w14:paraId="15FF29B3" w14:textId="77777777" w:rsidR="00BB480F" w:rsidRPr="009D1CC6" w:rsidRDefault="00BB480F" w:rsidP="00376093">
            <w:pPr>
              <w:pStyle w:val="TableText"/>
            </w:pPr>
          </w:p>
        </w:tc>
        <w:tc>
          <w:tcPr>
            <w:tcW w:w="4227" w:type="dxa"/>
          </w:tcPr>
          <w:p w14:paraId="78EF7B3C" w14:textId="77777777" w:rsidR="00BB480F" w:rsidRPr="009D1CC6" w:rsidRDefault="00BB480F" w:rsidP="00376093">
            <w:pPr>
              <w:pStyle w:val="TableText"/>
            </w:pPr>
          </w:p>
        </w:tc>
        <w:tc>
          <w:tcPr>
            <w:tcW w:w="1536" w:type="dxa"/>
          </w:tcPr>
          <w:p w14:paraId="1657AA61" w14:textId="77777777" w:rsidR="00BB480F" w:rsidRPr="009D1CC6" w:rsidRDefault="00BB480F" w:rsidP="00376093">
            <w:pPr>
              <w:pStyle w:val="TableText"/>
            </w:pPr>
          </w:p>
        </w:tc>
      </w:tr>
      <w:tr w:rsidR="00BB480F" w:rsidRPr="009D1CC6" w14:paraId="7A5FBA18" w14:textId="77777777" w:rsidTr="6905B723">
        <w:trPr>
          <w:cantSplit/>
          <w:trHeight w:val="1020"/>
        </w:trPr>
        <w:tc>
          <w:tcPr>
            <w:tcW w:w="1129" w:type="dxa"/>
            <w:vMerge/>
          </w:tcPr>
          <w:p w14:paraId="1AC3E7B4" w14:textId="77777777" w:rsidR="00BB480F" w:rsidRPr="009D1CC6" w:rsidRDefault="00BB480F" w:rsidP="00E33027">
            <w:pPr>
              <w:rPr>
                <w:rFonts w:cs="Arial"/>
              </w:rPr>
            </w:pPr>
          </w:p>
        </w:tc>
        <w:tc>
          <w:tcPr>
            <w:tcW w:w="3248" w:type="dxa"/>
            <w:shd w:val="clear" w:color="auto" w:fill="BDDEFF" w:themeFill="accent1" w:themeFillTint="33"/>
          </w:tcPr>
          <w:p w14:paraId="689CA580" w14:textId="77777777" w:rsidR="00BB480F" w:rsidRPr="009D1CC6" w:rsidRDefault="00BB480F" w:rsidP="00E33027">
            <w:pPr>
              <w:rPr>
                <w:rFonts w:cs="Arial"/>
              </w:rPr>
            </w:pPr>
            <w:r w:rsidRPr="009D1CC6">
              <w:rPr>
                <w:rFonts w:cs="Arial"/>
              </w:rPr>
              <w:t>1D: Patients (service users) report positive experiences of the service</w:t>
            </w:r>
          </w:p>
        </w:tc>
        <w:tc>
          <w:tcPr>
            <w:tcW w:w="3808" w:type="dxa"/>
          </w:tcPr>
          <w:p w14:paraId="5C8619C8" w14:textId="2EFF5294" w:rsidR="00BB480F" w:rsidRPr="009D1CC6" w:rsidRDefault="57D73A6E" w:rsidP="00376093">
            <w:pPr>
              <w:pStyle w:val="TableText"/>
            </w:pPr>
            <w:r>
              <w:t>C</w:t>
            </w:r>
            <w:r w:rsidR="48CFCA60">
              <w:t>o-produce the 2024 EDS2 submission in line with guidance</w:t>
            </w:r>
            <w:r w:rsidR="67CFDC85">
              <w:t>.</w:t>
            </w:r>
          </w:p>
        </w:tc>
        <w:tc>
          <w:tcPr>
            <w:tcW w:w="4227" w:type="dxa"/>
          </w:tcPr>
          <w:p w14:paraId="1F97F848" w14:textId="39BC1E84" w:rsidR="00BB480F" w:rsidRPr="009D1CC6" w:rsidRDefault="4539E495" w:rsidP="00376093">
            <w:pPr>
              <w:pStyle w:val="TableText"/>
            </w:pPr>
            <w:r>
              <w:t>Develop a co-production plan in partnership with patient engagement and experience leads across the system.</w:t>
            </w:r>
          </w:p>
        </w:tc>
        <w:tc>
          <w:tcPr>
            <w:tcW w:w="1536" w:type="dxa"/>
          </w:tcPr>
          <w:p w14:paraId="241CA7D7" w14:textId="6398189C" w:rsidR="00BB480F" w:rsidRPr="009D1CC6" w:rsidRDefault="4539E495" w:rsidP="00376093">
            <w:pPr>
              <w:pStyle w:val="TableText"/>
            </w:pPr>
            <w:r>
              <w:t>December 2024</w:t>
            </w:r>
          </w:p>
        </w:tc>
      </w:tr>
    </w:tbl>
    <w:p w14:paraId="6D98D909" w14:textId="77777777" w:rsidR="00BB480F" w:rsidRPr="009D1CC6" w:rsidRDefault="00BB480F" w:rsidP="00BB480F">
      <w:r w:rsidRPr="009D1CC6">
        <w:br w:type="page"/>
      </w:r>
    </w:p>
    <w:p w14:paraId="1BCB14A0" w14:textId="77777777" w:rsidR="00BB480F" w:rsidRPr="009D1CC6" w:rsidRDefault="00BB480F" w:rsidP="00BB480F"/>
    <w:p w14:paraId="58E2F665" w14:textId="77777777" w:rsidR="00BB480F" w:rsidRPr="009D1CC6" w:rsidRDefault="00BB480F" w:rsidP="00BB480F"/>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17"/>
        <w:gridCol w:w="3076"/>
        <w:gridCol w:w="3614"/>
        <w:gridCol w:w="3997"/>
        <w:gridCol w:w="1792"/>
      </w:tblGrid>
      <w:tr w:rsidR="00BE4A23" w:rsidRPr="009D1CC6" w14:paraId="43EDE67E" w14:textId="77777777" w:rsidTr="00B145A4">
        <w:tc>
          <w:tcPr>
            <w:tcW w:w="1129" w:type="dxa"/>
            <w:shd w:val="clear" w:color="auto" w:fill="D9F0FA" w:themeFill="accent4" w:themeFillTint="33"/>
          </w:tcPr>
          <w:p w14:paraId="16136A58" w14:textId="77777777" w:rsidR="00BB480F" w:rsidRPr="009D1CC6" w:rsidRDefault="00BB480F" w:rsidP="00E33027">
            <w:pPr>
              <w:rPr>
                <w:rFonts w:cs="Arial"/>
                <w:b/>
              </w:rPr>
            </w:pPr>
            <w:r w:rsidRPr="009D1CC6">
              <w:rPr>
                <w:rFonts w:cs="Arial"/>
                <w:b/>
              </w:rPr>
              <w:t xml:space="preserve">Domain </w:t>
            </w:r>
          </w:p>
        </w:tc>
        <w:tc>
          <w:tcPr>
            <w:tcW w:w="3261" w:type="dxa"/>
            <w:shd w:val="clear" w:color="auto" w:fill="D9F0FA" w:themeFill="accent4" w:themeFillTint="33"/>
          </w:tcPr>
          <w:p w14:paraId="01E369CB" w14:textId="77777777" w:rsidR="00BB480F" w:rsidRPr="009D1CC6" w:rsidRDefault="00BB480F" w:rsidP="00E33027">
            <w:pPr>
              <w:rPr>
                <w:rFonts w:cs="Arial"/>
                <w:b/>
              </w:rPr>
            </w:pPr>
            <w:r w:rsidRPr="009D1CC6">
              <w:rPr>
                <w:rFonts w:cs="Arial"/>
                <w:b/>
              </w:rPr>
              <w:t xml:space="preserve">Outcome </w:t>
            </w:r>
          </w:p>
        </w:tc>
        <w:tc>
          <w:tcPr>
            <w:tcW w:w="3827" w:type="dxa"/>
            <w:shd w:val="clear" w:color="auto" w:fill="D9F0FA" w:themeFill="accent4" w:themeFillTint="33"/>
          </w:tcPr>
          <w:p w14:paraId="0C5E5097" w14:textId="77777777" w:rsidR="00BB480F" w:rsidRPr="009D1CC6" w:rsidRDefault="00BB480F" w:rsidP="00E33027">
            <w:pPr>
              <w:rPr>
                <w:rFonts w:cs="Arial"/>
                <w:b/>
              </w:rPr>
            </w:pPr>
            <w:r w:rsidRPr="009D1CC6">
              <w:rPr>
                <w:rFonts w:cs="Arial"/>
                <w:b/>
              </w:rPr>
              <w:t>Objective</w:t>
            </w:r>
          </w:p>
        </w:tc>
        <w:tc>
          <w:tcPr>
            <w:tcW w:w="4252" w:type="dxa"/>
            <w:shd w:val="clear" w:color="auto" w:fill="D9F0FA" w:themeFill="accent4" w:themeFillTint="33"/>
          </w:tcPr>
          <w:p w14:paraId="19465B0C" w14:textId="77777777" w:rsidR="00BB480F" w:rsidRPr="009D1CC6" w:rsidRDefault="00BB480F" w:rsidP="00E33027">
            <w:pPr>
              <w:rPr>
                <w:rFonts w:cs="Arial"/>
                <w:b/>
              </w:rPr>
            </w:pPr>
            <w:r w:rsidRPr="009D1CC6">
              <w:rPr>
                <w:rFonts w:cs="Arial"/>
                <w:b/>
              </w:rPr>
              <w:t>Action</w:t>
            </w:r>
          </w:p>
        </w:tc>
        <w:tc>
          <w:tcPr>
            <w:tcW w:w="1479" w:type="dxa"/>
            <w:shd w:val="clear" w:color="auto" w:fill="D9F0FA" w:themeFill="accent4" w:themeFillTint="33"/>
          </w:tcPr>
          <w:p w14:paraId="3B1F8995" w14:textId="77777777" w:rsidR="00BB480F" w:rsidRPr="009D1CC6" w:rsidRDefault="00BB480F" w:rsidP="00E33027">
            <w:pPr>
              <w:rPr>
                <w:rFonts w:cs="Arial"/>
                <w:b/>
              </w:rPr>
            </w:pPr>
            <w:r w:rsidRPr="009D1CC6">
              <w:rPr>
                <w:rFonts w:cs="Arial"/>
                <w:b/>
              </w:rPr>
              <w:t>Completion date</w:t>
            </w:r>
          </w:p>
        </w:tc>
      </w:tr>
      <w:tr w:rsidR="00BE4A23" w:rsidRPr="009D1CC6" w14:paraId="3A480C21" w14:textId="77777777" w:rsidTr="00B145A4">
        <w:trPr>
          <w:cantSplit/>
          <w:trHeight w:val="1701"/>
        </w:trPr>
        <w:tc>
          <w:tcPr>
            <w:tcW w:w="1129" w:type="dxa"/>
            <w:vMerge w:val="restart"/>
            <w:shd w:val="clear" w:color="auto" w:fill="D9F0FA" w:themeFill="accent4" w:themeFillTint="33"/>
            <w:textDirection w:val="btLr"/>
            <w:vAlign w:val="center"/>
          </w:tcPr>
          <w:p w14:paraId="18B04B57" w14:textId="77777777" w:rsidR="00BB480F" w:rsidRPr="009D1CC6" w:rsidRDefault="00BB480F" w:rsidP="00E33027">
            <w:pPr>
              <w:jc w:val="center"/>
              <w:rPr>
                <w:rFonts w:cs="Arial"/>
                <w:b/>
              </w:rPr>
            </w:pPr>
            <w:r w:rsidRPr="009D1CC6">
              <w:rPr>
                <w:rFonts w:cs="Arial"/>
                <w:b/>
              </w:rPr>
              <w:t>Domain 2:</w:t>
            </w:r>
          </w:p>
          <w:p w14:paraId="3E46FABC" w14:textId="77777777" w:rsidR="00BB480F" w:rsidRPr="009D1CC6" w:rsidRDefault="00BB480F" w:rsidP="00E33027">
            <w:pPr>
              <w:jc w:val="center"/>
            </w:pPr>
            <w:r w:rsidRPr="009D1CC6">
              <w:rPr>
                <w:rFonts w:cs="Arial"/>
                <w:b/>
              </w:rPr>
              <w:t>Workforce health and well-being</w:t>
            </w:r>
          </w:p>
        </w:tc>
        <w:tc>
          <w:tcPr>
            <w:tcW w:w="3261" w:type="dxa"/>
            <w:shd w:val="clear" w:color="auto" w:fill="D9F0FA" w:themeFill="accent4" w:themeFillTint="33"/>
          </w:tcPr>
          <w:p w14:paraId="440DC5A1" w14:textId="77777777" w:rsidR="00BB480F" w:rsidRPr="009D1CC6" w:rsidRDefault="00BB480F" w:rsidP="00E33027">
            <w:pPr>
              <w:rPr>
                <w:rFonts w:cs="Arial"/>
              </w:rPr>
            </w:pPr>
            <w:r w:rsidRPr="009D1CC6">
              <w:rPr>
                <w:rFonts w:cs="Arial"/>
              </w:rPr>
              <w:t xml:space="preserve">2A: When at work, staff are provided with support to manage obesity, diabetes, asthma, </w:t>
            </w:r>
            <w:proofErr w:type="gramStart"/>
            <w:r w:rsidRPr="009D1CC6">
              <w:rPr>
                <w:rFonts w:cs="Arial"/>
              </w:rPr>
              <w:t>COPD</w:t>
            </w:r>
            <w:proofErr w:type="gramEnd"/>
            <w:r w:rsidRPr="009D1CC6">
              <w:rPr>
                <w:rFonts w:cs="Arial"/>
              </w:rPr>
              <w:t xml:space="preserve"> and mental health conditions</w:t>
            </w:r>
          </w:p>
        </w:tc>
        <w:tc>
          <w:tcPr>
            <w:tcW w:w="3827" w:type="dxa"/>
          </w:tcPr>
          <w:p w14:paraId="5F638854" w14:textId="72C5F119" w:rsidR="00BB480F" w:rsidRPr="009D1CC6" w:rsidRDefault="007316CD" w:rsidP="00F939C7">
            <w:pPr>
              <w:pStyle w:val="TableText"/>
            </w:pPr>
            <w:r>
              <w:t>Effective communication of health and wellbeing offers to staff</w:t>
            </w:r>
          </w:p>
        </w:tc>
        <w:tc>
          <w:tcPr>
            <w:tcW w:w="4252" w:type="dxa"/>
          </w:tcPr>
          <w:p w14:paraId="6E307E57" w14:textId="6FA21672" w:rsidR="00BB480F" w:rsidRDefault="007316CD" w:rsidP="00F939C7">
            <w:pPr>
              <w:pStyle w:val="TableText"/>
            </w:pPr>
            <w:r>
              <w:t>Continue to promote activities through</w:t>
            </w:r>
            <w:r w:rsidR="0015318E">
              <w:t xml:space="preserve"> staff briefings,</w:t>
            </w:r>
            <w:r>
              <w:t xml:space="preserve"> </w:t>
            </w:r>
            <w:proofErr w:type="gramStart"/>
            <w:r>
              <w:t>intranet</w:t>
            </w:r>
            <w:proofErr w:type="gramEnd"/>
            <w:r>
              <w:t xml:space="preserve"> and Teams Channels.</w:t>
            </w:r>
          </w:p>
          <w:p w14:paraId="7B846A3F" w14:textId="77777777" w:rsidR="007316CD" w:rsidRDefault="007316CD" w:rsidP="00F939C7">
            <w:pPr>
              <w:pStyle w:val="TableText"/>
            </w:pPr>
            <w:r>
              <w:t xml:space="preserve">Continue to support </w:t>
            </w:r>
            <w:r w:rsidR="00EF5136">
              <w:t>staff network groups and champions.</w:t>
            </w:r>
          </w:p>
          <w:p w14:paraId="6B911F18" w14:textId="010A5132" w:rsidR="0015318E" w:rsidRDefault="0015318E" w:rsidP="00F939C7">
            <w:pPr>
              <w:pStyle w:val="TableText"/>
            </w:pPr>
            <w:r>
              <w:t>Continue to provide Employee Assistance Programmes.</w:t>
            </w:r>
          </w:p>
          <w:p w14:paraId="5DA3D267" w14:textId="77777777" w:rsidR="00EF5136" w:rsidRDefault="00EF5136" w:rsidP="00F939C7">
            <w:pPr>
              <w:pStyle w:val="TableText"/>
            </w:pPr>
          </w:p>
          <w:p w14:paraId="0871EC5D" w14:textId="4AF55590" w:rsidR="00EF5136" w:rsidRPr="009D1CC6" w:rsidRDefault="00685FFC" w:rsidP="00F939C7">
            <w:pPr>
              <w:pStyle w:val="TableText"/>
            </w:pPr>
            <w:r>
              <w:t>More signposting is required around asthma and diabetes</w:t>
            </w:r>
            <w:r w:rsidR="00910CDF">
              <w:t>.  Consider FAQs or your need to know for newly diagnosed for line managers</w:t>
            </w:r>
            <w:r w:rsidR="00F70E87">
              <w:t xml:space="preserve"> (Raj Todd &amp; Evelyn Kelly)</w:t>
            </w:r>
          </w:p>
        </w:tc>
        <w:tc>
          <w:tcPr>
            <w:tcW w:w="1479" w:type="dxa"/>
          </w:tcPr>
          <w:p w14:paraId="1AF88A04" w14:textId="77777777" w:rsidR="00BB480F" w:rsidRDefault="00BB480F" w:rsidP="00F939C7">
            <w:pPr>
              <w:pStyle w:val="TableText"/>
            </w:pPr>
          </w:p>
          <w:p w14:paraId="6486D816" w14:textId="77777777" w:rsidR="00F70E87" w:rsidRDefault="00F70E87" w:rsidP="00F939C7">
            <w:pPr>
              <w:pStyle w:val="TableText"/>
            </w:pPr>
          </w:p>
          <w:p w14:paraId="0E53D9C4" w14:textId="77777777" w:rsidR="00F70E87" w:rsidRDefault="00F70E87" w:rsidP="00F939C7">
            <w:pPr>
              <w:pStyle w:val="TableText"/>
            </w:pPr>
          </w:p>
          <w:p w14:paraId="4145954E" w14:textId="77777777" w:rsidR="00F70E87" w:rsidRDefault="00F70E87" w:rsidP="00F939C7">
            <w:pPr>
              <w:pStyle w:val="TableText"/>
            </w:pPr>
          </w:p>
          <w:p w14:paraId="7C0D47C9" w14:textId="77777777" w:rsidR="00F70E87" w:rsidRDefault="00F70E87" w:rsidP="00F939C7">
            <w:pPr>
              <w:pStyle w:val="TableText"/>
            </w:pPr>
          </w:p>
          <w:p w14:paraId="59C635A9" w14:textId="77777777" w:rsidR="00F70E87" w:rsidRDefault="00F70E87" w:rsidP="00F939C7">
            <w:pPr>
              <w:pStyle w:val="TableText"/>
            </w:pPr>
          </w:p>
          <w:p w14:paraId="3FB303E2" w14:textId="77777777" w:rsidR="00683464" w:rsidRDefault="00683464" w:rsidP="00F939C7">
            <w:pPr>
              <w:pStyle w:val="TableText"/>
            </w:pPr>
          </w:p>
          <w:p w14:paraId="204029F0" w14:textId="77777777" w:rsidR="00683464" w:rsidRDefault="00683464" w:rsidP="00F939C7">
            <w:pPr>
              <w:pStyle w:val="TableText"/>
            </w:pPr>
          </w:p>
          <w:p w14:paraId="2CEF6623" w14:textId="380B3013" w:rsidR="0015318E" w:rsidRDefault="0015318E" w:rsidP="00F939C7">
            <w:pPr>
              <w:pStyle w:val="TableText"/>
            </w:pPr>
            <w:r>
              <w:t>Summer</w:t>
            </w:r>
          </w:p>
          <w:p w14:paraId="15856A34" w14:textId="590EEEE3" w:rsidR="00F70E87" w:rsidRPr="009D1CC6" w:rsidRDefault="00F70E87" w:rsidP="00F939C7">
            <w:pPr>
              <w:pStyle w:val="TableText"/>
            </w:pPr>
            <w:r>
              <w:t>2024</w:t>
            </w:r>
          </w:p>
        </w:tc>
      </w:tr>
      <w:tr w:rsidR="00BE4A23" w:rsidRPr="009D1CC6" w14:paraId="669933D7" w14:textId="77777777" w:rsidTr="00B145A4">
        <w:trPr>
          <w:cantSplit/>
          <w:trHeight w:val="1701"/>
        </w:trPr>
        <w:tc>
          <w:tcPr>
            <w:tcW w:w="1129" w:type="dxa"/>
            <w:vMerge/>
            <w:shd w:val="clear" w:color="auto" w:fill="D9F0FA" w:themeFill="accent4" w:themeFillTint="33"/>
          </w:tcPr>
          <w:p w14:paraId="79063383" w14:textId="77777777" w:rsidR="00BB480F" w:rsidRPr="009D1CC6" w:rsidRDefault="00BB480F" w:rsidP="00E33027">
            <w:pPr>
              <w:rPr>
                <w:rFonts w:cs="Arial"/>
              </w:rPr>
            </w:pPr>
          </w:p>
        </w:tc>
        <w:tc>
          <w:tcPr>
            <w:tcW w:w="3261" w:type="dxa"/>
            <w:shd w:val="clear" w:color="auto" w:fill="D9F0FA" w:themeFill="accent4" w:themeFillTint="33"/>
          </w:tcPr>
          <w:p w14:paraId="7DF32D82" w14:textId="77777777" w:rsidR="00BB480F" w:rsidRPr="009D1CC6" w:rsidRDefault="00BB480F" w:rsidP="00E33027">
            <w:pPr>
              <w:rPr>
                <w:rFonts w:cs="Arial"/>
              </w:rPr>
            </w:pPr>
            <w:r w:rsidRPr="009D1CC6">
              <w:rPr>
                <w:rFonts w:cs="Arial"/>
              </w:rPr>
              <w:t xml:space="preserve">2B: When at work, staff are free from abuse, harassment, bullying and physical violence from any source </w:t>
            </w:r>
          </w:p>
        </w:tc>
        <w:tc>
          <w:tcPr>
            <w:tcW w:w="3827" w:type="dxa"/>
          </w:tcPr>
          <w:p w14:paraId="260C1883" w14:textId="629530D6" w:rsidR="00BB480F" w:rsidRDefault="00C93D5C" w:rsidP="00F939C7">
            <w:pPr>
              <w:pStyle w:val="TableText"/>
            </w:pPr>
            <w:r>
              <w:t xml:space="preserve">Race at Work Charter </w:t>
            </w:r>
            <w:r w:rsidR="00022E50">
              <w:t>to be adequately resource</w:t>
            </w:r>
            <w:r w:rsidR="009A732E">
              <w:t>d</w:t>
            </w:r>
            <w:r w:rsidR="00022E50">
              <w:t xml:space="preserve"> against commitments.</w:t>
            </w:r>
          </w:p>
          <w:p w14:paraId="1897AA78" w14:textId="77777777" w:rsidR="005C5D5E" w:rsidRDefault="005C5D5E" w:rsidP="00F939C7">
            <w:pPr>
              <w:pStyle w:val="TableText"/>
            </w:pPr>
          </w:p>
          <w:p w14:paraId="64143591" w14:textId="0D0F43C7" w:rsidR="005C5D5E" w:rsidRDefault="005C5D5E" w:rsidP="00F939C7">
            <w:pPr>
              <w:pStyle w:val="TableText"/>
            </w:pPr>
            <w:r>
              <w:t xml:space="preserve">Anti racism strategy and action plan to be developed and </w:t>
            </w:r>
            <w:r w:rsidR="009855CE">
              <w:t>in line</w:t>
            </w:r>
            <w:r>
              <w:t xml:space="preserve"> with EDI policy and Dignity at work Policy.</w:t>
            </w:r>
          </w:p>
          <w:p w14:paraId="34B085FF" w14:textId="77777777" w:rsidR="00DF524B" w:rsidRDefault="00DF524B" w:rsidP="00F939C7">
            <w:pPr>
              <w:pStyle w:val="TableText"/>
            </w:pPr>
          </w:p>
          <w:p w14:paraId="437DA9EA" w14:textId="53CEFDF2" w:rsidR="00DF524B" w:rsidRDefault="00DF524B" w:rsidP="00F939C7">
            <w:pPr>
              <w:pStyle w:val="TableText"/>
            </w:pPr>
            <w:r>
              <w:t>To review Micro-aggression Portal</w:t>
            </w:r>
            <w:r w:rsidR="008D6C8C">
              <w:t xml:space="preserve"> and promotion campaign and that Freedom to Speak up Guardians can promote.</w:t>
            </w:r>
          </w:p>
          <w:p w14:paraId="2E6665B9" w14:textId="77777777" w:rsidR="0017675B" w:rsidRDefault="0017675B" w:rsidP="00F939C7">
            <w:pPr>
              <w:pStyle w:val="TableText"/>
            </w:pPr>
          </w:p>
          <w:p w14:paraId="3E6028C1" w14:textId="739CD5AD" w:rsidR="0016100A" w:rsidRDefault="0016100A" w:rsidP="00F939C7">
            <w:pPr>
              <w:pStyle w:val="TableText"/>
            </w:pPr>
            <w:r>
              <w:t>Continue the roll out of the Just and Restorative Culture Training</w:t>
            </w:r>
          </w:p>
          <w:p w14:paraId="01FDA251" w14:textId="77777777" w:rsidR="0016100A" w:rsidRDefault="0016100A" w:rsidP="00F939C7">
            <w:pPr>
              <w:pStyle w:val="TableText"/>
            </w:pPr>
          </w:p>
          <w:p w14:paraId="68113B43" w14:textId="77777777" w:rsidR="0016100A" w:rsidRDefault="0016100A" w:rsidP="00F939C7">
            <w:pPr>
              <w:pStyle w:val="TableText"/>
            </w:pPr>
          </w:p>
          <w:p w14:paraId="7525DD6B" w14:textId="3333DF7B" w:rsidR="0017675B" w:rsidRPr="009D1CC6" w:rsidRDefault="0017675B" w:rsidP="00F939C7">
            <w:pPr>
              <w:pStyle w:val="TableText"/>
            </w:pPr>
            <w:r>
              <w:t xml:space="preserve">To review </w:t>
            </w:r>
            <w:r w:rsidR="00335A25">
              <w:t xml:space="preserve">information </w:t>
            </w:r>
            <w:r>
              <w:t xml:space="preserve">staff opinion survey </w:t>
            </w:r>
            <w:r w:rsidR="00335A25">
              <w:t>when published in March 2024 and how we can improve our working environment.</w:t>
            </w:r>
          </w:p>
        </w:tc>
        <w:tc>
          <w:tcPr>
            <w:tcW w:w="4252" w:type="dxa"/>
          </w:tcPr>
          <w:p w14:paraId="477F8DDC" w14:textId="77777777" w:rsidR="00BB480F" w:rsidRDefault="009A5258" w:rsidP="00F939C7">
            <w:pPr>
              <w:pStyle w:val="TableText"/>
            </w:pPr>
            <w:r>
              <w:t xml:space="preserve">To review activity and </w:t>
            </w:r>
            <w:r w:rsidR="00575BAE">
              <w:t>links to EDI and EDI improvement plan and implement.</w:t>
            </w:r>
          </w:p>
          <w:p w14:paraId="696BF697" w14:textId="77777777" w:rsidR="00037F44" w:rsidRDefault="00037F44" w:rsidP="00F939C7">
            <w:pPr>
              <w:pStyle w:val="TableText"/>
            </w:pPr>
          </w:p>
          <w:p w14:paraId="3A94A602" w14:textId="77777777" w:rsidR="00037F44" w:rsidRDefault="00037F44" w:rsidP="00F939C7">
            <w:pPr>
              <w:pStyle w:val="TableText"/>
            </w:pPr>
            <w:r>
              <w:t>Link and partner with other ICS organisations</w:t>
            </w:r>
            <w:r w:rsidR="00B62492">
              <w:t>.</w:t>
            </w:r>
          </w:p>
          <w:p w14:paraId="28AEA56F" w14:textId="77777777" w:rsidR="00B62492" w:rsidRDefault="00B62492" w:rsidP="00F939C7">
            <w:pPr>
              <w:pStyle w:val="TableText"/>
            </w:pPr>
          </w:p>
          <w:p w14:paraId="2772DDB4" w14:textId="77777777" w:rsidR="00B62492" w:rsidRDefault="00B62492" w:rsidP="00F939C7">
            <w:pPr>
              <w:pStyle w:val="TableText"/>
            </w:pPr>
            <w:r>
              <w:t xml:space="preserve">To </w:t>
            </w:r>
            <w:r w:rsidR="00DF0A34">
              <w:t xml:space="preserve">provide education and awareness on race, equality, </w:t>
            </w:r>
            <w:proofErr w:type="gramStart"/>
            <w:r w:rsidR="00DF0A34">
              <w:t>diversity</w:t>
            </w:r>
            <w:proofErr w:type="gramEnd"/>
            <w:r w:rsidR="00DF0A34">
              <w:t xml:space="preserve"> and inclusion.</w:t>
            </w:r>
          </w:p>
          <w:p w14:paraId="49D03502" w14:textId="77777777" w:rsidR="00A40C19" w:rsidRDefault="00A40C19" w:rsidP="00F939C7">
            <w:pPr>
              <w:pStyle w:val="TableText"/>
            </w:pPr>
          </w:p>
          <w:p w14:paraId="7B4B8826" w14:textId="77777777" w:rsidR="00A40C19" w:rsidRDefault="00A40C19" w:rsidP="00F939C7">
            <w:pPr>
              <w:pStyle w:val="TableText"/>
            </w:pPr>
          </w:p>
          <w:p w14:paraId="5B87F418" w14:textId="77777777" w:rsidR="00A62469" w:rsidRDefault="00A62469" w:rsidP="00F939C7">
            <w:pPr>
              <w:pStyle w:val="TableText"/>
            </w:pPr>
          </w:p>
          <w:p w14:paraId="17C58A31" w14:textId="77777777" w:rsidR="00A62469" w:rsidRDefault="00A62469" w:rsidP="00F939C7">
            <w:pPr>
              <w:pStyle w:val="TableText"/>
            </w:pPr>
          </w:p>
          <w:p w14:paraId="3E4FDF4B" w14:textId="77777777" w:rsidR="00A62469" w:rsidRDefault="00A62469" w:rsidP="00F939C7">
            <w:pPr>
              <w:pStyle w:val="TableText"/>
            </w:pPr>
          </w:p>
          <w:p w14:paraId="48AC4230" w14:textId="26B8B18D" w:rsidR="00A62469" w:rsidRPr="009D1CC6" w:rsidRDefault="00A62469" w:rsidP="00F939C7">
            <w:pPr>
              <w:pStyle w:val="TableText"/>
            </w:pPr>
          </w:p>
        </w:tc>
        <w:tc>
          <w:tcPr>
            <w:tcW w:w="1479" w:type="dxa"/>
          </w:tcPr>
          <w:p w14:paraId="3BE2FB38" w14:textId="77777777" w:rsidR="00BB480F" w:rsidRDefault="00575BAE" w:rsidP="00F939C7">
            <w:pPr>
              <w:pStyle w:val="TableText"/>
            </w:pPr>
            <w:r>
              <w:t>Summer 2024</w:t>
            </w:r>
          </w:p>
          <w:p w14:paraId="0123B998" w14:textId="77777777" w:rsidR="00DC68FA" w:rsidRDefault="00DC68FA" w:rsidP="00F939C7">
            <w:pPr>
              <w:pStyle w:val="TableText"/>
            </w:pPr>
          </w:p>
          <w:p w14:paraId="18557BCF" w14:textId="77777777" w:rsidR="00DC68FA" w:rsidRDefault="00DC68FA" w:rsidP="00F939C7">
            <w:pPr>
              <w:pStyle w:val="TableText"/>
            </w:pPr>
          </w:p>
          <w:p w14:paraId="7D627056" w14:textId="77777777" w:rsidR="00DC68FA" w:rsidRDefault="00DC68FA" w:rsidP="00F939C7">
            <w:pPr>
              <w:pStyle w:val="TableText"/>
            </w:pPr>
            <w:r>
              <w:t>Ongoing</w:t>
            </w:r>
          </w:p>
          <w:p w14:paraId="2840C590" w14:textId="77777777" w:rsidR="00DC68FA" w:rsidRDefault="00DC68FA" w:rsidP="00F939C7">
            <w:pPr>
              <w:pStyle w:val="TableText"/>
            </w:pPr>
          </w:p>
          <w:p w14:paraId="2540704D" w14:textId="77777777" w:rsidR="00DC68FA" w:rsidRDefault="00DC68FA" w:rsidP="00F939C7">
            <w:pPr>
              <w:pStyle w:val="TableText"/>
            </w:pPr>
          </w:p>
          <w:p w14:paraId="43629290" w14:textId="77777777" w:rsidR="00DC68FA" w:rsidRDefault="00F52320" w:rsidP="00F939C7">
            <w:pPr>
              <w:pStyle w:val="TableText"/>
            </w:pPr>
            <w:r>
              <w:t xml:space="preserve">Autumn </w:t>
            </w:r>
          </w:p>
          <w:p w14:paraId="2807BA12" w14:textId="77777777" w:rsidR="00F52320" w:rsidRDefault="00F52320" w:rsidP="00F939C7">
            <w:pPr>
              <w:pStyle w:val="TableText"/>
            </w:pPr>
            <w:r>
              <w:t>2024</w:t>
            </w:r>
          </w:p>
          <w:p w14:paraId="42B10334" w14:textId="77777777" w:rsidR="00F52320" w:rsidRDefault="00F52320" w:rsidP="00F939C7">
            <w:pPr>
              <w:pStyle w:val="TableText"/>
            </w:pPr>
          </w:p>
          <w:p w14:paraId="23AE7986" w14:textId="77777777" w:rsidR="00F52320" w:rsidRDefault="00F52320" w:rsidP="00F939C7">
            <w:pPr>
              <w:pStyle w:val="TableText"/>
            </w:pPr>
          </w:p>
          <w:p w14:paraId="5B1746F2" w14:textId="77777777" w:rsidR="00F52320" w:rsidRDefault="00F52320" w:rsidP="00F939C7">
            <w:pPr>
              <w:pStyle w:val="TableText"/>
            </w:pPr>
          </w:p>
          <w:p w14:paraId="517469A1" w14:textId="77777777" w:rsidR="00A62469" w:rsidRDefault="00A62469" w:rsidP="00F939C7">
            <w:pPr>
              <w:pStyle w:val="TableText"/>
            </w:pPr>
          </w:p>
          <w:p w14:paraId="6FFE8498" w14:textId="77777777" w:rsidR="00454834" w:rsidRDefault="00454834" w:rsidP="00F939C7">
            <w:pPr>
              <w:pStyle w:val="TableText"/>
            </w:pPr>
          </w:p>
          <w:p w14:paraId="0D5E99B0" w14:textId="77777777" w:rsidR="00A62469" w:rsidRDefault="00A62469" w:rsidP="00F939C7">
            <w:pPr>
              <w:pStyle w:val="TableText"/>
            </w:pPr>
          </w:p>
          <w:p w14:paraId="26382007" w14:textId="77777777" w:rsidR="00A62469" w:rsidRDefault="00A62469" w:rsidP="00F939C7">
            <w:pPr>
              <w:pStyle w:val="TableText"/>
            </w:pPr>
            <w:r>
              <w:t>Ongoing</w:t>
            </w:r>
          </w:p>
          <w:p w14:paraId="5E81414F" w14:textId="77777777" w:rsidR="007027C0" w:rsidRDefault="007027C0" w:rsidP="00F939C7">
            <w:pPr>
              <w:pStyle w:val="TableText"/>
            </w:pPr>
          </w:p>
          <w:p w14:paraId="08F4BD42" w14:textId="77777777" w:rsidR="007027C0" w:rsidRDefault="007027C0" w:rsidP="00F939C7">
            <w:pPr>
              <w:pStyle w:val="TableText"/>
            </w:pPr>
          </w:p>
          <w:p w14:paraId="751072D0" w14:textId="77777777" w:rsidR="007027C0" w:rsidRDefault="007027C0" w:rsidP="00F939C7">
            <w:pPr>
              <w:pStyle w:val="TableText"/>
            </w:pPr>
          </w:p>
          <w:p w14:paraId="13741012" w14:textId="496EFD1F" w:rsidR="007027C0" w:rsidRPr="009D1CC6" w:rsidRDefault="007027C0" w:rsidP="00F939C7">
            <w:pPr>
              <w:pStyle w:val="TableText"/>
            </w:pPr>
            <w:r>
              <w:t>March 2024 onwards</w:t>
            </w:r>
          </w:p>
        </w:tc>
      </w:tr>
      <w:tr w:rsidR="00BE4A23" w:rsidRPr="009D1CC6" w14:paraId="7B66CA27" w14:textId="77777777" w:rsidTr="00B145A4">
        <w:trPr>
          <w:cantSplit/>
          <w:trHeight w:val="1701"/>
        </w:trPr>
        <w:tc>
          <w:tcPr>
            <w:tcW w:w="1129" w:type="dxa"/>
            <w:vMerge/>
            <w:shd w:val="clear" w:color="auto" w:fill="D9F0FA" w:themeFill="accent4" w:themeFillTint="33"/>
          </w:tcPr>
          <w:p w14:paraId="1E66ACE1" w14:textId="77777777" w:rsidR="00BB480F" w:rsidRPr="009D1CC6" w:rsidRDefault="00BB480F" w:rsidP="00E33027">
            <w:pPr>
              <w:rPr>
                <w:rFonts w:cs="Arial"/>
              </w:rPr>
            </w:pPr>
          </w:p>
        </w:tc>
        <w:tc>
          <w:tcPr>
            <w:tcW w:w="3261" w:type="dxa"/>
            <w:shd w:val="clear" w:color="auto" w:fill="D9F0FA" w:themeFill="accent4" w:themeFillTint="33"/>
          </w:tcPr>
          <w:p w14:paraId="6402EB2F" w14:textId="77777777" w:rsidR="00BB480F" w:rsidRPr="009D1CC6" w:rsidRDefault="00BB480F" w:rsidP="00E33027">
            <w:pPr>
              <w:rPr>
                <w:rFonts w:cs="Arial"/>
              </w:rPr>
            </w:pPr>
            <w:r w:rsidRPr="009D1CC6">
              <w:rPr>
                <w:rFonts w:cs="Arial"/>
              </w:rPr>
              <w:t>2C: Staff have access to independent support and advice when suffering from stress, abuse, bullying harassment and physical violence from any source</w:t>
            </w:r>
          </w:p>
        </w:tc>
        <w:tc>
          <w:tcPr>
            <w:tcW w:w="3827" w:type="dxa"/>
          </w:tcPr>
          <w:p w14:paraId="5F0553CC" w14:textId="5A158849" w:rsidR="00BB480F" w:rsidRPr="009D1CC6" w:rsidRDefault="00B56956" w:rsidP="00F939C7">
            <w:pPr>
              <w:pStyle w:val="TableText"/>
            </w:pPr>
            <w:r>
              <w:t xml:space="preserve">Access to pastoral support through Freedom to Speak Up Guardians, Welfare </w:t>
            </w:r>
            <w:proofErr w:type="gramStart"/>
            <w:r>
              <w:t>Officers</w:t>
            </w:r>
            <w:proofErr w:type="gramEnd"/>
            <w:r>
              <w:t xml:space="preserve"> and Mental Health Support</w:t>
            </w:r>
          </w:p>
        </w:tc>
        <w:tc>
          <w:tcPr>
            <w:tcW w:w="4252" w:type="dxa"/>
          </w:tcPr>
          <w:p w14:paraId="0480A0C5" w14:textId="77777777" w:rsidR="00BB480F" w:rsidRDefault="00B56956" w:rsidP="00F939C7">
            <w:pPr>
              <w:pStyle w:val="TableText"/>
            </w:pPr>
            <w:r>
              <w:t>Continue to promote and support activities</w:t>
            </w:r>
            <w:r w:rsidR="003D41E8">
              <w:t>.</w:t>
            </w:r>
          </w:p>
          <w:p w14:paraId="4BA72900" w14:textId="77777777" w:rsidR="003D41E8" w:rsidRDefault="003D41E8" w:rsidP="00F939C7">
            <w:pPr>
              <w:pStyle w:val="TableText"/>
            </w:pPr>
            <w:r>
              <w:t>Continue to support the Employee Assistance Programme</w:t>
            </w:r>
          </w:p>
          <w:p w14:paraId="26915AAA" w14:textId="77777777" w:rsidR="00830F7F" w:rsidRDefault="00830F7F" w:rsidP="00F939C7">
            <w:pPr>
              <w:pStyle w:val="TableText"/>
            </w:pPr>
            <w:r>
              <w:t>Continue to</w:t>
            </w:r>
            <w:r w:rsidR="00890B11">
              <w:t xml:space="preserve"> provide </w:t>
            </w:r>
            <w:r>
              <w:t xml:space="preserve">support </w:t>
            </w:r>
            <w:r w:rsidR="00890B11">
              <w:t xml:space="preserve">and the resource hub </w:t>
            </w:r>
            <w:r w:rsidR="00BE4A23">
              <w:t xml:space="preserve">especially through the organisational </w:t>
            </w:r>
            <w:r>
              <w:t>change</w:t>
            </w:r>
            <w:r w:rsidR="00BE4A23">
              <w:t>.</w:t>
            </w:r>
          </w:p>
          <w:p w14:paraId="6A6C9E43" w14:textId="1AA9B4D0" w:rsidR="00C574AE" w:rsidRPr="009D1CC6" w:rsidRDefault="00C574AE" w:rsidP="00F939C7">
            <w:pPr>
              <w:pStyle w:val="TableText"/>
            </w:pPr>
            <w:r>
              <w:t xml:space="preserve">To continue to support and </w:t>
            </w:r>
            <w:r w:rsidR="00752FB2">
              <w:t>further recruitment of Freedom to Speak up Guardians.</w:t>
            </w:r>
          </w:p>
        </w:tc>
        <w:tc>
          <w:tcPr>
            <w:tcW w:w="1479" w:type="dxa"/>
          </w:tcPr>
          <w:p w14:paraId="6400526B" w14:textId="5BB63A59" w:rsidR="00BB480F" w:rsidRPr="009D1CC6" w:rsidRDefault="003D41E8" w:rsidP="00F939C7">
            <w:pPr>
              <w:pStyle w:val="TableText"/>
            </w:pPr>
            <w:r>
              <w:t>Ongoin</w:t>
            </w:r>
            <w:r w:rsidR="004B1F6A">
              <w:t>g</w:t>
            </w:r>
          </w:p>
        </w:tc>
      </w:tr>
      <w:tr w:rsidR="00BE4A23" w:rsidRPr="009D1CC6" w14:paraId="61379A17" w14:textId="77777777" w:rsidTr="00B145A4">
        <w:trPr>
          <w:cantSplit/>
          <w:trHeight w:val="1701"/>
        </w:trPr>
        <w:tc>
          <w:tcPr>
            <w:tcW w:w="1129" w:type="dxa"/>
            <w:vMerge/>
            <w:shd w:val="clear" w:color="auto" w:fill="D9F0FA" w:themeFill="accent4" w:themeFillTint="33"/>
          </w:tcPr>
          <w:p w14:paraId="316640F7" w14:textId="77777777" w:rsidR="00BB480F" w:rsidRPr="009D1CC6" w:rsidRDefault="00BB480F" w:rsidP="00E33027">
            <w:pPr>
              <w:rPr>
                <w:rFonts w:cs="Arial"/>
              </w:rPr>
            </w:pPr>
          </w:p>
        </w:tc>
        <w:tc>
          <w:tcPr>
            <w:tcW w:w="3261" w:type="dxa"/>
            <w:shd w:val="clear" w:color="auto" w:fill="D9F0FA" w:themeFill="accent4" w:themeFillTint="33"/>
          </w:tcPr>
          <w:p w14:paraId="3AD714E1" w14:textId="77777777" w:rsidR="00BB480F" w:rsidRPr="009D1CC6" w:rsidRDefault="00BB480F" w:rsidP="00E33027">
            <w:pPr>
              <w:rPr>
                <w:rFonts w:cs="Arial"/>
              </w:rPr>
            </w:pPr>
            <w:r w:rsidRPr="009D1CC6">
              <w:rPr>
                <w:rFonts w:cs="Arial"/>
              </w:rPr>
              <w:t>2D: Staff recommend the organisation as a place to work and receive treatment</w:t>
            </w:r>
          </w:p>
        </w:tc>
        <w:tc>
          <w:tcPr>
            <w:tcW w:w="3827" w:type="dxa"/>
          </w:tcPr>
          <w:p w14:paraId="6848CAB6" w14:textId="197B45FB" w:rsidR="00BB480F" w:rsidRPr="009D1CC6" w:rsidRDefault="00F81DAA" w:rsidP="00F939C7">
            <w:pPr>
              <w:pStyle w:val="TableText"/>
            </w:pPr>
            <w:r>
              <w:t>Continuing to improve the working environment for all staff – giving them a sense of belonging</w:t>
            </w:r>
            <w:r w:rsidR="007A0B41">
              <w:t>, value opportunities to feel psychologically safe and to thrive.</w:t>
            </w:r>
          </w:p>
        </w:tc>
        <w:tc>
          <w:tcPr>
            <w:tcW w:w="4252" w:type="dxa"/>
          </w:tcPr>
          <w:p w14:paraId="2FE3FA30" w14:textId="78FF5603" w:rsidR="00BB480F" w:rsidRDefault="00A844A0" w:rsidP="00F939C7">
            <w:pPr>
              <w:pStyle w:val="TableText"/>
            </w:pPr>
            <w:r>
              <w:t>EMT</w:t>
            </w:r>
            <w:r w:rsidR="0020244B">
              <w:t xml:space="preserve"> to support </w:t>
            </w:r>
            <w:r w:rsidR="00994576">
              <w:t xml:space="preserve">the </w:t>
            </w:r>
            <w:r w:rsidR="0020244B">
              <w:t>implement</w:t>
            </w:r>
            <w:r w:rsidR="00994576">
              <w:t>ation</w:t>
            </w:r>
            <w:r w:rsidR="0020244B">
              <w:t xml:space="preserve"> the EDI improvement action plan</w:t>
            </w:r>
            <w:r w:rsidR="00994576">
              <w:t xml:space="preserve">, </w:t>
            </w:r>
            <w:r w:rsidR="009855CE">
              <w:t>anti-racism</w:t>
            </w:r>
            <w:r w:rsidR="00994576">
              <w:t xml:space="preserve"> strategy and initiatives and action plans borne out of the </w:t>
            </w:r>
            <w:r w:rsidR="00BA4A00">
              <w:t xml:space="preserve">PSED, </w:t>
            </w:r>
            <w:r w:rsidR="00994576">
              <w:t>WRES and WDES data.</w:t>
            </w:r>
            <w:r w:rsidR="00611FCA">
              <w:t xml:space="preserve"> </w:t>
            </w:r>
            <w:r w:rsidR="00626E06">
              <w:t>Dedicated resource is also needed.</w:t>
            </w:r>
          </w:p>
          <w:p w14:paraId="1C21BD45" w14:textId="77777777" w:rsidR="00C74B2F" w:rsidRDefault="00C74B2F" w:rsidP="00F939C7">
            <w:pPr>
              <w:pStyle w:val="TableText"/>
            </w:pPr>
          </w:p>
          <w:p w14:paraId="2F744E14" w14:textId="77777777" w:rsidR="00C74B2F" w:rsidRDefault="00C74B2F" w:rsidP="00F939C7">
            <w:pPr>
              <w:pStyle w:val="TableText"/>
            </w:pPr>
            <w:r>
              <w:t xml:space="preserve">Consideration been given to the formation of a working group to </w:t>
            </w:r>
            <w:r w:rsidR="00FB5289">
              <w:t>come together to prioritise the EDI agenda and improvement plans.</w:t>
            </w:r>
          </w:p>
          <w:p w14:paraId="0EB6D0B6" w14:textId="77777777" w:rsidR="00FB5289" w:rsidRDefault="00FB5289" w:rsidP="00F939C7">
            <w:pPr>
              <w:pStyle w:val="TableText"/>
            </w:pPr>
          </w:p>
          <w:p w14:paraId="4B959330" w14:textId="0E7401E0" w:rsidR="00FB5289" w:rsidRPr="009D1CC6" w:rsidRDefault="00FB5289" w:rsidP="00F939C7">
            <w:pPr>
              <w:pStyle w:val="TableText"/>
            </w:pPr>
            <w:r>
              <w:t xml:space="preserve">Deputy HR Director to </w:t>
            </w:r>
            <w:r w:rsidR="00CB0CEA">
              <w:t>champion and support this activity.</w:t>
            </w:r>
          </w:p>
        </w:tc>
        <w:tc>
          <w:tcPr>
            <w:tcW w:w="1479" w:type="dxa"/>
          </w:tcPr>
          <w:p w14:paraId="5A16BE47" w14:textId="77777777" w:rsidR="00BB480F" w:rsidRDefault="00CB0CEA" w:rsidP="00F939C7">
            <w:pPr>
              <w:pStyle w:val="TableText"/>
            </w:pPr>
            <w:r>
              <w:t>Ongoing</w:t>
            </w:r>
          </w:p>
          <w:p w14:paraId="3F8142CD" w14:textId="77777777" w:rsidR="00CB0CEA" w:rsidRDefault="00CB0CEA" w:rsidP="00F939C7">
            <w:pPr>
              <w:pStyle w:val="TableText"/>
            </w:pPr>
          </w:p>
          <w:p w14:paraId="27E98ED1" w14:textId="77777777" w:rsidR="00CB0CEA" w:rsidRDefault="00CB0CEA" w:rsidP="00F939C7">
            <w:pPr>
              <w:pStyle w:val="TableText"/>
            </w:pPr>
          </w:p>
          <w:p w14:paraId="59EA4063" w14:textId="77777777" w:rsidR="00CB0CEA" w:rsidRDefault="00CB0CEA" w:rsidP="00F939C7">
            <w:pPr>
              <w:pStyle w:val="TableText"/>
            </w:pPr>
          </w:p>
          <w:p w14:paraId="7D733C3D" w14:textId="77777777" w:rsidR="00CB0CEA" w:rsidRDefault="00CB0CEA" w:rsidP="00F939C7">
            <w:pPr>
              <w:pStyle w:val="TableText"/>
            </w:pPr>
          </w:p>
          <w:p w14:paraId="18D99F76" w14:textId="77777777" w:rsidR="00611FCA" w:rsidRDefault="00611FCA" w:rsidP="00F939C7">
            <w:pPr>
              <w:pStyle w:val="TableText"/>
            </w:pPr>
          </w:p>
          <w:p w14:paraId="5E76D989" w14:textId="77777777" w:rsidR="00CB0CEA" w:rsidRDefault="00CB0CEA" w:rsidP="00F939C7">
            <w:pPr>
              <w:pStyle w:val="TableText"/>
            </w:pPr>
          </w:p>
          <w:p w14:paraId="44FB7BF1" w14:textId="21D9A4B1" w:rsidR="00CB0CEA" w:rsidRDefault="00E30811" w:rsidP="00F939C7">
            <w:pPr>
              <w:pStyle w:val="TableText"/>
            </w:pPr>
            <w:r>
              <w:t>Spring/</w:t>
            </w:r>
            <w:r w:rsidR="00CB0CEA">
              <w:t>Summer 2024</w:t>
            </w:r>
          </w:p>
          <w:p w14:paraId="542F48F4" w14:textId="77777777" w:rsidR="00CB0CEA" w:rsidRDefault="00CB0CEA" w:rsidP="00F939C7">
            <w:pPr>
              <w:pStyle w:val="TableText"/>
            </w:pPr>
          </w:p>
          <w:p w14:paraId="5611AAE9" w14:textId="77777777" w:rsidR="00CB0CEA" w:rsidRDefault="00CB0CEA" w:rsidP="00F939C7">
            <w:pPr>
              <w:pStyle w:val="TableText"/>
            </w:pPr>
          </w:p>
          <w:p w14:paraId="3E9B2ADA" w14:textId="77777777" w:rsidR="00CB0CEA" w:rsidRDefault="00CB0CEA" w:rsidP="00F939C7">
            <w:pPr>
              <w:pStyle w:val="TableText"/>
            </w:pPr>
          </w:p>
          <w:p w14:paraId="0C006E7A" w14:textId="77777777" w:rsidR="00CB0CEA" w:rsidRDefault="00E30811" w:rsidP="00F939C7">
            <w:pPr>
              <w:pStyle w:val="TableText"/>
            </w:pPr>
            <w:r>
              <w:t xml:space="preserve">Spring/Summer </w:t>
            </w:r>
          </w:p>
          <w:p w14:paraId="443C87EE" w14:textId="35D6F6BB" w:rsidR="00E30811" w:rsidRPr="009D1CC6" w:rsidRDefault="00E30811" w:rsidP="00F939C7">
            <w:pPr>
              <w:pStyle w:val="TableText"/>
            </w:pPr>
            <w:r>
              <w:t>2024</w:t>
            </w:r>
          </w:p>
        </w:tc>
      </w:tr>
    </w:tbl>
    <w:p w14:paraId="379B4D4E" w14:textId="77777777" w:rsidR="00BB480F" w:rsidRPr="009D1CC6" w:rsidRDefault="00BB480F" w:rsidP="00BB480F">
      <w:r w:rsidRPr="009D1CC6">
        <w:br w:type="page"/>
      </w:r>
    </w:p>
    <w:p w14:paraId="57E3CDD1" w14:textId="77777777" w:rsidR="00BB480F" w:rsidRPr="009D1CC6" w:rsidRDefault="00BB480F" w:rsidP="00BB480F"/>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23"/>
        <w:gridCol w:w="3196"/>
        <w:gridCol w:w="3720"/>
        <w:gridCol w:w="4080"/>
        <w:gridCol w:w="1477"/>
      </w:tblGrid>
      <w:tr w:rsidR="00BB480F" w:rsidRPr="009D1CC6" w14:paraId="415C2E2B" w14:textId="77777777" w:rsidTr="00E23F18">
        <w:tc>
          <w:tcPr>
            <w:tcW w:w="1123" w:type="dxa"/>
            <w:shd w:val="clear" w:color="auto" w:fill="B3E1F5" w:themeFill="accent4" w:themeFillTint="66"/>
          </w:tcPr>
          <w:p w14:paraId="595BAD01" w14:textId="77777777" w:rsidR="00BB480F" w:rsidRPr="009D1CC6" w:rsidRDefault="00BB480F" w:rsidP="00E33027">
            <w:pPr>
              <w:rPr>
                <w:rFonts w:cs="Arial"/>
                <w:b/>
              </w:rPr>
            </w:pPr>
            <w:r w:rsidRPr="009D1CC6">
              <w:rPr>
                <w:rFonts w:cs="Arial"/>
                <w:b/>
              </w:rPr>
              <w:t xml:space="preserve">Domain </w:t>
            </w:r>
          </w:p>
        </w:tc>
        <w:tc>
          <w:tcPr>
            <w:tcW w:w="3196" w:type="dxa"/>
            <w:shd w:val="clear" w:color="auto" w:fill="B3E1F5" w:themeFill="accent4" w:themeFillTint="66"/>
          </w:tcPr>
          <w:p w14:paraId="2D08F6A7" w14:textId="77777777" w:rsidR="00BB480F" w:rsidRPr="009D1CC6" w:rsidRDefault="00BB480F" w:rsidP="00E33027">
            <w:pPr>
              <w:rPr>
                <w:rFonts w:cs="Arial"/>
                <w:b/>
              </w:rPr>
            </w:pPr>
            <w:r w:rsidRPr="009D1CC6">
              <w:rPr>
                <w:rFonts w:cs="Arial"/>
                <w:b/>
              </w:rPr>
              <w:t xml:space="preserve">Outcome </w:t>
            </w:r>
          </w:p>
        </w:tc>
        <w:tc>
          <w:tcPr>
            <w:tcW w:w="3720" w:type="dxa"/>
            <w:shd w:val="clear" w:color="auto" w:fill="B3E1F5" w:themeFill="accent4" w:themeFillTint="66"/>
          </w:tcPr>
          <w:p w14:paraId="4BEB1EBD" w14:textId="77777777" w:rsidR="00BB480F" w:rsidRPr="009D1CC6" w:rsidRDefault="00BB480F" w:rsidP="00E33027">
            <w:pPr>
              <w:rPr>
                <w:rFonts w:cs="Arial"/>
                <w:b/>
              </w:rPr>
            </w:pPr>
            <w:r w:rsidRPr="009D1CC6">
              <w:rPr>
                <w:rFonts w:cs="Arial"/>
                <w:b/>
              </w:rPr>
              <w:t>Objective</w:t>
            </w:r>
          </w:p>
        </w:tc>
        <w:tc>
          <w:tcPr>
            <w:tcW w:w="4080" w:type="dxa"/>
            <w:shd w:val="clear" w:color="auto" w:fill="B3E1F5" w:themeFill="accent4" w:themeFillTint="66"/>
          </w:tcPr>
          <w:p w14:paraId="160709BC" w14:textId="77777777" w:rsidR="00BB480F" w:rsidRPr="009D1CC6" w:rsidRDefault="00BB480F" w:rsidP="00E33027">
            <w:pPr>
              <w:rPr>
                <w:rFonts w:cs="Arial"/>
                <w:b/>
              </w:rPr>
            </w:pPr>
            <w:r w:rsidRPr="009D1CC6">
              <w:rPr>
                <w:rFonts w:cs="Arial"/>
                <w:b/>
              </w:rPr>
              <w:t>Action</w:t>
            </w:r>
          </w:p>
        </w:tc>
        <w:tc>
          <w:tcPr>
            <w:tcW w:w="1477" w:type="dxa"/>
            <w:shd w:val="clear" w:color="auto" w:fill="B3E1F5" w:themeFill="accent4" w:themeFillTint="66"/>
          </w:tcPr>
          <w:p w14:paraId="270D394E" w14:textId="77777777" w:rsidR="00BB480F" w:rsidRPr="009D1CC6" w:rsidRDefault="00BB480F" w:rsidP="00E33027">
            <w:pPr>
              <w:rPr>
                <w:rFonts w:cs="Arial"/>
                <w:b/>
              </w:rPr>
            </w:pPr>
            <w:r w:rsidRPr="009D1CC6">
              <w:rPr>
                <w:rFonts w:cs="Arial"/>
                <w:b/>
              </w:rPr>
              <w:t>Completion date</w:t>
            </w:r>
          </w:p>
        </w:tc>
      </w:tr>
      <w:tr w:rsidR="00BB480F" w:rsidRPr="009D1CC6" w14:paraId="25D54515" w14:textId="77777777" w:rsidTr="00E23F18">
        <w:tc>
          <w:tcPr>
            <w:tcW w:w="1123" w:type="dxa"/>
            <w:vMerge w:val="restart"/>
            <w:shd w:val="clear" w:color="auto" w:fill="B3E1F5" w:themeFill="accent4" w:themeFillTint="66"/>
            <w:textDirection w:val="btLr"/>
            <w:vAlign w:val="center"/>
          </w:tcPr>
          <w:p w14:paraId="0863F061" w14:textId="77777777" w:rsidR="00BB480F" w:rsidRPr="009D1CC6" w:rsidRDefault="00BB480F" w:rsidP="00E33027">
            <w:pPr>
              <w:ind w:left="113" w:right="113"/>
              <w:jc w:val="center"/>
              <w:rPr>
                <w:rFonts w:cs="Arial"/>
                <w:b/>
              </w:rPr>
            </w:pPr>
            <w:r w:rsidRPr="009D1CC6">
              <w:rPr>
                <w:rFonts w:cs="Arial"/>
                <w:b/>
              </w:rPr>
              <w:t>Domain 3:</w:t>
            </w:r>
          </w:p>
          <w:p w14:paraId="7D097B06" w14:textId="77777777" w:rsidR="00BB480F" w:rsidRPr="009D1CC6" w:rsidRDefault="00BB480F" w:rsidP="00E33027">
            <w:pPr>
              <w:ind w:left="113" w:right="113"/>
              <w:jc w:val="center"/>
              <w:rPr>
                <w:rFonts w:cs="Arial"/>
                <w:b/>
              </w:rPr>
            </w:pPr>
            <w:r w:rsidRPr="009D1CC6">
              <w:rPr>
                <w:rFonts w:cs="Arial"/>
                <w:b/>
              </w:rPr>
              <w:t>Inclusive leadership</w:t>
            </w:r>
          </w:p>
          <w:p w14:paraId="6FC18173" w14:textId="77777777" w:rsidR="00BB480F" w:rsidRPr="009D1CC6" w:rsidRDefault="00BB480F" w:rsidP="00E33027">
            <w:pPr>
              <w:ind w:left="113" w:right="113"/>
              <w:jc w:val="center"/>
              <w:rPr>
                <w:rFonts w:cs="Arial"/>
              </w:rPr>
            </w:pPr>
          </w:p>
        </w:tc>
        <w:tc>
          <w:tcPr>
            <w:tcW w:w="3196" w:type="dxa"/>
            <w:shd w:val="clear" w:color="auto" w:fill="B3E1F5" w:themeFill="accent4" w:themeFillTint="66"/>
          </w:tcPr>
          <w:p w14:paraId="6D9004BF" w14:textId="77777777" w:rsidR="00BB480F" w:rsidRPr="009D1CC6" w:rsidRDefault="00BB480F" w:rsidP="00E33027">
            <w:pPr>
              <w:spacing w:after="160" w:line="259" w:lineRule="auto"/>
              <w:rPr>
                <w:rFonts w:cs="Arial"/>
              </w:rPr>
            </w:pPr>
            <w:r w:rsidRPr="009D1CC6">
              <w:rPr>
                <w:rFonts w:cs="Arial"/>
              </w:rPr>
              <w:t>3A: Board members, system leaders (Band 9 and VSM) and those with line management responsibilities routinely demonstrate their understanding of, and commitment to, equality and health inequalities</w:t>
            </w:r>
          </w:p>
        </w:tc>
        <w:tc>
          <w:tcPr>
            <w:tcW w:w="3720" w:type="dxa"/>
          </w:tcPr>
          <w:p w14:paraId="015093C3" w14:textId="77777777" w:rsidR="00BB480F" w:rsidRDefault="00D07C35" w:rsidP="001659B6">
            <w:pPr>
              <w:pStyle w:val="TableText"/>
            </w:pPr>
            <w:r>
              <w:t>Rev</w:t>
            </w:r>
            <w:r w:rsidR="00384B1C">
              <w:t>iew appraisal information and feedback.</w:t>
            </w:r>
          </w:p>
          <w:p w14:paraId="752623A1" w14:textId="77777777" w:rsidR="00384B1C" w:rsidRDefault="007A4A4F" w:rsidP="001659B6">
            <w:pPr>
              <w:pStyle w:val="TableText"/>
            </w:pPr>
            <w:r>
              <w:t xml:space="preserve">Review </w:t>
            </w:r>
            <w:r w:rsidR="00384B1C">
              <w:t>how leadership framework</w:t>
            </w:r>
            <w:r>
              <w:t xml:space="preserve"> can facilitate future training and development (including compassionate leadership)</w:t>
            </w:r>
          </w:p>
          <w:p w14:paraId="120CC220" w14:textId="77777777" w:rsidR="00420831" w:rsidRDefault="00420831" w:rsidP="001659B6">
            <w:pPr>
              <w:pStyle w:val="TableText"/>
            </w:pPr>
          </w:p>
          <w:p w14:paraId="6D11C5C3" w14:textId="16414C57" w:rsidR="00AF7A81" w:rsidRPr="00AF7A81" w:rsidRDefault="009C555F" w:rsidP="001659B6">
            <w:pPr>
              <w:pStyle w:val="TableText"/>
            </w:pPr>
            <w:r>
              <w:t xml:space="preserve">EDI improvement action plan committed to and </w:t>
            </w:r>
            <w:r w:rsidR="009855CE">
              <w:t>supported.</w:t>
            </w:r>
          </w:p>
          <w:p w14:paraId="4F1895F5" w14:textId="77777777" w:rsidR="00420831" w:rsidRDefault="00420831" w:rsidP="001659B6">
            <w:pPr>
              <w:pStyle w:val="TableText"/>
            </w:pPr>
          </w:p>
          <w:p w14:paraId="491309D9" w14:textId="0C1CFCBD" w:rsidR="00420831" w:rsidRPr="009D1CC6" w:rsidRDefault="00420831" w:rsidP="001659B6">
            <w:pPr>
              <w:pStyle w:val="TableText"/>
            </w:pPr>
          </w:p>
        </w:tc>
        <w:tc>
          <w:tcPr>
            <w:tcW w:w="4080" w:type="dxa"/>
          </w:tcPr>
          <w:p w14:paraId="38FD67F0" w14:textId="77777777" w:rsidR="00BB480F" w:rsidRDefault="00BB480F" w:rsidP="001659B6">
            <w:pPr>
              <w:pStyle w:val="TableText"/>
            </w:pPr>
          </w:p>
          <w:p w14:paraId="380550A1" w14:textId="77777777" w:rsidR="009C555F" w:rsidRDefault="009C555F" w:rsidP="001659B6">
            <w:pPr>
              <w:pStyle w:val="TableText"/>
            </w:pPr>
          </w:p>
          <w:p w14:paraId="2BFBDC77" w14:textId="77777777" w:rsidR="009C555F" w:rsidRDefault="009C555F" w:rsidP="001659B6">
            <w:pPr>
              <w:pStyle w:val="TableText"/>
            </w:pPr>
          </w:p>
          <w:p w14:paraId="0F0BCCAD" w14:textId="77777777" w:rsidR="009C555F" w:rsidRDefault="009C555F" w:rsidP="001659B6">
            <w:pPr>
              <w:pStyle w:val="TableText"/>
            </w:pPr>
          </w:p>
          <w:p w14:paraId="3ADBD845" w14:textId="77777777" w:rsidR="009C555F" w:rsidRDefault="009C555F" w:rsidP="001659B6">
            <w:pPr>
              <w:pStyle w:val="TableText"/>
            </w:pPr>
          </w:p>
          <w:p w14:paraId="23AAD8CD" w14:textId="77777777" w:rsidR="009C555F" w:rsidRDefault="009C555F" w:rsidP="001659B6">
            <w:pPr>
              <w:pStyle w:val="TableText"/>
            </w:pPr>
          </w:p>
          <w:p w14:paraId="587C8FB6" w14:textId="77777777" w:rsidR="009C555F" w:rsidRDefault="009C555F" w:rsidP="001659B6">
            <w:pPr>
              <w:pStyle w:val="TableText"/>
            </w:pPr>
          </w:p>
          <w:p w14:paraId="59577744" w14:textId="77777777" w:rsidR="009C555F" w:rsidRDefault="009C555F" w:rsidP="001659B6">
            <w:pPr>
              <w:pStyle w:val="TableText"/>
            </w:pPr>
          </w:p>
          <w:p w14:paraId="7A6DAA69" w14:textId="0C016BA0" w:rsidR="009C555F" w:rsidRPr="009D1CC6" w:rsidRDefault="009C555F" w:rsidP="004F0791">
            <w:pPr>
              <w:pStyle w:val="TableText"/>
            </w:pPr>
            <w:r>
              <w:t>Review plan as part of SMT and agree action plans</w:t>
            </w:r>
          </w:p>
        </w:tc>
        <w:tc>
          <w:tcPr>
            <w:tcW w:w="1477" w:type="dxa"/>
          </w:tcPr>
          <w:p w14:paraId="1FC04F9B" w14:textId="77777777" w:rsidR="00BB480F" w:rsidRDefault="00BB480F" w:rsidP="001659B6">
            <w:pPr>
              <w:pStyle w:val="TableText"/>
            </w:pPr>
          </w:p>
          <w:p w14:paraId="13366F40" w14:textId="77777777" w:rsidR="009C555F" w:rsidRDefault="009C555F" w:rsidP="001659B6">
            <w:pPr>
              <w:pStyle w:val="TableText"/>
            </w:pPr>
          </w:p>
          <w:p w14:paraId="3E7626D7" w14:textId="77777777" w:rsidR="009C555F" w:rsidRDefault="009C555F" w:rsidP="001659B6">
            <w:pPr>
              <w:pStyle w:val="TableText"/>
            </w:pPr>
          </w:p>
          <w:p w14:paraId="0F41689A" w14:textId="77777777" w:rsidR="009C555F" w:rsidRDefault="009C555F" w:rsidP="001659B6">
            <w:pPr>
              <w:pStyle w:val="TableText"/>
            </w:pPr>
          </w:p>
          <w:p w14:paraId="45EC3702" w14:textId="77777777" w:rsidR="009C555F" w:rsidRDefault="009C555F" w:rsidP="001659B6">
            <w:pPr>
              <w:pStyle w:val="TableText"/>
            </w:pPr>
          </w:p>
          <w:p w14:paraId="75366B45" w14:textId="77777777" w:rsidR="009C555F" w:rsidRDefault="009C555F" w:rsidP="001659B6">
            <w:pPr>
              <w:pStyle w:val="TableText"/>
            </w:pPr>
          </w:p>
          <w:p w14:paraId="7756CDD7" w14:textId="77777777" w:rsidR="009C555F" w:rsidRDefault="009C555F" w:rsidP="001659B6">
            <w:pPr>
              <w:pStyle w:val="TableText"/>
            </w:pPr>
          </w:p>
          <w:p w14:paraId="1979D71A" w14:textId="77777777" w:rsidR="009C555F" w:rsidRDefault="009C555F" w:rsidP="001659B6">
            <w:pPr>
              <w:pStyle w:val="TableText"/>
            </w:pPr>
          </w:p>
          <w:p w14:paraId="5C2F8384" w14:textId="43AF7A67" w:rsidR="009C555F" w:rsidRPr="009D1CC6" w:rsidRDefault="009C555F" w:rsidP="004F0791">
            <w:pPr>
              <w:pStyle w:val="TableText"/>
            </w:pPr>
            <w:r>
              <w:t>Summer 2024</w:t>
            </w:r>
          </w:p>
        </w:tc>
      </w:tr>
      <w:tr w:rsidR="00E23F18" w:rsidRPr="009D1CC6" w14:paraId="674403B9" w14:textId="77777777" w:rsidTr="00E23F18">
        <w:tc>
          <w:tcPr>
            <w:tcW w:w="1123" w:type="dxa"/>
            <w:vMerge/>
            <w:shd w:val="clear" w:color="auto" w:fill="B3E1F5" w:themeFill="accent4" w:themeFillTint="66"/>
          </w:tcPr>
          <w:p w14:paraId="01C80036" w14:textId="77777777" w:rsidR="00E23F18" w:rsidRPr="009D1CC6" w:rsidRDefault="00E23F18" w:rsidP="00E23F18">
            <w:pPr>
              <w:rPr>
                <w:rFonts w:cs="Arial"/>
              </w:rPr>
            </w:pPr>
          </w:p>
        </w:tc>
        <w:tc>
          <w:tcPr>
            <w:tcW w:w="3196" w:type="dxa"/>
            <w:shd w:val="clear" w:color="auto" w:fill="B3E1F5" w:themeFill="accent4" w:themeFillTint="66"/>
          </w:tcPr>
          <w:p w14:paraId="70BCD954" w14:textId="77777777" w:rsidR="00E23F18" w:rsidRPr="009D1CC6" w:rsidRDefault="00E23F18" w:rsidP="00E23F18">
            <w:pPr>
              <w:spacing w:after="160" w:line="259" w:lineRule="auto"/>
              <w:rPr>
                <w:rFonts w:cs="Arial"/>
              </w:rPr>
            </w:pPr>
            <w:r w:rsidRPr="009D1CC6">
              <w:rPr>
                <w:rFonts w:cs="Arial"/>
              </w:rPr>
              <w:t>3B: Board/Committee papers (including minutes) identify equality and health inequalities related impacts and risks and how they will be mitigated and managed</w:t>
            </w:r>
          </w:p>
        </w:tc>
        <w:tc>
          <w:tcPr>
            <w:tcW w:w="3720" w:type="dxa"/>
          </w:tcPr>
          <w:p w14:paraId="17EA50D3" w14:textId="052228BE" w:rsidR="00E23F18" w:rsidRPr="009D1CC6" w:rsidRDefault="00E23F18" w:rsidP="00E23F18">
            <w:pPr>
              <w:pStyle w:val="TableText"/>
            </w:pPr>
          </w:p>
        </w:tc>
        <w:tc>
          <w:tcPr>
            <w:tcW w:w="4080" w:type="dxa"/>
          </w:tcPr>
          <w:p w14:paraId="132B6906" w14:textId="4C15D7C5" w:rsidR="00E23F18" w:rsidRPr="009D1CC6" w:rsidRDefault="00E23F18" w:rsidP="00E23F18">
            <w:pPr>
              <w:pStyle w:val="TableText"/>
            </w:pPr>
            <w:r>
              <w:rPr>
                <w:rFonts w:cs="Arial"/>
              </w:rPr>
              <w:t>A review of the EIA process to ensure process is effectively followed for all future projects and programmes of work.</w:t>
            </w:r>
          </w:p>
        </w:tc>
        <w:tc>
          <w:tcPr>
            <w:tcW w:w="1477" w:type="dxa"/>
          </w:tcPr>
          <w:p w14:paraId="0368D1C4" w14:textId="0060DBDB" w:rsidR="00E23F18" w:rsidRPr="009D1CC6" w:rsidRDefault="00FC21D3" w:rsidP="00E23F18">
            <w:pPr>
              <w:pStyle w:val="TableText"/>
            </w:pPr>
            <w:r>
              <w:t>Autumn 2024</w:t>
            </w:r>
          </w:p>
        </w:tc>
      </w:tr>
      <w:tr w:rsidR="00E23F18" w:rsidRPr="009D1CC6" w14:paraId="74FAE893" w14:textId="77777777" w:rsidTr="00E23F18">
        <w:tc>
          <w:tcPr>
            <w:tcW w:w="1123" w:type="dxa"/>
            <w:vMerge/>
            <w:shd w:val="clear" w:color="auto" w:fill="B3E1F5" w:themeFill="accent4" w:themeFillTint="66"/>
          </w:tcPr>
          <w:p w14:paraId="374FC0E6" w14:textId="77777777" w:rsidR="00E23F18" w:rsidRPr="009D1CC6" w:rsidRDefault="00E23F18" w:rsidP="00E23F18">
            <w:pPr>
              <w:rPr>
                <w:rFonts w:cs="Arial"/>
              </w:rPr>
            </w:pPr>
          </w:p>
        </w:tc>
        <w:tc>
          <w:tcPr>
            <w:tcW w:w="3196" w:type="dxa"/>
            <w:shd w:val="clear" w:color="auto" w:fill="B3E1F5" w:themeFill="accent4" w:themeFillTint="66"/>
          </w:tcPr>
          <w:p w14:paraId="09A81897" w14:textId="77777777" w:rsidR="00E23F18" w:rsidRPr="009D1CC6" w:rsidRDefault="00E23F18" w:rsidP="00E23F18">
            <w:pPr>
              <w:spacing w:after="160" w:line="259" w:lineRule="auto"/>
              <w:rPr>
                <w:rFonts w:cs="Arial"/>
              </w:rPr>
            </w:pPr>
            <w:r w:rsidRPr="009D1CC6">
              <w:rPr>
                <w:rFonts w:cs="Arial"/>
              </w:rPr>
              <w:t>3C: Board members and system leaders (Band 9 and VSM) ensure levers are in place to manage performance and monitor progress with staff and patients</w:t>
            </w:r>
          </w:p>
        </w:tc>
        <w:tc>
          <w:tcPr>
            <w:tcW w:w="3720" w:type="dxa"/>
          </w:tcPr>
          <w:p w14:paraId="10C414F3" w14:textId="77777777" w:rsidR="00E23F18" w:rsidRPr="009D1CC6" w:rsidRDefault="00E23F18" w:rsidP="00E23F18">
            <w:pPr>
              <w:pStyle w:val="TableText"/>
            </w:pPr>
          </w:p>
        </w:tc>
        <w:tc>
          <w:tcPr>
            <w:tcW w:w="4080" w:type="dxa"/>
          </w:tcPr>
          <w:p w14:paraId="744B0265" w14:textId="77777777" w:rsidR="009F2D93" w:rsidRDefault="009F2D93" w:rsidP="009F2D93">
            <w:pPr>
              <w:spacing w:line="259" w:lineRule="auto"/>
              <w:rPr>
                <w:rFonts w:cs="Arial"/>
              </w:rPr>
            </w:pPr>
            <w:r>
              <w:rPr>
                <w:rFonts w:cs="Arial"/>
              </w:rPr>
              <w:t>Leadership and management support programmes will be delivered following the launch of the new organisational structure.  These refresher training sessions will be rolled out throughout 2024/25.</w:t>
            </w:r>
          </w:p>
          <w:p w14:paraId="4D647BAE" w14:textId="5E284138" w:rsidR="00E23F18" w:rsidRPr="009D1CC6" w:rsidRDefault="00E23F18" w:rsidP="009F2D93">
            <w:pPr>
              <w:pStyle w:val="TableText"/>
            </w:pPr>
          </w:p>
        </w:tc>
        <w:tc>
          <w:tcPr>
            <w:tcW w:w="1477" w:type="dxa"/>
          </w:tcPr>
          <w:p w14:paraId="22E98E0A" w14:textId="35AEAD74" w:rsidR="00E23F18" w:rsidRPr="009D1CC6" w:rsidRDefault="00596C75" w:rsidP="00E23F18">
            <w:pPr>
              <w:pStyle w:val="TableText"/>
            </w:pPr>
            <w:r>
              <w:t>Summer 2024</w:t>
            </w:r>
          </w:p>
        </w:tc>
      </w:tr>
    </w:tbl>
    <w:p w14:paraId="3924C2B8" w14:textId="0DE6692E" w:rsidR="00D05380" w:rsidRPr="009D1CC6" w:rsidRDefault="00D05380" w:rsidP="00F86A73">
      <w:pPr>
        <w:pStyle w:val="BodyText"/>
      </w:pPr>
    </w:p>
    <w:p w14:paraId="59C05D94" w14:textId="77777777" w:rsidR="00AB1EEE" w:rsidRPr="009D1CC6" w:rsidRDefault="00AB1EEE">
      <w:pPr>
        <w:sectPr w:rsidR="00AB1EEE" w:rsidRPr="009D1CC6" w:rsidSect="00924FC4">
          <w:pgSz w:w="16838" w:h="11906" w:orient="landscape" w:code="9"/>
          <w:pgMar w:top="1077" w:right="1985" w:bottom="1928" w:left="1247" w:header="624" w:footer="510" w:gutter="0"/>
          <w:cols w:space="708"/>
          <w:docGrid w:linePitch="360"/>
        </w:sectPr>
      </w:pPr>
    </w:p>
    <w:p w14:paraId="662BB6CA" w14:textId="54638A33" w:rsidR="00087FD8" w:rsidRPr="009D1CC6" w:rsidRDefault="00087FD8"/>
    <w:p w14:paraId="62446988" w14:textId="77D40BDC" w:rsidR="005E4CF5" w:rsidRPr="009D1CC6" w:rsidRDefault="00900DEC" w:rsidP="00F86A73">
      <w:pPr>
        <w:pStyle w:val="BodyText"/>
      </w:pPr>
      <w:r w:rsidRPr="009D1CC6">
        <w:rPr>
          <w:noProof/>
        </w:rPr>
        <mc:AlternateContent>
          <mc:Choice Requires="wps">
            <w:drawing>
              <wp:anchor distT="0" distB="0" distL="114300" distR="114300" simplePos="0" relativeHeight="251658240" behindDoc="1" locked="0" layoutInCell="1" allowOverlap="1" wp14:anchorId="1CD7DE53" wp14:editId="0E38CC1B">
                <wp:simplePos x="0" y="0"/>
                <wp:positionH relativeFrom="page">
                  <wp:posOffset>323850</wp:posOffset>
                </wp:positionH>
                <wp:positionV relativeFrom="page">
                  <wp:align>bottom</wp:align>
                </wp:positionV>
                <wp:extent cx="6839640" cy="4680000"/>
                <wp:effectExtent l="0" t="0" r="0" b="6350"/>
                <wp:wrapNone/>
                <wp:docPr id="2" name="Rectangle 2"/>
                <wp:cNvGraphicFramePr/>
                <a:graphic xmlns:a="http://schemas.openxmlformats.org/drawingml/2006/main">
                  <a:graphicData uri="http://schemas.microsoft.com/office/word/2010/wordprocessingShape">
                    <wps:wsp>
                      <wps:cNvSpPr/>
                      <wps:spPr>
                        <a:xfrm>
                          <a:off x="0" y="0"/>
                          <a:ext cx="6839640" cy="4680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1E2E58"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36833018" w14:textId="77777777" w:rsidTr="00113933">
                              <w:trPr>
                                <w:trHeight w:val="4140"/>
                              </w:trPr>
                              <w:tc>
                                <w:tcPr>
                                  <w:tcW w:w="10040" w:type="dxa"/>
                                  <w:tcMar>
                                    <w:bottom w:w="1134" w:type="dxa"/>
                                  </w:tcMar>
                                  <w:vAlign w:val="bottom"/>
                                </w:tcPr>
                                <w:p w14:paraId="40AE2619" w14:textId="77777777" w:rsidR="00360CD8" w:rsidRDefault="00360CD8" w:rsidP="00360CD8">
                                  <w:pPr>
                                    <w:pStyle w:val="BackPage"/>
                                  </w:pPr>
                                  <w:r>
                                    <w:t>Patient Equality Team</w:t>
                                  </w:r>
                                </w:p>
                                <w:p w14:paraId="73F86BA4" w14:textId="77777777" w:rsidR="00360CD8" w:rsidRDefault="00360CD8" w:rsidP="00360CD8">
                                  <w:pPr>
                                    <w:pStyle w:val="BackPage"/>
                                  </w:pPr>
                                  <w:r>
                                    <w:t>NHS England and NHS Improvement</w:t>
                                  </w:r>
                                </w:p>
                                <w:p w14:paraId="656032A1" w14:textId="1C465543" w:rsidR="00747FE5" w:rsidRPr="00AB508B" w:rsidRDefault="00000000" w:rsidP="00360CD8">
                                  <w:pPr>
                                    <w:pStyle w:val="BackPage"/>
                                  </w:pPr>
                                  <w:hyperlink r:id="rId37" w:history="1">
                                    <w:r w:rsidR="00360CD8" w:rsidRPr="005B393B">
                                      <w:rPr>
                                        <w:rStyle w:val="Hyperlink"/>
                                      </w:rPr>
                                      <w:t>england.eandhi@nhs.net</w:t>
                                    </w:r>
                                  </w:hyperlink>
                                </w:p>
                              </w:tc>
                            </w:tr>
                            <w:tr w:rsidR="00AB508B" w:rsidRPr="00AB508B" w14:paraId="6FC5C9B1" w14:textId="77777777" w:rsidTr="00113933">
                              <w:trPr>
                                <w:trHeight w:val="567"/>
                              </w:trPr>
                              <w:tc>
                                <w:tcPr>
                                  <w:tcW w:w="10040" w:type="dxa"/>
                                  <w:vAlign w:val="bottom"/>
                                </w:tcPr>
                                <w:p w14:paraId="327FE6CB" w14:textId="13C77B34" w:rsidR="00AB508B" w:rsidRPr="00AB508B" w:rsidRDefault="00AB508B" w:rsidP="00AB508B">
                                  <w:pPr>
                                    <w:pStyle w:val="BackPage"/>
                                  </w:pPr>
                                </w:p>
                              </w:tc>
                            </w:tr>
                          </w:tbl>
                          <w:p w14:paraId="6E792F60" w14:textId="2688B3A3" w:rsidR="00900DEC" w:rsidRPr="000F0D5C" w:rsidRDefault="00900DEC" w:rsidP="000F0D5C">
                            <w:pPr>
                              <w:pStyle w:val="BackPage"/>
                              <w:rPr>
                                <w:sz w:val="2"/>
                                <w:szCs w:val="2"/>
                              </w:rPr>
                            </w:pPr>
                          </w:p>
                        </w:txbxContent>
                      </wps:txbx>
                      <wps:bodyPr rot="0" spcFirstLastPara="0" vertOverflow="overflow" horzOverflow="overflow" vert="horz" wrap="square" lIns="360000" tIns="45720" rIns="91440" bIns="32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D7DE53" id="Rectangle 2" o:spid="_x0000_s1026" style="position:absolute;margin-left:25.5pt;margin-top:0;width:538.55pt;height:368.5pt;z-index:-251658240;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" stroked="f" strokeweight="1pt">
                <v:textbox inset="10mm,,,9mm">
                  <w:txbxContent>
                    <w:p w14:paraId="661E2E58"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36833018" w14:textId="77777777" w:rsidTr="00113933">
                        <w:trPr>
                          <w:trHeight w:val="4140"/>
                        </w:trPr>
                        <w:tc>
                          <w:tcPr>
                            <w:tcW w:w="10040" w:type="dxa"/>
                            <w:tcMar>
                              <w:bottom w:w="1134" w:type="dxa"/>
                            </w:tcMar>
                            <w:vAlign w:val="bottom"/>
                          </w:tcPr>
                          <w:p w14:paraId="40AE2619" w14:textId="77777777" w:rsidR="00360CD8" w:rsidRDefault="00360CD8" w:rsidP="00360CD8">
                            <w:pPr>
                              <w:pStyle w:val="BackPage"/>
                            </w:pPr>
                            <w:r>
                              <w:t>Patient Equality Team</w:t>
                            </w:r>
                          </w:p>
                          <w:p w14:paraId="73F86BA4" w14:textId="77777777" w:rsidR="00360CD8" w:rsidRDefault="00360CD8" w:rsidP="00360CD8">
                            <w:pPr>
                              <w:pStyle w:val="BackPage"/>
                            </w:pPr>
                            <w:r>
                              <w:t>NHS England and NHS Improvement</w:t>
                            </w:r>
                          </w:p>
                          <w:p w14:paraId="656032A1" w14:textId="1C465543" w:rsidR="00747FE5" w:rsidRPr="00AB508B" w:rsidRDefault="00000000" w:rsidP="00360CD8">
                            <w:pPr>
                              <w:pStyle w:val="BackPage"/>
                            </w:pPr>
                            <w:hyperlink r:id="rId38" w:history="1">
                              <w:r w:rsidR="00360CD8" w:rsidRPr="005B393B">
                                <w:rPr>
                                  <w:rStyle w:val="Hyperlink"/>
                                </w:rPr>
                                <w:t>england.eandhi@nhs.net</w:t>
                              </w:r>
                            </w:hyperlink>
                          </w:p>
                        </w:tc>
                      </w:tr>
                      <w:tr w:rsidR="00AB508B" w:rsidRPr="00AB508B" w14:paraId="6FC5C9B1" w14:textId="77777777" w:rsidTr="00113933">
                        <w:trPr>
                          <w:trHeight w:val="567"/>
                        </w:trPr>
                        <w:tc>
                          <w:tcPr>
                            <w:tcW w:w="10040" w:type="dxa"/>
                            <w:vAlign w:val="bottom"/>
                          </w:tcPr>
                          <w:p w14:paraId="327FE6CB" w14:textId="13C77B34" w:rsidR="00AB508B" w:rsidRPr="00AB508B" w:rsidRDefault="00AB508B" w:rsidP="00AB508B">
                            <w:pPr>
                              <w:pStyle w:val="BackPage"/>
                            </w:pPr>
                          </w:p>
                        </w:tc>
                      </w:tr>
                    </w:tbl>
                    <w:p w14:paraId="6E792F60" w14:textId="2688B3A3" w:rsidR="00900DEC" w:rsidRPr="000F0D5C" w:rsidRDefault="00900DEC" w:rsidP="000F0D5C">
                      <w:pPr>
                        <w:pStyle w:val="BackPage"/>
                        <w:rPr>
                          <w:sz w:val="2"/>
                          <w:szCs w:val="2"/>
                        </w:rPr>
                      </w:pPr>
                    </w:p>
                  </w:txbxContent>
                </v:textbox>
                <w10:wrap anchorx="page" anchory="page"/>
              </v:rect>
            </w:pict>
          </mc:Fallback>
        </mc:AlternateContent>
      </w:r>
    </w:p>
    <w:sectPr w:rsidR="005E4CF5" w:rsidRPr="009D1CC6" w:rsidSect="00AB1EEE">
      <w:pgSz w:w="11906" w:h="16838" w:code="9"/>
      <w:pgMar w:top="1985" w:right="1928" w:bottom="1247" w:left="1077" w:header="62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50DD5" w14:textId="77777777" w:rsidR="00AC41E7" w:rsidRDefault="00AC41E7" w:rsidP="00C62674">
      <w:r>
        <w:separator/>
      </w:r>
    </w:p>
  </w:endnote>
  <w:endnote w:type="continuationSeparator" w:id="0">
    <w:p w14:paraId="6580C60B" w14:textId="77777777" w:rsidR="00AC41E7" w:rsidRDefault="00AC41E7" w:rsidP="00C62674">
      <w:r>
        <w:continuationSeparator/>
      </w:r>
    </w:p>
  </w:endnote>
  <w:endnote w:type="continuationNotice" w:id="1">
    <w:p w14:paraId="19C1A0CC" w14:textId="77777777" w:rsidR="00AC41E7" w:rsidRDefault="00AC41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TCaiyun">
    <w:charset w:val="86"/>
    <w:family w:val="auto"/>
    <w:pitch w:val="variable"/>
    <w:sig w:usb0="00000003" w:usb1="38CF00F8" w:usb2="00000016" w:usb3="00000000" w:csb0="00040001"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0EA67" w14:textId="77777777" w:rsidR="00E868F9" w:rsidRDefault="00E868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1D696" w14:textId="77777777" w:rsidR="00E868F9" w:rsidRDefault="00E868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D2D82" w14:textId="77777777" w:rsidR="00E868F9" w:rsidRDefault="00E868F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EFE71" w14:textId="0E1B9F82" w:rsidR="00254CE2" w:rsidRDefault="00254CE2">
    <w:pPr>
      <w:pStyle w:val="Footer"/>
    </w:pPr>
    <w:r>
      <w:rPr>
        <w:noProof/>
      </w:rPr>
      <mc:AlternateContent>
        <mc:Choice Requires="wps">
          <w:drawing>
            <wp:anchor distT="0" distB="0" distL="114300" distR="114300" simplePos="0" relativeHeight="251656704" behindDoc="1" locked="0" layoutInCell="1" allowOverlap="1" wp14:anchorId="1A040FA4" wp14:editId="28D8D135">
              <wp:simplePos x="485775" y="10058400"/>
              <wp:positionH relativeFrom="page">
                <wp:posOffset>323850</wp:posOffset>
              </wp:positionH>
              <wp:positionV relativeFrom="page">
                <wp:posOffset>10009505</wp:posOffset>
              </wp:positionV>
              <wp:extent cx="683964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6839640" cy="0"/>
                      </a:xfrm>
                      <a:prstGeom prst="line">
                        <a:avLst/>
                      </a:prstGeom>
                      <a:ln w="12700">
                        <a:solidFill>
                          <a:srgbClr val="005EB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xmlns:arto="http://schemas.microsoft.com/office/word/2006/arto" xmlns:a="http://schemas.openxmlformats.org/drawingml/2006/main">
          <w:pict w14:anchorId="7539CAEE">
            <v:line id="Straight Connector 4"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o:spid="_x0000_s1026" strokecolor="#005eb8" strokeweight="1pt" from="25.5pt,788.15pt" to="564.05pt,788.15pt" w14:anchorId="124B1B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">
              <v:stroke joinstyle="miter"/>
              <w10:wrap anchorx="page" anchory="page"/>
            </v:line>
          </w:pict>
        </mc:Fallback>
      </mc:AlternateContent>
    </w:r>
    <w:r>
      <w:fldChar w:fldCharType="begin"/>
    </w:r>
    <w:r>
      <w:instrText xml:space="preserve"> page </w:instrText>
    </w:r>
    <w:r>
      <w:fldChar w:fldCharType="separate"/>
    </w:r>
    <w:r>
      <w:rPr>
        <w:noProof/>
      </w:rPr>
      <w:t>1</w:t>
    </w:r>
    <w:r>
      <w:fldChar w:fldCharType="end"/>
    </w:r>
    <w:r w:rsidR="009945D8">
      <w:t xml:space="preserve"> </w:t>
    </w:r>
    <w:r w:rsidRPr="00CF3E44">
      <w:rPr>
        <w:rStyle w:val="FooterPipe"/>
      </w:rPr>
      <w:t>|</w:t>
    </w:r>
    <w:r w:rsidR="009945D8">
      <w:t xml:space="preserve"> </w:t>
    </w:r>
    <w:r>
      <w:fldChar w:fldCharType="begin"/>
    </w:r>
    <w:r>
      <w:instrText>styleref Title</w:instrText>
    </w:r>
    <w:r>
      <w:fldChar w:fldCharType="separate"/>
    </w:r>
    <w:r w:rsidR="00750492">
      <w:rPr>
        <w:noProof/>
      </w:rPr>
      <w:t>EDS Reporting Template</w:t>
    </w:r>
    <w:r>
      <w:fldChar w:fldCharType="end"/>
    </w:r>
    <w:r w:rsidR="00E868F9">
      <w:rPr>
        <w:noProof/>
      </w:rPr>
      <w:t xml:space="preserve">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2299F" w14:textId="77777777" w:rsidR="00AC41E7" w:rsidRDefault="00AC41E7" w:rsidP="00C62674">
      <w:r>
        <w:separator/>
      </w:r>
    </w:p>
  </w:footnote>
  <w:footnote w:type="continuationSeparator" w:id="0">
    <w:p w14:paraId="5E6D6F4E" w14:textId="77777777" w:rsidR="00AC41E7" w:rsidRDefault="00AC41E7" w:rsidP="00C62674">
      <w:r>
        <w:continuationSeparator/>
      </w:r>
    </w:p>
  </w:footnote>
  <w:footnote w:type="continuationNotice" w:id="1">
    <w:p w14:paraId="5994DF48" w14:textId="77777777" w:rsidR="00AC41E7" w:rsidRDefault="00AC41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80579" w14:textId="77777777" w:rsidR="00E868F9" w:rsidRDefault="00E868F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B59A7" w14:textId="1E1233BC" w:rsidR="00254CE2" w:rsidRDefault="00286221">
    <w:pPr>
      <w:pStyle w:val="Header"/>
    </w:pPr>
    <w:r>
      <w:rPr>
        <w:noProof/>
      </w:rPr>
      <w:drawing>
        <wp:anchor distT="0" distB="0" distL="114300" distR="114300" simplePos="0" relativeHeight="251657728" behindDoc="1" locked="0" layoutInCell="1" allowOverlap="1" wp14:anchorId="3B57826C" wp14:editId="3C72D8BE">
          <wp:simplePos x="0" y="0"/>
          <wp:positionH relativeFrom="page">
            <wp:posOffset>6034405</wp:posOffset>
          </wp:positionH>
          <wp:positionV relativeFrom="page">
            <wp:posOffset>428625</wp:posOffset>
          </wp:positionV>
          <wp:extent cx="1098000" cy="828000"/>
          <wp:effectExtent l="0" t="0" r="6985" b="0"/>
          <wp:wrapNone/>
          <wp:docPr id="18" name="Picture 1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8000" cy="82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890DA" w14:textId="77777777" w:rsidR="00E868F9" w:rsidRDefault="00E868F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C32AF" w14:textId="4D49B6B9" w:rsidR="00254CE2" w:rsidRDefault="00254C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1981"/>
    <w:multiLevelType w:val="multilevel"/>
    <w:tmpl w:val="BFEEBD28"/>
    <w:name w:val="nhs_bodytext"/>
    <w:styleLink w:val="NHSBodyText"/>
    <w:lvl w:ilvl="0">
      <w:start w:val="1"/>
      <w:numFmt w:val="decimal"/>
      <w:pStyle w:val="BodyText2"/>
      <w:lvlText w:val="%1."/>
      <w:lvlJc w:val="left"/>
      <w:pPr>
        <w:tabs>
          <w:tab w:val="num" w:pos="567"/>
        </w:tabs>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9B436C"/>
    <w:multiLevelType w:val="hybridMultilevel"/>
    <w:tmpl w:val="086A31AE"/>
    <w:lvl w:ilvl="0" w:tplc="51CA427E">
      <w:start w:val="1"/>
      <w:numFmt w:val="decimal"/>
      <w:lvlText w:val="%1)"/>
      <w:lvlJc w:val="left"/>
      <w:pPr>
        <w:ind w:left="360" w:hanging="360"/>
      </w:pPr>
    </w:lvl>
    <w:lvl w:ilvl="1" w:tplc="3ECEEA56">
      <w:start w:val="1"/>
      <w:numFmt w:val="lowerLetter"/>
      <w:lvlText w:val="%2."/>
      <w:lvlJc w:val="left"/>
      <w:pPr>
        <w:ind w:left="1080" w:hanging="360"/>
      </w:pPr>
    </w:lvl>
    <w:lvl w:ilvl="2" w:tplc="8506D28C">
      <w:start w:val="1"/>
      <w:numFmt w:val="lowerRoman"/>
      <w:lvlText w:val="%3."/>
      <w:lvlJc w:val="right"/>
      <w:pPr>
        <w:ind w:left="1800" w:hanging="180"/>
      </w:pPr>
    </w:lvl>
    <w:lvl w:ilvl="3" w:tplc="DE6A0D30">
      <w:start w:val="1"/>
      <w:numFmt w:val="decimal"/>
      <w:lvlText w:val="%4."/>
      <w:lvlJc w:val="left"/>
      <w:pPr>
        <w:ind w:left="2520" w:hanging="360"/>
      </w:pPr>
    </w:lvl>
    <w:lvl w:ilvl="4" w:tplc="4AB8C60C">
      <w:start w:val="1"/>
      <w:numFmt w:val="lowerLetter"/>
      <w:lvlText w:val="%5."/>
      <w:lvlJc w:val="left"/>
      <w:pPr>
        <w:ind w:left="3240" w:hanging="360"/>
      </w:pPr>
    </w:lvl>
    <w:lvl w:ilvl="5" w:tplc="6B8A2278">
      <w:start w:val="1"/>
      <w:numFmt w:val="lowerRoman"/>
      <w:lvlText w:val="%6."/>
      <w:lvlJc w:val="right"/>
      <w:pPr>
        <w:ind w:left="3960" w:hanging="180"/>
      </w:pPr>
    </w:lvl>
    <w:lvl w:ilvl="6" w:tplc="96746B9E">
      <w:start w:val="1"/>
      <w:numFmt w:val="decimal"/>
      <w:lvlText w:val="%7."/>
      <w:lvlJc w:val="left"/>
      <w:pPr>
        <w:ind w:left="4680" w:hanging="360"/>
      </w:pPr>
    </w:lvl>
    <w:lvl w:ilvl="7" w:tplc="FBC8AC30">
      <w:start w:val="1"/>
      <w:numFmt w:val="lowerLetter"/>
      <w:lvlText w:val="%8."/>
      <w:lvlJc w:val="left"/>
      <w:pPr>
        <w:ind w:left="5400" w:hanging="360"/>
      </w:pPr>
    </w:lvl>
    <w:lvl w:ilvl="8" w:tplc="4B2A17D6">
      <w:start w:val="1"/>
      <w:numFmt w:val="lowerRoman"/>
      <w:lvlText w:val="%9."/>
      <w:lvlJc w:val="right"/>
      <w:pPr>
        <w:ind w:left="6120" w:hanging="180"/>
      </w:pPr>
    </w:lvl>
  </w:abstractNum>
  <w:abstractNum w:abstractNumId="2" w15:restartNumberingAfterBreak="0">
    <w:nsid w:val="069F1EE2"/>
    <w:multiLevelType w:val="hybridMultilevel"/>
    <w:tmpl w:val="A96883D2"/>
    <w:lvl w:ilvl="0" w:tplc="6D0E091E">
      <w:start w:val="1"/>
      <w:numFmt w:val="bullet"/>
      <w:lvlText w:val=""/>
      <w:lvlJc w:val="left"/>
      <w:pPr>
        <w:ind w:left="360" w:hanging="360"/>
      </w:pPr>
      <w:rPr>
        <w:rFonts w:ascii="Symbol" w:hAnsi="Symbol" w:hint="default"/>
      </w:rPr>
    </w:lvl>
    <w:lvl w:ilvl="1" w:tplc="463E1156">
      <w:start w:val="1"/>
      <w:numFmt w:val="bullet"/>
      <w:lvlText w:val="o"/>
      <w:lvlJc w:val="left"/>
      <w:pPr>
        <w:ind w:left="1080" w:hanging="360"/>
      </w:pPr>
      <w:rPr>
        <w:rFonts w:ascii="Courier New" w:hAnsi="Courier New" w:hint="default"/>
      </w:rPr>
    </w:lvl>
    <w:lvl w:ilvl="2" w:tplc="73E24402">
      <w:start w:val="1"/>
      <w:numFmt w:val="bullet"/>
      <w:lvlText w:val=""/>
      <w:lvlJc w:val="left"/>
      <w:pPr>
        <w:ind w:left="1800" w:hanging="360"/>
      </w:pPr>
      <w:rPr>
        <w:rFonts w:ascii="Wingdings" w:hAnsi="Wingdings" w:hint="default"/>
      </w:rPr>
    </w:lvl>
    <w:lvl w:ilvl="3" w:tplc="7E0E5AE0">
      <w:start w:val="1"/>
      <w:numFmt w:val="bullet"/>
      <w:lvlText w:val=""/>
      <w:lvlJc w:val="left"/>
      <w:pPr>
        <w:ind w:left="2520" w:hanging="360"/>
      </w:pPr>
      <w:rPr>
        <w:rFonts w:ascii="Symbol" w:hAnsi="Symbol" w:hint="default"/>
      </w:rPr>
    </w:lvl>
    <w:lvl w:ilvl="4" w:tplc="97D8B6A4">
      <w:start w:val="1"/>
      <w:numFmt w:val="bullet"/>
      <w:lvlText w:val="o"/>
      <w:lvlJc w:val="left"/>
      <w:pPr>
        <w:ind w:left="3240" w:hanging="360"/>
      </w:pPr>
      <w:rPr>
        <w:rFonts w:ascii="Courier New" w:hAnsi="Courier New" w:hint="default"/>
      </w:rPr>
    </w:lvl>
    <w:lvl w:ilvl="5" w:tplc="39C8315A">
      <w:start w:val="1"/>
      <w:numFmt w:val="bullet"/>
      <w:lvlText w:val=""/>
      <w:lvlJc w:val="left"/>
      <w:pPr>
        <w:ind w:left="3960" w:hanging="360"/>
      </w:pPr>
      <w:rPr>
        <w:rFonts w:ascii="Wingdings" w:hAnsi="Wingdings" w:hint="default"/>
      </w:rPr>
    </w:lvl>
    <w:lvl w:ilvl="6" w:tplc="D6AC29AC">
      <w:start w:val="1"/>
      <w:numFmt w:val="bullet"/>
      <w:lvlText w:val=""/>
      <w:lvlJc w:val="left"/>
      <w:pPr>
        <w:ind w:left="4680" w:hanging="360"/>
      </w:pPr>
      <w:rPr>
        <w:rFonts w:ascii="Symbol" w:hAnsi="Symbol" w:hint="default"/>
      </w:rPr>
    </w:lvl>
    <w:lvl w:ilvl="7" w:tplc="0B787358">
      <w:start w:val="1"/>
      <w:numFmt w:val="bullet"/>
      <w:lvlText w:val="o"/>
      <w:lvlJc w:val="left"/>
      <w:pPr>
        <w:ind w:left="5400" w:hanging="360"/>
      </w:pPr>
      <w:rPr>
        <w:rFonts w:ascii="Courier New" w:hAnsi="Courier New" w:hint="default"/>
      </w:rPr>
    </w:lvl>
    <w:lvl w:ilvl="8" w:tplc="7DD260AC">
      <w:start w:val="1"/>
      <w:numFmt w:val="bullet"/>
      <w:lvlText w:val=""/>
      <w:lvlJc w:val="left"/>
      <w:pPr>
        <w:ind w:left="6120" w:hanging="360"/>
      </w:pPr>
      <w:rPr>
        <w:rFonts w:ascii="Wingdings" w:hAnsi="Wingdings" w:hint="default"/>
      </w:rPr>
    </w:lvl>
  </w:abstractNum>
  <w:abstractNum w:abstractNumId="3" w15:restartNumberingAfterBreak="0">
    <w:nsid w:val="079644BC"/>
    <w:multiLevelType w:val="hybridMultilevel"/>
    <w:tmpl w:val="47C4BB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6CE9F9"/>
    <w:multiLevelType w:val="hybridMultilevel"/>
    <w:tmpl w:val="692646E8"/>
    <w:lvl w:ilvl="0" w:tplc="9AFC4694">
      <w:start w:val="1"/>
      <w:numFmt w:val="decimal"/>
      <w:lvlText w:val="%1)"/>
      <w:lvlJc w:val="left"/>
      <w:pPr>
        <w:ind w:left="360" w:hanging="360"/>
      </w:pPr>
    </w:lvl>
    <w:lvl w:ilvl="1" w:tplc="F2229A74">
      <w:start w:val="1"/>
      <w:numFmt w:val="lowerLetter"/>
      <w:lvlText w:val="%2."/>
      <w:lvlJc w:val="left"/>
      <w:pPr>
        <w:ind w:left="1080" w:hanging="360"/>
      </w:pPr>
    </w:lvl>
    <w:lvl w:ilvl="2" w:tplc="D10413B0">
      <w:start w:val="1"/>
      <w:numFmt w:val="lowerRoman"/>
      <w:lvlText w:val="%3."/>
      <w:lvlJc w:val="right"/>
      <w:pPr>
        <w:ind w:left="1800" w:hanging="180"/>
      </w:pPr>
    </w:lvl>
    <w:lvl w:ilvl="3" w:tplc="98BE3AA8">
      <w:start w:val="1"/>
      <w:numFmt w:val="decimal"/>
      <w:lvlText w:val="%4."/>
      <w:lvlJc w:val="left"/>
      <w:pPr>
        <w:ind w:left="2520" w:hanging="360"/>
      </w:pPr>
    </w:lvl>
    <w:lvl w:ilvl="4" w:tplc="A37EA37E">
      <w:start w:val="1"/>
      <w:numFmt w:val="lowerLetter"/>
      <w:lvlText w:val="%5."/>
      <w:lvlJc w:val="left"/>
      <w:pPr>
        <w:ind w:left="3240" w:hanging="360"/>
      </w:pPr>
    </w:lvl>
    <w:lvl w:ilvl="5" w:tplc="80FA6E8C">
      <w:start w:val="1"/>
      <w:numFmt w:val="lowerRoman"/>
      <w:lvlText w:val="%6."/>
      <w:lvlJc w:val="right"/>
      <w:pPr>
        <w:ind w:left="3960" w:hanging="180"/>
      </w:pPr>
    </w:lvl>
    <w:lvl w:ilvl="6" w:tplc="79B45F3E">
      <w:start w:val="1"/>
      <w:numFmt w:val="decimal"/>
      <w:lvlText w:val="%7."/>
      <w:lvlJc w:val="left"/>
      <w:pPr>
        <w:ind w:left="4680" w:hanging="360"/>
      </w:pPr>
    </w:lvl>
    <w:lvl w:ilvl="7" w:tplc="3F10C52E">
      <w:start w:val="1"/>
      <w:numFmt w:val="lowerLetter"/>
      <w:lvlText w:val="%8."/>
      <w:lvlJc w:val="left"/>
      <w:pPr>
        <w:ind w:left="5400" w:hanging="360"/>
      </w:pPr>
    </w:lvl>
    <w:lvl w:ilvl="8" w:tplc="F19A3C00">
      <w:start w:val="1"/>
      <w:numFmt w:val="lowerRoman"/>
      <w:lvlText w:val="%9."/>
      <w:lvlJc w:val="right"/>
      <w:pPr>
        <w:ind w:left="6120" w:hanging="180"/>
      </w:pPr>
    </w:lvl>
  </w:abstractNum>
  <w:abstractNum w:abstractNumId="5" w15:restartNumberingAfterBreak="0">
    <w:nsid w:val="0DDB43D7"/>
    <w:multiLevelType w:val="hybridMultilevel"/>
    <w:tmpl w:val="9C887BB0"/>
    <w:lvl w:ilvl="0" w:tplc="92625876">
      <w:start w:val="1"/>
      <w:numFmt w:val="decimal"/>
      <w:lvlText w:val="%1)"/>
      <w:lvlJc w:val="left"/>
      <w:pPr>
        <w:ind w:left="360" w:hanging="360"/>
      </w:pPr>
    </w:lvl>
    <w:lvl w:ilvl="1" w:tplc="3564A392">
      <w:start w:val="1"/>
      <w:numFmt w:val="lowerLetter"/>
      <w:lvlText w:val="%2."/>
      <w:lvlJc w:val="left"/>
      <w:pPr>
        <w:ind w:left="1080" w:hanging="360"/>
      </w:pPr>
    </w:lvl>
    <w:lvl w:ilvl="2" w:tplc="84FA0DF2">
      <w:start w:val="1"/>
      <w:numFmt w:val="lowerRoman"/>
      <w:lvlText w:val="%3."/>
      <w:lvlJc w:val="right"/>
      <w:pPr>
        <w:ind w:left="1800" w:hanging="180"/>
      </w:pPr>
    </w:lvl>
    <w:lvl w:ilvl="3" w:tplc="3E768EB2">
      <w:start w:val="1"/>
      <w:numFmt w:val="decimal"/>
      <w:lvlText w:val="%4."/>
      <w:lvlJc w:val="left"/>
      <w:pPr>
        <w:ind w:left="2520" w:hanging="360"/>
      </w:pPr>
    </w:lvl>
    <w:lvl w:ilvl="4" w:tplc="B074FBF6">
      <w:start w:val="1"/>
      <w:numFmt w:val="lowerLetter"/>
      <w:lvlText w:val="%5."/>
      <w:lvlJc w:val="left"/>
      <w:pPr>
        <w:ind w:left="3240" w:hanging="360"/>
      </w:pPr>
    </w:lvl>
    <w:lvl w:ilvl="5" w:tplc="AB30BB6E">
      <w:start w:val="1"/>
      <w:numFmt w:val="lowerRoman"/>
      <w:lvlText w:val="%6."/>
      <w:lvlJc w:val="right"/>
      <w:pPr>
        <w:ind w:left="3960" w:hanging="180"/>
      </w:pPr>
    </w:lvl>
    <w:lvl w:ilvl="6" w:tplc="FBBE3156">
      <w:start w:val="1"/>
      <w:numFmt w:val="decimal"/>
      <w:lvlText w:val="%7."/>
      <w:lvlJc w:val="left"/>
      <w:pPr>
        <w:ind w:left="4680" w:hanging="360"/>
      </w:pPr>
    </w:lvl>
    <w:lvl w:ilvl="7" w:tplc="F89E8B68">
      <w:start w:val="1"/>
      <w:numFmt w:val="lowerLetter"/>
      <w:lvlText w:val="%8."/>
      <w:lvlJc w:val="left"/>
      <w:pPr>
        <w:ind w:left="5400" w:hanging="360"/>
      </w:pPr>
    </w:lvl>
    <w:lvl w:ilvl="8" w:tplc="99527F7E">
      <w:start w:val="1"/>
      <w:numFmt w:val="lowerRoman"/>
      <w:lvlText w:val="%9."/>
      <w:lvlJc w:val="right"/>
      <w:pPr>
        <w:ind w:left="6120" w:hanging="180"/>
      </w:pPr>
    </w:lvl>
  </w:abstractNum>
  <w:abstractNum w:abstractNumId="6" w15:restartNumberingAfterBreak="0">
    <w:nsid w:val="12870B8B"/>
    <w:multiLevelType w:val="multilevel"/>
    <w:tmpl w:val="FE64C92E"/>
    <w:name w:val="nhs_headings"/>
    <w:styleLink w:val="NHSHeadings"/>
    <w:lvl w:ilvl="0">
      <w:start w:val="1"/>
      <w:numFmt w:val="decimal"/>
      <w:pStyle w:val="Heading1Numbered"/>
      <w:suff w:val="space"/>
      <w:lvlText w:val="%1."/>
      <w:lvlJc w:val="left"/>
      <w:pPr>
        <w:ind w:left="0" w:firstLine="0"/>
      </w:pPr>
      <w:rPr>
        <w:rFonts w:hint="default"/>
      </w:rPr>
    </w:lvl>
    <w:lvl w:ilvl="1">
      <w:start w:val="1"/>
      <w:numFmt w:val="decimal"/>
      <w:pStyle w:val="Heading2Numbered"/>
      <w:suff w:val="space"/>
      <w:lvlText w:val="%1.%2"/>
      <w:lvlJc w:val="left"/>
      <w:pPr>
        <w:ind w:left="0" w:firstLine="0"/>
      </w:pPr>
      <w:rPr>
        <w:rFonts w:hint="default"/>
      </w:rPr>
    </w:lvl>
    <w:lvl w:ilvl="2">
      <w:start w:val="1"/>
      <w:numFmt w:val="decimal"/>
      <w:pStyle w:val="Heading3Numbered"/>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38B57BA"/>
    <w:multiLevelType w:val="hybridMultilevel"/>
    <w:tmpl w:val="18B40846"/>
    <w:lvl w:ilvl="0" w:tplc="C69017CE">
      <w:start w:val="1"/>
      <w:numFmt w:val="bullet"/>
      <w:lvlText w:val=""/>
      <w:lvlJc w:val="left"/>
      <w:pPr>
        <w:ind w:left="360" w:hanging="360"/>
      </w:pPr>
      <w:rPr>
        <w:rFonts w:ascii="Symbol" w:hAnsi="Symbol" w:hint="default"/>
      </w:rPr>
    </w:lvl>
    <w:lvl w:ilvl="1" w:tplc="A478F7CE">
      <w:start w:val="1"/>
      <w:numFmt w:val="bullet"/>
      <w:lvlText w:val="o"/>
      <w:lvlJc w:val="left"/>
      <w:pPr>
        <w:ind w:left="1080" w:hanging="360"/>
      </w:pPr>
      <w:rPr>
        <w:rFonts w:ascii="Courier New" w:hAnsi="Courier New" w:hint="default"/>
      </w:rPr>
    </w:lvl>
    <w:lvl w:ilvl="2" w:tplc="4DFC2216">
      <w:start w:val="1"/>
      <w:numFmt w:val="bullet"/>
      <w:lvlText w:val=""/>
      <w:lvlJc w:val="left"/>
      <w:pPr>
        <w:ind w:left="1800" w:hanging="360"/>
      </w:pPr>
      <w:rPr>
        <w:rFonts w:ascii="Wingdings" w:hAnsi="Wingdings" w:hint="default"/>
      </w:rPr>
    </w:lvl>
    <w:lvl w:ilvl="3" w:tplc="1C58D8F2">
      <w:start w:val="1"/>
      <w:numFmt w:val="bullet"/>
      <w:lvlText w:val=""/>
      <w:lvlJc w:val="left"/>
      <w:pPr>
        <w:ind w:left="2520" w:hanging="360"/>
      </w:pPr>
      <w:rPr>
        <w:rFonts w:ascii="Symbol" w:hAnsi="Symbol" w:hint="default"/>
      </w:rPr>
    </w:lvl>
    <w:lvl w:ilvl="4" w:tplc="432E8966">
      <w:start w:val="1"/>
      <w:numFmt w:val="bullet"/>
      <w:lvlText w:val="o"/>
      <w:lvlJc w:val="left"/>
      <w:pPr>
        <w:ind w:left="3240" w:hanging="360"/>
      </w:pPr>
      <w:rPr>
        <w:rFonts w:ascii="Courier New" w:hAnsi="Courier New" w:hint="default"/>
      </w:rPr>
    </w:lvl>
    <w:lvl w:ilvl="5" w:tplc="97EA9140">
      <w:start w:val="1"/>
      <w:numFmt w:val="bullet"/>
      <w:lvlText w:val=""/>
      <w:lvlJc w:val="left"/>
      <w:pPr>
        <w:ind w:left="3960" w:hanging="360"/>
      </w:pPr>
      <w:rPr>
        <w:rFonts w:ascii="Wingdings" w:hAnsi="Wingdings" w:hint="default"/>
      </w:rPr>
    </w:lvl>
    <w:lvl w:ilvl="6" w:tplc="BAEEDE04">
      <w:start w:val="1"/>
      <w:numFmt w:val="bullet"/>
      <w:lvlText w:val=""/>
      <w:lvlJc w:val="left"/>
      <w:pPr>
        <w:ind w:left="4680" w:hanging="360"/>
      </w:pPr>
      <w:rPr>
        <w:rFonts w:ascii="Symbol" w:hAnsi="Symbol" w:hint="default"/>
      </w:rPr>
    </w:lvl>
    <w:lvl w:ilvl="7" w:tplc="C1C09076">
      <w:start w:val="1"/>
      <w:numFmt w:val="bullet"/>
      <w:lvlText w:val="o"/>
      <w:lvlJc w:val="left"/>
      <w:pPr>
        <w:ind w:left="5400" w:hanging="360"/>
      </w:pPr>
      <w:rPr>
        <w:rFonts w:ascii="Courier New" w:hAnsi="Courier New" w:hint="default"/>
      </w:rPr>
    </w:lvl>
    <w:lvl w:ilvl="8" w:tplc="7B328D0E">
      <w:start w:val="1"/>
      <w:numFmt w:val="bullet"/>
      <w:lvlText w:val=""/>
      <w:lvlJc w:val="left"/>
      <w:pPr>
        <w:ind w:left="6120" w:hanging="360"/>
      </w:pPr>
      <w:rPr>
        <w:rFonts w:ascii="Wingdings" w:hAnsi="Wingdings" w:hint="default"/>
      </w:rPr>
    </w:lvl>
  </w:abstractNum>
  <w:abstractNum w:abstractNumId="8" w15:restartNumberingAfterBreak="0">
    <w:nsid w:val="13B82E06"/>
    <w:multiLevelType w:val="multilevel"/>
    <w:tmpl w:val="3D08CF68"/>
    <w:name w:val="nhs_bullets"/>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6A12DF2"/>
    <w:multiLevelType w:val="hybridMultilevel"/>
    <w:tmpl w:val="7394578E"/>
    <w:lvl w:ilvl="0" w:tplc="5B36B6B6">
      <w:start w:val="1"/>
      <w:numFmt w:val="bullet"/>
      <w:lvlText w:val="·"/>
      <w:lvlJc w:val="left"/>
      <w:pPr>
        <w:ind w:left="360" w:hanging="360"/>
      </w:pPr>
      <w:rPr>
        <w:rFonts w:ascii="Symbol" w:hAnsi="Symbol" w:hint="default"/>
      </w:rPr>
    </w:lvl>
    <w:lvl w:ilvl="1" w:tplc="EF9E25DE">
      <w:start w:val="1"/>
      <w:numFmt w:val="bullet"/>
      <w:lvlText w:val="o"/>
      <w:lvlJc w:val="left"/>
      <w:pPr>
        <w:ind w:left="1080" w:hanging="360"/>
      </w:pPr>
      <w:rPr>
        <w:rFonts w:ascii="Courier New" w:hAnsi="Courier New" w:hint="default"/>
      </w:rPr>
    </w:lvl>
    <w:lvl w:ilvl="2" w:tplc="08BC55BE">
      <w:start w:val="1"/>
      <w:numFmt w:val="bullet"/>
      <w:lvlText w:val=""/>
      <w:lvlJc w:val="left"/>
      <w:pPr>
        <w:ind w:left="1800" w:hanging="360"/>
      </w:pPr>
      <w:rPr>
        <w:rFonts w:ascii="Wingdings" w:hAnsi="Wingdings" w:hint="default"/>
      </w:rPr>
    </w:lvl>
    <w:lvl w:ilvl="3" w:tplc="C322A77E">
      <w:start w:val="1"/>
      <w:numFmt w:val="bullet"/>
      <w:lvlText w:val=""/>
      <w:lvlJc w:val="left"/>
      <w:pPr>
        <w:ind w:left="2520" w:hanging="360"/>
      </w:pPr>
      <w:rPr>
        <w:rFonts w:ascii="Symbol" w:hAnsi="Symbol" w:hint="default"/>
      </w:rPr>
    </w:lvl>
    <w:lvl w:ilvl="4" w:tplc="1C2E6FFE">
      <w:start w:val="1"/>
      <w:numFmt w:val="bullet"/>
      <w:lvlText w:val="o"/>
      <w:lvlJc w:val="left"/>
      <w:pPr>
        <w:ind w:left="3240" w:hanging="360"/>
      </w:pPr>
      <w:rPr>
        <w:rFonts w:ascii="Courier New" w:hAnsi="Courier New" w:hint="default"/>
      </w:rPr>
    </w:lvl>
    <w:lvl w:ilvl="5" w:tplc="EC86983A">
      <w:start w:val="1"/>
      <w:numFmt w:val="bullet"/>
      <w:lvlText w:val=""/>
      <w:lvlJc w:val="left"/>
      <w:pPr>
        <w:ind w:left="3960" w:hanging="360"/>
      </w:pPr>
      <w:rPr>
        <w:rFonts w:ascii="Wingdings" w:hAnsi="Wingdings" w:hint="default"/>
      </w:rPr>
    </w:lvl>
    <w:lvl w:ilvl="6" w:tplc="97D40978">
      <w:start w:val="1"/>
      <w:numFmt w:val="bullet"/>
      <w:lvlText w:val=""/>
      <w:lvlJc w:val="left"/>
      <w:pPr>
        <w:ind w:left="4680" w:hanging="360"/>
      </w:pPr>
      <w:rPr>
        <w:rFonts w:ascii="Symbol" w:hAnsi="Symbol" w:hint="default"/>
      </w:rPr>
    </w:lvl>
    <w:lvl w:ilvl="7" w:tplc="AB50CBE6">
      <w:start w:val="1"/>
      <w:numFmt w:val="bullet"/>
      <w:lvlText w:val="o"/>
      <w:lvlJc w:val="left"/>
      <w:pPr>
        <w:ind w:left="5400" w:hanging="360"/>
      </w:pPr>
      <w:rPr>
        <w:rFonts w:ascii="Courier New" w:hAnsi="Courier New" w:hint="default"/>
      </w:rPr>
    </w:lvl>
    <w:lvl w:ilvl="8" w:tplc="E33E600C">
      <w:start w:val="1"/>
      <w:numFmt w:val="bullet"/>
      <w:lvlText w:val=""/>
      <w:lvlJc w:val="left"/>
      <w:pPr>
        <w:ind w:left="6120" w:hanging="360"/>
      </w:pPr>
      <w:rPr>
        <w:rFonts w:ascii="Wingdings" w:hAnsi="Wingdings" w:hint="default"/>
      </w:rPr>
    </w:lvl>
  </w:abstractNum>
  <w:abstractNum w:abstractNumId="10" w15:restartNumberingAfterBreak="0">
    <w:nsid w:val="185EB272"/>
    <w:multiLevelType w:val="hybridMultilevel"/>
    <w:tmpl w:val="48EE254E"/>
    <w:lvl w:ilvl="0" w:tplc="A6D010BE">
      <w:start w:val="1"/>
      <w:numFmt w:val="bullet"/>
      <w:lvlText w:val=""/>
      <w:lvlJc w:val="left"/>
      <w:pPr>
        <w:ind w:left="360" w:hanging="360"/>
      </w:pPr>
      <w:rPr>
        <w:rFonts w:ascii="Symbol" w:hAnsi="Symbol" w:hint="default"/>
      </w:rPr>
    </w:lvl>
    <w:lvl w:ilvl="1" w:tplc="BDC49386">
      <w:start w:val="1"/>
      <w:numFmt w:val="bullet"/>
      <w:lvlText w:val="o"/>
      <w:lvlJc w:val="left"/>
      <w:pPr>
        <w:ind w:left="1080" w:hanging="360"/>
      </w:pPr>
      <w:rPr>
        <w:rFonts w:ascii="Courier New" w:hAnsi="Courier New" w:hint="default"/>
      </w:rPr>
    </w:lvl>
    <w:lvl w:ilvl="2" w:tplc="F7FE87BC">
      <w:start w:val="1"/>
      <w:numFmt w:val="bullet"/>
      <w:lvlText w:val=""/>
      <w:lvlJc w:val="left"/>
      <w:pPr>
        <w:ind w:left="1800" w:hanging="360"/>
      </w:pPr>
      <w:rPr>
        <w:rFonts w:ascii="Wingdings" w:hAnsi="Wingdings" w:hint="default"/>
      </w:rPr>
    </w:lvl>
    <w:lvl w:ilvl="3" w:tplc="BF829892">
      <w:start w:val="1"/>
      <w:numFmt w:val="bullet"/>
      <w:lvlText w:val=""/>
      <w:lvlJc w:val="left"/>
      <w:pPr>
        <w:ind w:left="2520" w:hanging="360"/>
      </w:pPr>
      <w:rPr>
        <w:rFonts w:ascii="Symbol" w:hAnsi="Symbol" w:hint="default"/>
      </w:rPr>
    </w:lvl>
    <w:lvl w:ilvl="4" w:tplc="96444206">
      <w:start w:val="1"/>
      <w:numFmt w:val="bullet"/>
      <w:lvlText w:val="o"/>
      <w:lvlJc w:val="left"/>
      <w:pPr>
        <w:ind w:left="3240" w:hanging="360"/>
      </w:pPr>
      <w:rPr>
        <w:rFonts w:ascii="Courier New" w:hAnsi="Courier New" w:hint="default"/>
      </w:rPr>
    </w:lvl>
    <w:lvl w:ilvl="5" w:tplc="2DA4404E">
      <w:start w:val="1"/>
      <w:numFmt w:val="bullet"/>
      <w:lvlText w:val=""/>
      <w:lvlJc w:val="left"/>
      <w:pPr>
        <w:ind w:left="3960" w:hanging="360"/>
      </w:pPr>
      <w:rPr>
        <w:rFonts w:ascii="Wingdings" w:hAnsi="Wingdings" w:hint="default"/>
      </w:rPr>
    </w:lvl>
    <w:lvl w:ilvl="6" w:tplc="840E9BFE">
      <w:start w:val="1"/>
      <w:numFmt w:val="bullet"/>
      <w:lvlText w:val=""/>
      <w:lvlJc w:val="left"/>
      <w:pPr>
        <w:ind w:left="4680" w:hanging="360"/>
      </w:pPr>
      <w:rPr>
        <w:rFonts w:ascii="Symbol" w:hAnsi="Symbol" w:hint="default"/>
      </w:rPr>
    </w:lvl>
    <w:lvl w:ilvl="7" w:tplc="CFEC2930">
      <w:start w:val="1"/>
      <w:numFmt w:val="bullet"/>
      <w:lvlText w:val="o"/>
      <w:lvlJc w:val="left"/>
      <w:pPr>
        <w:ind w:left="5400" w:hanging="360"/>
      </w:pPr>
      <w:rPr>
        <w:rFonts w:ascii="Courier New" w:hAnsi="Courier New" w:hint="default"/>
      </w:rPr>
    </w:lvl>
    <w:lvl w:ilvl="8" w:tplc="62E67BCE">
      <w:start w:val="1"/>
      <w:numFmt w:val="bullet"/>
      <w:lvlText w:val=""/>
      <w:lvlJc w:val="left"/>
      <w:pPr>
        <w:ind w:left="6120" w:hanging="360"/>
      </w:pPr>
      <w:rPr>
        <w:rFonts w:ascii="Wingdings" w:hAnsi="Wingdings" w:hint="default"/>
      </w:rPr>
    </w:lvl>
  </w:abstractNum>
  <w:abstractNum w:abstractNumId="11" w15:restartNumberingAfterBreak="0">
    <w:nsid w:val="1E97494D"/>
    <w:multiLevelType w:val="multilevel"/>
    <w:tmpl w:val="65E4417A"/>
    <w:name w:val="eod_numbers"/>
    <w:styleLink w:val="NHSListNumbers"/>
    <w:lvl w:ilvl="0">
      <w:start w:val="1"/>
      <w:numFmt w:val="decimal"/>
      <w:pStyle w:val="ListNumber"/>
      <w:lvlText w:val="%1)"/>
      <w:lvlJc w:val="left"/>
      <w:pPr>
        <w:tabs>
          <w:tab w:val="num" w:pos="1021"/>
        </w:tabs>
        <w:ind w:left="1021" w:hanging="454"/>
      </w:pPr>
      <w:rPr>
        <w:rFonts w:hint="default"/>
      </w:rPr>
    </w:lvl>
    <w:lvl w:ilvl="1">
      <w:start w:val="1"/>
      <w:numFmt w:val="lowerLetter"/>
      <w:pStyle w:val="ListNumber2"/>
      <w:lvlText w:val="%2)"/>
      <w:lvlJc w:val="left"/>
      <w:pPr>
        <w:tabs>
          <w:tab w:val="num" w:pos="1474"/>
        </w:tabs>
        <w:ind w:left="1474" w:hanging="453"/>
      </w:pPr>
      <w:rPr>
        <w:rFonts w:hint="default"/>
      </w:rPr>
    </w:lvl>
    <w:lvl w:ilvl="2">
      <w:start w:val="1"/>
      <w:numFmt w:val="lowerRoman"/>
      <w:pStyle w:val="ListNumber3"/>
      <w:lvlText w:val="%3)"/>
      <w:lvlJc w:val="left"/>
      <w:pPr>
        <w:tabs>
          <w:tab w:val="num" w:pos="1928"/>
        </w:tabs>
        <w:ind w:left="1928" w:hanging="454"/>
      </w:pPr>
      <w:rPr>
        <w:rFonts w:hint="default"/>
      </w:rPr>
    </w:lvl>
    <w:lvl w:ilvl="3">
      <w:start w:val="1"/>
      <w:numFmt w:val="decimal"/>
      <w:pStyle w:val="ListNumber4"/>
      <w:lvlText w:val="(%4)"/>
      <w:lvlJc w:val="left"/>
      <w:pPr>
        <w:tabs>
          <w:tab w:val="num" w:pos="1429"/>
        </w:tabs>
        <w:ind w:left="1429" w:hanging="357"/>
      </w:pPr>
      <w:rPr>
        <w:rFonts w:hint="default"/>
      </w:rPr>
    </w:lvl>
    <w:lvl w:ilvl="4">
      <w:start w:val="1"/>
      <w:numFmt w:val="lowerLetter"/>
      <w:pStyle w:val="ListNumber5"/>
      <w:lvlText w:val="(%5)"/>
      <w:lvlJc w:val="left"/>
      <w:pPr>
        <w:tabs>
          <w:tab w:val="num" w:pos="1786"/>
        </w:tabs>
        <w:ind w:left="1786"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1EF37E34"/>
    <w:multiLevelType w:val="multilevel"/>
    <w:tmpl w:val="7D4A18DC"/>
    <w:name w:val="nhs_table_bullets"/>
    <w:styleLink w:val="NHSTableBullets"/>
    <w:lvl w:ilvl="0">
      <w:start w:val="1"/>
      <w:numFmt w:val="bullet"/>
      <w:pStyle w:val="TableBullet"/>
      <w:lvlText w:val=""/>
      <w:lvlJc w:val="left"/>
      <w:pPr>
        <w:tabs>
          <w:tab w:val="num" w:pos="284"/>
        </w:tabs>
        <w:ind w:left="284" w:hanging="284"/>
      </w:pPr>
      <w:rPr>
        <w:rFonts w:ascii="Symbol" w:hAnsi="Symbol" w:hint="default"/>
        <w:color w:val="005EB8"/>
      </w:rPr>
    </w:lvl>
    <w:lvl w:ilvl="1">
      <w:start w:val="1"/>
      <w:numFmt w:val="bullet"/>
      <w:pStyle w:val="TableBullet2"/>
      <w:lvlText w:val="‒"/>
      <w:lvlJc w:val="left"/>
      <w:pPr>
        <w:tabs>
          <w:tab w:val="num" w:pos="567"/>
        </w:tabs>
        <w:ind w:left="567"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51A9779"/>
    <w:multiLevelType w:val="hybridMultilevel"/>
    <w:tmpl w:val="EF46D7FE"/>
    <w:lvl w:ilvl="0" w:tplc="E26026AA">
      <w:start w:val="1"/>
      <w:numFmt w:val="bullet"/>
      <w:lvlText w:val="·"/>
      <w:lvlJc w:val="left"/>
      <w:pPr>
        <w:ind w:left="360" w:hanging="360"/>
      </w:pPr>
      <w:rPr>
        <w:rFonts w:ascii="Symbol" w:hAnsi="Symbol" w:hint="default"/>
      </w:rPr>
    </w:lvl>
    <w:lvl w:ilvl="1" w:tplc="ADE2264A">
      <w:start w:val="1"/>
      <w:numFmt w:val="bullet"/>
      <w:lvlText w:val="o"/>
      <w:lvlJc w:val="left"/>
      <w:pPr>
        <w:ind w:left="1080" w:hanging="360"/>
      </w:pPr>
      <w:rPr>
        <w:rFonts w:ascii="Courier New" w:hAnsi="Courier New" w:hint="default"/>
      </w:rPr>
    </w:lvl>
    <w:lvl w:ilvl="2" w:tplc="5EE875B2">
      <w:start w:val="1"/>
      <w:numFmt w:val="bullet"/>
      <w:lvlText w:val=""/>
      <w:lvlJc w:val="left"/>
      <w:pPr>
        <w:ind w:left="1800" w:hanging="360"/>
      </w:pPr>
      <w:rPr>
        <w:rFonts w:ascii="Wingdings" w:hAnsi="Wingdings" w:hint="default"/>
      </w:rPr>
    </w:lvl>
    <w:lvl w:ilvl="3" w:tplc="A8123080">
      <w:start w:val="1"/>
      <w:numFmt w:val="bullet"/>
      <w:lvlText w:val=""/>
      <w:lvlJc w:val="left"/>
      <w:pPr>
        <w:ind w:left="2520" w:hanging="360"/>
      </w:pPr>
      <w:rPr>
        <w:rFonts w:ascii="Symbol" w:hAnsi="Symbol" w:hint="default"/>
      </w:rPr>
    </w:lvl>
    <w:lvl w:ilvl="4" w:tplc="FEBAE242">
      <w:start w:val="1"/>
      <w:numFmt w:val="bullet"/>
      <w:lvlText w:val="o"/>
      <w:lvlJc w:val="left"/>
      <w:pPr>
        <w:ind w:left="3240" w:hanging="360"/>
      </w:pPr>
      <w:rPr>
        <w:rFonts w:ascii="Courier New" w:hAnsi="Courier New" w:hint="default"/>
      </w:rPr>
    </w:lvl>
    <w:lvl w:ilvl="5" w:tplc="A8903D90">
      <w:start w:val="1"/>
      <w:numFmt w:val="bullet"/>
      <w:lvlText w:val=""/>
      <w:lvlJc w:val="left"/>
      <w:pPr>
        <w:ind w:left="3960" w:hanging="360"/>
      </w:pPr>
      <w:rPr>
        <w:rFonts w:ascii="Wingdings" w:hAnsi="Wingdings" w:hint="default"/>
      </w:rPr>
    </w:lvl>
    <w:lvl w:ilvl="6" w:tplc="226874E4">
      <w:start w:val="1"/>
      <w:numFmt w:val="bullet"/>
      <w:lvlText w:val=""/>
      <w:lvlJc w:val="left"/>
      <w:pPr>
        <w:ind w:left="4680" w:hanging="360"/>
      </w:pPr>
      <w:rPr>
        <w:rFonts w:ascii="Symbol" w:hAnsi="Symbol" w:hint="default"/>
      </w:rPr>
    </w:lvl>
    <w:lvl w:ilvl="7" w:tplc="D9366D9C">
      <w:start w:val="1"/>
      <w:numFmt w:val="bullet"/>
      <w:lvlText w:val="o"/>
      <w:lvlJc w:val="left"/>
      <w:pPr>
        <w:ind w:left="5400" w:hanging="360"/>
      </w:pPr>
      <w:rPr>
        <w:rFonts w:ascii="Courier New" w:hAnsi="Courier New" w:hint="default"/>
      </w:rPr>
    </w:lvl>
    <w:lvl w:ilvl="8" w:tplc="6A82786E">
      <w:start w:val="1"/>
      <w:numFmt w:val="bullet"/>
      <w:lvlText w:val=""/>
      <w:lvlJc w:val="left"/>
      <w:pPr>
        <w:ind w:left="6120" w:hanging="360"/>
      </w:pPr>
      <w:rPr>
        <w:rFonts w:ascii="Wingdings" w:hAnsi="Wingdings" w:hint="default"/>
      </w:rPr>
    </w:lvl>
  </w:abstractNum>
  <w:abstractNum w:abstractNumId="14" w15:restartNumberingAfterBreak="0">
    <w:nsid w:val="287CDBF1"/>
    <w:multiLevelType w:val="hybridMultilevel"/>
    <w:tmpl w:val="56186B50"/>
    <w:lvl w:ilvl="0" w:tplc="3A3C665A">
      <w:start w:val="1"/>
      <w:numFmt w:val="bullet"/>
      <w:lvlText w:val=""/>
      <w:lvlJc w:val="left"/>
      <w:pPr>
        <w:ind w:left="360" w:hanging="360"/>
      </w:pPr>
      <w:rPr>
        <w:rFonts w:ascii="Symbol" w:hAnsi="Symbol" w:hint="default"/>
      </w:rPr>
    </w:lvl>
    <w:lvl w:ilvl="1" w:tplc="0DBAF2EE">
      <w:start w:val="1"/>
      <w:numFmt w:val="bullet"/>
      <w:lvlText w:val="o"/>
      <w:lvlJc w:val="left"/>
      <w:pPr>
        <w:ind w:left="1080" w:hanging="360"/>
      </w:pPr>
      <w:rPr>
        <w:rFonts w:ascii="Courier New" w:hAnsi="Courier New" w:hint="default"/>
      </w:rPr>
    </w:lvl>
    <w:lvl w:ilvl="2" w:tplc="3798407E">
      <w:start w:val="1"/>
      <w:numFmt w:val="bullet"/>
      <w:lvlText w:val=""/>
      <w:lvlJc w:val="left"/>
      <w:pPr>
        <w:ind w:left="1800" w:hanging="360"/>
      </w:pPr>
      <w:rPr>
        <w:rFonts w:ascii="Wingdings" w:hAnsi="Wingdings" w:hint="default"/>
      </w:rPr>
    </w:lvl>
    <w:lvl w:ilvl="3" w:tplc="B7AE348A">
      <w:start w:val="1"/>
      <w:numFmt w:val="bullet"/>
      <w:lvlText w:val=""/>
      <w:lvlJc w:val="left"/>
      <w:pPr>
        <w:ind w:left="2520" w:hanging="360"/>
      </w:pPr>
      <w:rPr>
        <w:rFonts w:ascii="Symbol" w:hAnsi="Symbol" w:hint="default"/>
      </w:rPr>
    </w:lvl>
    <w:lvl w:ilvl="4" w:tplc="F4EEDF70">
      <w:start w:val="1"/>
      <w:numFmt w:val="bullet"/>
      <w:lvlText w:val="o"/>
      <w:lvlJc w:val="left"/>
      <w:pPr>
        <w:ind w:left="3240" w:hanging="360"/>
      </w:pPr>
      <w:rPr>
        <w:rFonts w:ascii="Courier New" w:hAnsi="Courier New" w:hint="default"/>
      </w:rPr>
    </w:lvl>
    <w:lvl w:ilvl="5" w:tplc="638C6BF8">
      <w:start w:val="1"/>
      <w:numFmt w:val="bullet"/>
      <w:lvlText w:val=""/>
      <w:lvlJc w:val="left"/>
      <w:pPr>
        <w:ind w:left="3960" w:hanging="360"/>
      </w:pPr>
      <w:rPr>
        <w:rFonts w:ascii="Wingdings" w:hAnsi="Wingdings" w:hint="default"/>
      </w:rPr>
    </w:lvl>
    <w:lvl w:ilvl="6" w:tplc="62027FD2">
      <w:start w:val="1"/>
      <w:numFmt w:val="bullet"/>
      <w:lvlText w:val=""/>
      <w:lvlJc w:val="left"/>
      <w:pPr>
        <w:ind w:left="4680" w:hanging="360"/>
      </w:pPr>
      <w:rPr>
        <w:rFonts w:ascii="Symbol" w:hAnsi="Symbol" w:hint="default"/>
      </w:rPr>
    </w:lvl>
    <w:lvl w:ilvl="7" w:tplc="2F6EE490">
      <w:start w:val="1"/>
      <w:numFmt w:val="bullet"/>
      <w:lvlText w:val="o"/>
      <w:lvlJc w:val="left"/>
      <w:pPr>
        <w:ind w:left="5400" w:hanging="360"/>
      </w:pPr>
      <w:rPr>
        <w:rFonts w:ascii="Courier New" w:hAnsi="Courier New" w:hint="default"/>
      </w:rPr>
    </w:lvl>
    <w:lvl w:ilvl="8" w:tplc="22A43120">
      <w:start w:val="1"/>
      <w:numFmt w:val="bullet"/>
      <w:lvlText w:val=""/>
      <w:lvlJc w:val="left"/>
      <w:pPr>
        <w:ind w:left="6120" w:hanging="360"/>
      </w:pPr>
      <w:rPr>
        <w:rFonts w:ascii="Wingdings" w:hAnsi="Wingdings" w:hint="default"/>
      </w:rPr>
    </w:lvl>
  </w:abstractNum>
  <w:abstractNum w:abstractNumId="15" w15:restartNumberingAfterBreak="0">
    <w:nsid w:val="2E620E2B"/>
    <w:multiLevelType w:val="hybridMultilevel"/>
    <w:tmpl w:val="BA2A7582"/>
    <w:lvl w:ilvl="0" w:tplc="88E89142">
      <w:start w:val="1"/>
      <w:numFmt w:val="decimal"/>
      <w:lvlText w:val="%1)"/>
      <w:lvlJc w:val="left"/>
      <w:pPr>
        <w:ind w:left="360" w:hanging="360"/>
      </w:pPr>
    </w:lvl>
    <w:lvl w:ilvl="1" w:tplc="069E3E80">
      <w:start w:val="1"/>
      <w:numFmt w:val="lowerLetter"/>
      <w:lvlText w:val="%2."/>
      <w:lvlJc w:val="left"/>
      <w:pPr>
        <w:ind w:left="1080" w:hanging="360"/>
      </w:pPr>
    </w:lvl>
    <w:lvl w:ilvl="2" w:tplc="1724431E">
      <w:start w:val="1"/>
      <w:numFmt w:val="lowerRoman"/>
      <w:lvlText w:val="%3."/>
      <w:lvlJc w:val="right"/>
      <w:pPr>
        <w:ind w:left="1800" w:hanging="180"/>
      </w:pPr>
    </w:lvl>
    <w:lvl w:ilvl="3" w:tplc="24C0590C">
      <w:start w:val="1"/>
      <w:numFmt w:val="decimal"/>
      <w:lvlText w:val="%4."/>
      <w:lvlJc w:val="left"/>
      <w:pPr>
        <w:ind w:left="2520" w:hanging="360"/>
      </w:pPr>
    </w:lvl>
    <w:lvl w:ilvl="4" w:tplc="AEC41BC2">
      <w:start w:val="1"/>
      <w:numFmt w:val="lowerLetter"/>
      <w:lvlText w:val="%5."/>
      <w:lvlJc w:val="left"/>
      <w:pPr>
        <w:ind w:left="3240" w:hanging="360"/>
      </w:pPr>
    </w:lvl>
    <w:lvl w:ilvl="5" w:tplc="4BC42BB0">
      <w:start w:val="1"/>
      <w:numFmt w:val="lowerRoman"/>
      <w:lvlText w:val="%6."/>
      <w:lvlJc w:val="right"/>
      <w:pPr>
        <w:ind w:left="3960" w:hanging="180"/>
      </w:pPr>
    </w:lvl>
    <w:lvl w:ilvl="6" w:tplc="64DCD0FE">
      <w:start w:val="1"/>
      <w:numFmt w:val="decimal"/>
      <w:lvlText w:val="%7."/>
      <w:lvlJc w:val="left"/>
      <w:pPr>
        <w:ind w:left="4680" w:hanging="360"/>
      </w:pPr>
    </w:lvl>
    <w:lvl w:ilvl="7" w:tplc="41523776">
      <w:start w:val="1"/>
      <w:numFmt w:val="lowerLetter"/>
      <w:lvlText w:val="%8."/>
      <w:lvlJc w:val="left"/>
      <w:pPr>
        <w:ind w:left="5400" w:hanging="360"/>
      </w:pPr>
    </w:lvl>
    <w:lvl w:ilvl="8" w:tplc="2BEECFA6">
      <w:start w:val="1"/>
      <w:numFmt w:val="lowerRoman"/>
      <w:lvlText w:val="%9."/>
      <w:lvlJc w:val="right"/>
      <w:pPr>
        <w:ind w:left="6120" w:hanging="180"/>
      </w:pPr>
    </w:lvl>
  </w:abstractNum>
  <w:abstractNum w:abstractNumId="16" w15:restartNumberingAfterBreak="0">
    <w:nsid w:val="356426A8"/>
    <w:multiLevelType w:val="hybridMultilevel"/>
    <w:tmpl w:val="67885D32"/>
    <w:lvl w:ilvl="0" w:tplc="BDAE6068">
      <w:start w:val="1"/>
      <w:numFmt w:val="bullet"/>
      <w:lvlText w:val="·"/>
      <w:lvlJc w:val="left"/>
      <w:pPr>
        <w:ind w:left="360" w:hanging="360"/>
      </w:pPr>
      <w:rPr>
        <w:rFonts w:ascii="Symbol" w:hAnsi="Symbol" w:hint="default"/>
      </w:rPr>
    </w:lvl>
    <w:lvl w:ilvl="1" w:tplc="FCCCC2CC">
      <w:start w:val="1"/>
      <w:numFmt w:val="bullet"/>
      <w:lvlText w:val="o"/>
      <w:lvlJc w:val="left"/>
      <w:pPr>
        <w:ind w:left="1080" w:hanging="360"/>
      </w:pPr>
      <w:rPr>
        <w:rFonts w:ascii="Courier New" w:hAnsi="Courier New" w:hint="default"/>
      </w:rPr>
    </w:lvl>
    <w:lvl w:ilvl="2" w:tplc="B4A2636C">
      <w:start w:val="1"/>
      <w:numFmt w:val="bullet"/>
      <w:lvlText w:val=""/>
      <w:lvlJc w:val="left"/>
      <w:pPr>
        <w:ind w:left="1800" w:hanging="360"/>
      </w:pPr>
      <w:rPr>
        <w:rFonts w:ascii="Wingdings" w:hAnsi="Wingdings" w:hint="default"/>
      </w:rPr>
    </w:lvl>
    <w:lvl w:ilvl="3" w:tplc="95E85A5C">
      <w:start w:val="1"/>
      <w:numFmt w:val="bullet"/>
      <w:lvlText w:val=""/>
      <w:lvlJc w:val="left"/>
      <w:pPr>
        <w:ind w:left="2520" w:hanging="360"/>
      </w:pPr>
      <w:rPr>
        <w:rFonts w:ascii="Symbol" w:hAnsi="Symbol" w:hint="default"/>
      </w:rPr>
    </w:lvl>
    <w:lvl w:ilvl="4" w:tplc="04E2CA82">
      <w:start w:val="1"/>
      <w:numFmt w:val="bullet"/>
      <w:lvlText w:val="o"/>
      <w:lvlJc w:val="left"/>
      <w:pPr>
        <w:ind w:left="3240" w:hanging="360"/>
      </w:pPr>
      <w:rPr>
        <w:rFonts w:ascii="Courier New" w:hAnsi="Courier New" w:hint="default"/>
      </w:rPr>
    </w:lvl>
    <w:lvl w:ilvl="5" w:tplc="73504B34">
      <w:start w:val="1"/>
      <w:numFmt w:val="bullet"/>
      <w:lvlText w:val=""/>
      <w:lvlJc w:val="left"/>
      <w:pPr>
        <w:ind w:left="3960" w:hanging="360"/>
      </w:pPr>
      <w:rPr>
        <w:rFonts w:ascii="Wingdings" w:hAnsi="Wingdings" w:hint="default"/>
      </w:rPr>
    </w:lvl>
    <w:lvl w:ilvl="6" w:tplc="6A46A1DE">
      <w:start w:val="1"/>
      <w:numFmt w:val="bullet"/>
      <w:lvlText w:val=""/>
      <w:lvlJc w:val="left"/>
      <w:pPr>
        <w:ind w:left="4680" w:hanging="360"/>
      </w:pPr>
      <w:rPr>
        <w:rFonts w:ascii="Symbol" w:hAnsi="Symbol" w:hint="default"/>
      </w:rPr>
    </w:lvl>
    <w:lvl w:ilvl="7" w:tplc="54E402E4">
      <w:start w:val="1"/>
      <w:numFmt w:val="bullet"/>
      <w:lvlText w:val="o"/>
      <w:lvlJc w:val="left"/>
      <w:pPr>
        <w:ind w:left="5400" w:hanging="360"/>
      </w:pPr>
      <w:rPr>
        <w:rFonts w:ascii="Courier New" w:hAnsi="Courier New" w:hint="default"/>
      </w:rPr>
    </w:lvl>
    <w:lvl w:ilvl="8" w:tplc="411C3062">
      <w:start w:val="1"/>
      <w:numFmt w:val="bullet"/>
      <w:lvlText w:val=""/>
      <w:lvlJc w:val="left"/>
      <w:pPr>
        <w:ind w:left="6120" w:hanging="360"/>
      </w:pPr>
      <w:rPr>
        <w:rFonts w:ascii="Wingdings" w:hAnsi="Wingdings" w:hint="default"/>
      </w:rPr>
    </w:lvl>
  </w:abstractNum>
  <w:abstractNum w:abstractNumId="17" w15:restartNumberingAfterBreak="0">
    <w:nsid w:val="378EBEA3"/>
    <w:multiLevelType w:val="hybridMultilevel"/>
    <w:tmpl w:val="FB848FD2"/>
    <w:lvl w:ilvl="0" w:tplc="EC0C5048">
      <w:start w:val="1"/>
      <w:numFmt w:val="bullet"/>
      <w:lvlText w:val=""/>
      <w:lvlJc w:val="left"/>
      <w:pPr>
        <w:ind w:left="360" w:hanging="360"/>
      </w:pPr>
      <w:rPr>
        <w:rFonts w:ascii="Symbol" w:hAnsi="Symbol" w:hint="default"/>
      </w:rPr>
    </w:lvl>
    <w:lvl w:ilvl="1" w:tplc="6DF25A3A">
      <w:start w:val="1"/>
      <w:numFmt w:val="bullet"/>
      <w:lvlText w:val="o"/>
      <w:lvlJc w:val="left"/>
      <w:pPr>
        <w:ind w:left="1080" w:hanging="360"/>
      </w:pPr>
      <w:rPr>
        <w:rFonts w:ascii="Courier New" w:hAnsi="Courier New" w:hint="default"/>
      </w:rPr>
    </w:lvl>
    <w:lvl w:ilvl="2" w:tplc="DC4CE7F0">
      <w:start w:val="1"/>
      <w:numFmt w:val="bullet"/>
      <w:lvlText w:val=""/>
      <w:lvlJc w:val="left"/>
      <w:pPr>
        <w:ind w:left="1800" w:hanging="360"/>
      </w:pPr>
      <w:rPr>
        <w:rFonts w:ascii="Wingdings" w:hAnsi="Wingdings" w:hint="default"/>
      </w:rPr>
    </w:lvl>
    <w:lvl w:ilvl="3" w:tplc="83CC8F90">
      <w:start w:val="1"/>
      <w:numFmt w:val="bullet"/>
      <w:lvlText w:val=""/>
      <w:lvlJc w:val="left"/>
      <w:pPr>
        <w:ind w:left="2520" w:hanging="360"/>
      </w:pPr>
      <w:rPr>
        <w:rFonts w:ascii="Symbol" w:hAnsi="Symbol" w:hint="default"/>
      </w:rPr>
    </w:lvl>
    <w:lvl w:ilvl="4" w:tplc="EBBC2BB6">
      <w:start w:val="1"/>
      <w:numFmt w:val="bullet"/>
      <w:lvlText w:val="o"/>
      <w:lvlJc w:val="left"/>
      <w:pPr>
        <w:ind w:left="3240" w:hanging="360"/>
      </w:pPr>
      <w:rPr>
        <w:rFonts w:ascii="Courier New" w:hAnsi="Courier New" w:hint="default"/>
      </w:rPr>
    </w:lvl>
    <w:lvl w:ilvl="5" w:tplc="3B72D10E">
      <w:start w:val="1"/>
      <w:numFmt w:val="bullet"/>
      <w:lvlText w:val=""/>
      <w:lvlJc w:val="left"/>
      <w:pPr>
        <w:ind w:left="3960" w:hanging="360"/>
      </w:pPr>
      <w:rPr>
        <w:rFonts w:ascii="Wingdings" w:hAnsi="Wingdings" w:hint="default"/>
      </w:rPr>
    </w:lvl>
    <w:lvl w:ilvl="6" w:tplc="B8DA145A">
      <w:start w:val="1"/>
      <w:numFmt w:val="bullet"/>
      <w:lvlText w:val=""/>
      <w:lvlJc w:val="left"/>
      <w:pPr>
        <w:ind w:left="4680" w:hanging="360"/>
      </w:pPr>
      <w:rPr>
        <w:rFonts w:ascii="Symbol" w:hAnsi="Symbol" w:hint="default"/>
      </w:rPr>
    </w:lvl>
    <w:lvl w:ilvl="7" w:tplc="38903820">
      <w:start w:val="1"/>
      <w:numFmt w:val="bullet"/>
      <w:lvlText w:val="o"/>
      <w:lvlJc w:val="left"/>
      <w:pPr>
        <w:ind w:left="5400" w:hanging="360"/>
      </w:pPr>
      <w:rPr>
        <w:rFonts w:ascii="Courier New" w:hAnsi="Courier New" w:hint="default"/>
      </w:rPr>
    </w:lvl>
    <w:lvl w:ilvl="8" w:tplc="7BEEC386">
      <w:start w:val="1"/>
      <w:numFmt w:val="bullet"/>
      <w:lvlText w:val=""/>
      <w:lvlJc w:val="left"/>
      <w:pPr>
        <w:ind w:left="6120" w:hanging="360"/>
      </w:pPr>
      <w:rPr>
        <w:rFonts w:ascii="Wingdings" w:hAnsi="Wingdings" w:hint="default"/>
      </w:rPr>
    </w:lvl>
  </w:abstractNum>
  <w:abstractNum w:abstractNumId="18" w15:restartNumberingAfterBreak="0">
    <w:nsid w:val="3C8A08A6"/>
    <w:multiLevelType w:val="hybridMultilevel"/>
    <w:tmpl w:val="7F08C10E"/>
    <w:lvl w:ilvl="0" w:tplc="C4381184">
      <w:start w:val="1"/>
      <w:numFmt w:val="bullet"/>
      <w:lvlText w:val="·"/>
      <w:lvlJc w:val="left"/>
      <w:pPr>
        <w:ind w:left="360" w:hanging="360"/>
      </w:pPr>
      <w:rPr>
        <w:rFonts w:ascii="Symbol" w:hAnsi="Symbol" w:hint="default"/>
      </w:rPr>
    </w:lvl>
    <w:lvl w:ilvl="1" w:tplc="74FEA630">
      <w:start w:val="1"/>
      <w:numFmt w:val="bullet"/>
      <w:lvlText w:val="o"/>
      <w:lvlJc w:val="left"/>
      <w:pPr>
        <w:ind w:left="1080" w:hanging="360"/>
      </w:pPr>
      <w:rPr>
        <w:rFonts w:ascii="Courier New" w:hAnsi="Courier New" w:hint="default"/>
      </w:rPr>
    </w:lvl>
    <w:lvl w:ilvl="2" w:tplc="2E2E1810">
      <w:start w:val="1"/>
      <w:numFmt w:val="bullet"/>
      <w:lvlText w:val=""/>
      <w:lvlJc w:val="left"/>
      <w:pPr>
        <w:ind w:left="1800" w:hanging="360"/>
      </w:pPr>
      <w:rPr>
        <w:rFonts w:ascii="Wingdings" w:hAnsi="Wingdings" w:hint="default"/>
      </w:rPr>
    </w:lvl>
    <w:lvl w:ilvl="3" w:tplc="A5A4F026">
      <w:start w:val="1"/>
      <w:numFmt w:val="bullet"/>
      <w:lvlText w:val=""/>
      <w:lvlJc w:val="left"/>
      <w:pPr>
        <w:ind w:left="2520" w:hanging="360"/>
      </w:pPr>
      <w:rPr>
        <w:rFonts w:ascii="Symbol" w:hAnsi="Symbol" w:hint="default"/>
      </w:rPr>
    </w:lvl>
    <w:lvl w:ilvl="4" w:tplc="8326DDE8">
      <w:start w:val="1"/>
      <w:numFmt w:val="bullet"/>
      <w:lvlText w:val="o"/>
      <w:lvlJc w:val="left"/>
      <w:pPr>
        <w:ind w:left="3240" w:hanging="360"/>
      </w:pPr>
      <w:rPr>
        <w:rFonts w:ascii="Courier New" w:hAnsi="Courier New" w:hint="default"/>
      </w:rPr>
    </w:lvl>
    <w:lvl w:ilvl="5" w:tplc="98C420DA">
      <w:start w:val="1"/>
      <w:numFmt w:val="bullet"/>
      <w:lvlText w:val=""/>
      <w:lvlJc w:val="left"/>
      <w:pPr>
        <w:ind w:left="3960" w:hanging="360"/>
      </w:pPr>
      <w:rPr>
        <w:rFonts w:ascii="Wingdings" w:hAnsi="Wingdings" w:hint="default"/>
      </w:rPr>
    </w:lvl>
    <w:lvl w:ilvl="6" w:tplc="A44A3022">
      <w:start w:val="1"/>
      <w:numFmt w:val="bullet"/>
      <w:lvlText w:val=""/>
      <w:lvlJc w:val="left"/>
      <w:pPr>
        <w:ind w:left="4680" w:hanging="360"/>
      </w:pPr>
      <w:rPr>
        <w:rFonts w:ascii="Symbol" w:hAnsi="Symbol" w:hint="default"/>
      </w:rPr>
    </w:lvl>
    <w:lvl w:ilvl="7" w:tplc="F6047E70">
      <w:start w:val="1"/>
      <w:numFmt w:val="bullet"/>
      <w:lvlText w:val="o"/>
      <w:lvlJc w:val="left"/>
      <w:pPr>
        <w:ind w:left="5400" w:hanging="360"/>
      </w:pPr>
      <w:rPr>
        <w:rFonts w:ascii="Courier New" w:hAnsi="Courier New" w:hint="default"/>
      </w:rPr>
    </w:lvl>
    <w:lvl w:ilvl="8" w:tplc="090A1574">
      <w:start w:val="1"/>
      <w:numFmt w:val="bullet"/>
      <w:lvlText w:val=""/>
      <w:lvlJc w:val="left"/>
      <w:pPr>
        <w:ind w:left="6120" w:hanging="360"/>
      </w:pPr>
      <w:rPr>
        <w:rFonts w:ascii="Wingdings" w:hAnsi="Wingdings" w:hint="default"/>
      </w:rPr>
    </w:lvl>
  </w:abstractNum>
  <w:abstractNum w:abstractNumId="19" w15:restartNumberingAfterBreak="0">
    <w:nsid w:val="3DC73604"/>
    <w:multiLevelType w:val="hybridMultilevel"/>
    <w:tmpl w:val="9C0C0526"/>
    <w:lvl w:ilvl="0" w:tplc="F7F04C16">
      <w:start w:val="1"/>
      <w:numFmt w:val="bullet"/>
      <w:lvlText w:val="·"/>
      <w:lvlJc w:val="left"/>
      <w:pPr>
        <w:ind w:left="360" w:hanging="360"/>
      </w:pPr>
      <w:rPr>
        <w:rFonts w:ascii="Symbol" w:hAnsi="Symbol" w:hint="default"/>
      </w:rPr>
    </w:lvl>
    <w:lvl w:ilvl="1" w:tplc="3DC054E8">
      <w:start w:val="1"/>
      <w:numFmt w:val="bullet"/>
      <w:lvlText w:val="o"/>
      <w:lvlJc w:val="left"/>
      <w:pPr>
        <w:ind w:left="1080" w:hanging="360"/>
      </w:pPr>
      <w:rPr>
        <w:rFonts w:ascii="Courier New" w:hAnsi="Courier New" w:hint="default"/>
      </w:rPr>
    </w:lvl>
    <w:lvl w:ilvl="2" w:tplc="A87AF52C">
      <w:start w:val="1"/>
      <w:numFmt w:val="bullet"/>
      <w:lvlText w:val=""/>
      <w:lvlJc w:val="left"/>
      <w:pPr>
        <w:ind w:left="1800" w:hanging="360"/>
      </w:pPr>
      <w:rPr>
        <w:rFonts w:ascii="Wingdings" w:hAnsi="Wingdings" w:hint="default"/>
      </w:rPr>
    </w:lvl>
    <w:lvl w:ilvl="3" w:tplc="18A251A0">
      <w:start w:val="1"/>
      <w:numFmt w:val="bullet"/>
      <w:lvlText w:val=""/>
      <w:lvlJc w:val="left"/>
      <w:pPr>
        <w:ind w:left="2520" w:hanging="360"/>
      </w:pPr>
      <w:rPr>
        <w:rFonts w:ascii="Symbol" w:hAnsi="Symbol" w:hint="default"/>
      </w:rPr>
    </w:lvl>
    <w:lvl w:ilvl="4" w:tplc="D2C8FF68">
      <w:start w:val="1"/>
      <w:numFmt w:val="bullet"/>
      <w:lvlText w:val="o"/>
      <w:lvlJc w:val="left"/>
      <w:pPr>
        <w:ind w:left="3240" w:hanging="360"/>
      </w:pPr>
      <w:rPr>
        <w:rFonts w:ascii="Courier New" w:hAnsi="Courier New" w:hint="default"/>
      </w:rPr>
    </w:lvl>
    <w:lvl w:ilvl="5" w:tplc="CF9C35C2">
      <w:start w:val="1"/>
      <w:numFmt w:val="bullet"/>
      <w:lvlText w:val=""/>
      <w:lvlJc w:val="left"/>
      <w:pPr>
        <w:ind w:left="3960" w:hanging="360"/>
      </w:pPr>
      <w:rPr>
        <w:rFonts w:ascii="Wingdings" w:hAnsi="Wingdings" w:hint="default"/>
      </w:rPr>
    </w:lvl>
    <w:lvl w:ilvl="6" w:tplc="C3F8B152">
      <w:start w:val="1"/>
      <w:numFmt w:val="bullet"/>
      <w:lvlText w:val=""/>
      <w:lvlJc w:val="left"/>
      <w:pPr>
        <w:ind w:left="4680" w:hanging="360"/>
      </w:pPr>
      <w:rPr>
        <w:rFonts w:ascii="Symbol" w:hAnsi="Symbol" w:hint="default"/>
      </w:rPr>
    </w:lvl>
    <w:lvl w:ilvl="7" w:tplc="38687ED2">
      <w:start w:val="1"/>
      <w:numFmt w:val="bullet"/>
      <w:lvlText w:val="o"/>
      <w:lvlJc w:val="left"/>
      <w:pPr>
        <w:ind w:left="5400" w:hanging="360"/>
      </w:pPr>
      <w:rPr>
        <w:rFonts w:ascii="Courier New" w:hAnsi="Courier New" w:hint="default"/>
      </w:rPr>
    </w:lvl>
    <w:lvl w:ilvl="8" w:tplc="B1580BC4">
      <w:start w:val="1"/>
      <w:numFmt w:val="bullet"/>
      <w:lvlText w:val=""/>
      <w:lvlJc w:val="left"/>
      <w:pPr>
        <w:ind w:left="6120" w:hanging="360"/>
      </w:pPr>
      <w:rPr>
        <w:rFonts w:ascii="Wingdings" w:hAnsi="Wingdings" w:hint="default"/>
      </w:rPr>
    </w:lvl>
  </w:abstractNum>
  <w:abstractNum w:abstractNumId="20" w15:restartNumberingAfterBreak="0">
    <w:nsid w:val="416DB550"/>
    <w:multiLevelType w:val="hybridMultilevel"/>
    <w:tmpl w:val="B50AC56E"/>
    <w:lvl w:ilvl="0" w:tplc="90E07096">
      <w:start w:val="1"/>
      <w:numFmt w:val="decimal"/>
      <w:lvlText w:val="%1)"/>
      <w:lvlJc w:val="left"/>
      <w:pPr>
        <w:ind w:left="720" w:hanging="360"/>
      </w:pPr>
    </w:lvl>
    <w:lvl w:ilvl="1" w:tplc="8C505642">
      <w:start w:val="1"/>
      <w:numFmt w:val="lowerLetter"/>
      <w:lvlText w:val="%2."/>
      <w:lvlJc w:val="left"/>
      <w:pPr>
        <w:ind w:left="1440" w:hanging="360"/>
      </w:pPr>
    </w:lvl>
    <w:lvl w:ilvl="2" w:tplc="A2646366">
      <w:start w:val="1"/>
      <w:numFmt w:val="lowerRoman"/>
      <w:lvlText w:val="%3."/>
      <w:lvlJc w:val="right"/>
      <w:pPr>
        <w:ind w:left="2160" w:hanging="180"/>
      </w:pPr>
    </w:lvl>
    <w:lvl w:ilvl="3" w:tplc="DECA6C9A">
      <w:start w:val="1"/>
      <w:numFmt w:val="decimal"/>
      <w:lvlText w:val="%4."/>
      <w:lvlJc w:val="left"/>
      <w:pPr>
        <w:ind w:left="2880" w:hanging="360"/>
      </w:pPr>
    </w:lvl>
    <w:lvl w:ilvl="4" w:tplc="C2DCF894">
      <w:start w:val="1"/>
      <w:numFmt w:val="lowerLetter"/>
      <w:lvlText w:val="%5."/>
      <w:lvlJc w:val="left"/>
      <w:pPr>
        <w:ind w:left="3600" w:hanging="360"/>
      </w:pPr>
    </w:lvl>
    <w:lvl w:ilvl="5" w:tplc="E780DBE6">
      <w:start w:val="1"/>
      <w:numFmt w:val="lowerRoman"/>
      <w:lvlText w:val="%6."/>
      <w:lvlJc w:val="right"/>
      <w:pPr>
        <w:ind w:left="4320" w:hanging="180"/>
      </w:pPr>
    </w:lvl>
    <w:lvl w:ilvl="6" w:tplc="8334C630">
      <w:start w:val="1"/>
      <w:numFmt w:val="decimal"/>
      <w:lvlText w:val="%7."/>
      <w:lvlJc w:val="left"/>
      <w:pPr>
        <w:ind w:left="5040" w:hanging="360"/>
      </w:pPr>
    </w:lvl>
    <w:lvl w:ilvl="7" w:tplc="BC0A748E">
      <w:start w:val="1"/>
      <w:numFmt w:val="lowerLetter"/>
      <w:lvlText w:val="%8."/>
      <w:lvlJc w:val="left"/>
      <w:pPr>
        <w:ind w:left="5760" w:hanging="360"/>
      </w:pPr>
    </w:lvl>
    <w:lvl w:ilvl="8" w:tplc="CF6E4EFA">
      <w:start w:val="1"/>
      <w:numFmt w:val="lowerRoman"/>
      <w:lvlText w:val="%9."/>
      <w:lvlJc w:val="right"/>
      <w:pPr>
        <w:ind w:left="6480" w:hanging="180"/>
      </w:pPr>
    </w:lvl>
  </w:abstractNum>
  <w:abstractNum w:abstractNumId="21" w15:restartNumberingAfterBreak="0">
    <w:nsid w:val="45D7B1B4"/>
    <w:multiLevelType w:val="hybridMultilevel"/>
    <w:tmpl w:val="D7F2F6F8"/>
    <w:lvl w:ilvl="0" w:tplc="417CA21E">
      <w:start w:val="1"/>
      <w:numFmt w:val="bullet"/>
      <w:lvlText w:val=""/>
      <w:lvlJc w:val="left"/>
      <w:pPr>
        <w:ind w:left="360" w:hanging="360"/>
      </w:pPr>
      <w:rPr>
        <w:rFonts w:ascii="Symbol" w:hAnsi="Symbol" w:hint="default"/>
      </w:rPr>
    </w:lvl>
    <w:lvl w:ilvl="1" w:tplc="FED49E16">
      <w:start w:val="1"/>
      <w:numFmt w:val="bullet"/>
      <w:lvlText w:val="o"/>
      <w:lvlJc w:val="left"/>
      <w:pPr>
        <w:ind w:left="1080" w:hanging="360"/>
      </w:pPr>
      <w:rPr>
        <w:rFonts w:ascii="Courier New" w:hAnsi="Courier New" w:hint="default"/>
      </w:rPr>
    </w:lvl>
    <w:lvl w:ilvl="2" w:tplc="47F28730">
      <w:start w:val="1"/>
      <w:numFmt w:val="bullet"/>
      <w:lvlText w:val=""/>
      <w:lvlJc w:val="left"/>
      <w:pPr>
        <w:ind w:left="1800" w:hanging="360"/>
      </w:pPr>
      <w:rPr>
        <w:rFonts w:ascii="Wingdings" w:hAnsi="Wingdings" w:hint="default"/>
      </w:rPr>
    </w:lvl>
    <w:lvl w:ilvl="3" w:tplc="C9D0CDC8">
      <w:start w:val="1"/>
      <w:numFmt w:val="bullet"/>
      <w:lvlText w:val=""/>
      <w:lvlJc w:val="left"/>
      <w:pPr>
        <w:ind w:left="2520" w:hanging="360"/>
      </w:pPr>
      <w:rPr>
        <w:rFonts w:ascii="Symbol" w:hAnsi="Symbol" w:hint="default"/>
      </w:rPr>
    </w:lvl>
    <w:lvl w:ilvl="4" w:tplc="03C63302">
      <w:start w:val="1"/>
      <w:numFmt w:val="bullet"/>
      <w:lvlText w:val="o"/>
      <w:lvlJc w:val="left"/>
      <w:pPr>
        <w:ind w:left="3240" w:hanging="360"/>
      </w:pPr>
      <w:rPr>
        <w:rFonts w:ascii="Courier New" w:hAnsi="Courier New" w:hint="default"/>
      </w:rPr>
    </w:lvl>
    <w:lvl w:ilvl="5" w:tplc="1FC082A0">
      <w:start w:val="1"/>
      <w:numFmt w:val="bullet"/>
      <w:lvlText w:val=""/>
      <w:lvlJc w:val="left"/>
      <w:pPr>
        <w:ind w:left="3960" w:hanging="360"/>
      </w:pPr>
      <w:rPr>
        <w:rFonts w:ascii="Wingdings" w:hAnsi="Wingdings" w:hint="default"/>
      </w:rPr>
    </w:lvl>
    <w:lvl w:ilvl="6" w:tplc="9348D4F2">
      <w:start w:val="1"/>
      <w:numFmt w:val="bullet"/>
      <w:lvlText w:val=""/>
      <w:lvlJc w:val="left"/>
      <w:pPr>
        <w:ind w:left="4680" w:hanging="360"/>
      </w:pPr>
      <w:rPr>
        <w:rFonts w:ascii="Symbol" w:hAnsi="Symbol" w:hint="default"/>
      </w:rPr>
    </w:lvl>
    <w:lvl w:ilvl="7" w:tplc="EA8E01DE">
      <w:start w:val="1"/>
      <w:numFmt w:val="bullet"/>
      <w:lvlText w:val="o"/>
      <w:lvlJc w:val="left"/>
      <w:pPr>
        <w:ind w:left="5400" w:hanging="360"/>
      </w:pPr>
      <w:rPr>
        <w:rFonts w:ascii="Courier New" w:hAnsi="Courier New" w:hint="default"/>
      </w:rPr>
    </w:lvl>
    <w:lvl w:ilvl="8" w:tplc="0270EA1A">
      <w:start w:val="1"/>
      <w:numFmt w:val="bullet"/>
      <w:lvlText w:val=""/>
      <w:lvlJc w:val="left"/>
      <w:pPr>
        <w:ind w:left="6120" w:hanging="360"/>
      </w:pPr>
      <w:rPr>
        <w:rFonts w:ascii="Wingdings" w:hAnsi="Wingdings" w:hint="default"/>
      </w:rPr>
    </w:lvl>
  </w:abstractNum>
  <w:abstractNum w:abstractNumId="22" w15:restartNumberingAfterBreak="0">
    <w:nsid w:val="4A0E4B38"/>
    <w:multiLevelType w:val="multilevel"/>
    <w:tmpl w:val="65E4417A"/>
    <w:numStyleLink w:val="NHSListNumbers"/>
  </w:abstractNum>
  <w:abstractNum w:abstractNumId="23" w15:restartNumberingAfterBreak="0">
    <w:nsid w:val="4A93735C"/>
    <w:multiLevelType w:val="hybridMultilevel"/>
    <w:tmpl w:val="260CE508"/>
    <w:lvl w:ilvl="0" w:tplc="F9549200">
      <w:start w:val="1"/>
      <w:numFmt w:val="bullet"/>
      <w:lvlText w:val=""/>
      <w:lvlJc w:val="left"/>
      <w:pPr>
        <w:ind w:left="360" w:hanging="360"/>
      </w:pPr>
      <w:rPr>
        <w:rFonts w:ascii="Symbol" w:hAnsi="Symbol" w:hint="default"/>
      </w:rPr>
    </w:lvl>
    <w:lvl w:ilvl="1" w:tplc="9B14FB52">
      <w:start w:val="1"/>
      <w:numFmt w:val="bullet"/>
      <w:lvlText w:val="o"/>
      <w:lvlJc w:val="left"/>
      <w:pPr>
        <w:ind w:left="1080" w:hanging="360"/>
      </w:pPr>
      <w:rPr>
        <w:rFonts w:ascii="Courier New" w:hAnsi="Courier New" w:hint="default"/>
      </w:rPr>
    </w:lvl>
    <w:lvl w:ilvl="2" w:tplc="4620C2A8">
      <w:start w:val="1"/>
      <w:numFmt w:val="bullet"/>
      <w:lvlText w:val=""/>
      <w:lvlJc w:val="left"/>
      <w:pPr>
        <w:ind w:left="1800" w:hanging="360"/>
      </w:pPr>
      <w:rPr>
        <w:rFonts w:ascii="Wingdings" w:hAnsi="Wingdings" w:hint="default"/>
      </w:rPr>
    </w:lvl>
    <w:lvl w:ilvl="3" w:tplc="247E7DC0">
      <w:start w:val="1"/>
      <w:numFmt w:val="bullet"/>
      <w:lvlText w:val=""/>
      <w:lvlJc w:val="left"/>
      <w:pPr>
        <w:ind w:left="2520" w:hanging="360"/>
      </w:pPr>
      <w:rPr>
        <w:rFonts w:ascii="Symbol" w:hAnsi="Symbol" w:hint="default"/>
      </w:rPr>
    </w:lvl>
    <w:lvl w:ilvl="4" w:tplc="97147440">
      <w:start w:val="1"/>
      <w:numFmt w:val="bullet"/>
      <w:lvlText w:val="o"/>
      <w:lvlJc w:val="left"/>
      <w:pPr>
        <w:ind w:left="3240" w:hanging="360"/>
      </w:pPr>
      <w:rPr>
        <w:rFonts w:ascii="Courier New" w:hAnsi="Courier New" w:hint="default"/>
      </w:rPr>
    </w:lvl>
    <w:lvl w:ilvl="5" w:tplc="3008F410">
      <w:start w:val="1"/>
      <w:numFmt w:val="bullet"/>
      <w:lvlText w:val=""/>
      <w:lvlJc w:val="left"/>
      <w:pPr>
        <w:ind w:left="3960" w:hanging="360"/>
      </w:pPr>
      <w:rPr>
        <w:rFonts w:ascii="Wingdings" w:hAnsi="Wingdings" w:hint="default"/>
      </w:rPr>
    </w:lvl>
    <w:lvl w:ilvl="6" w:tplc="8A3C8190">
      <w:start w:val="1"/>
      <w:numFmt w:val="bullet"/>
      <w:lvlText w:val=""/>
      <w:lvlJc w:val="left"/>
      <w:pPr>
        <w:ind w:left="4680" w:hanging="360"/>
      </w:pPr>
      <w:rPr>
        <w:rFonts w:ascii="Symbol" w:hAnsi="Symbol" w:hint="default"/>
      </w:rPr>
    </w:lvl>
    <w:lvl w:ilvl="7" w:tplc="D65E7AEC">
      <w:start w:val="1"/>
      <w:numFmt w:val="bullet"/>
      <w:lvlText w:val="o"/>
      <w:lvlJc w:val="left"/>
      <w:pPr>
        <w:ind w:left="5400" w:hanging="360"/>
      </w:pPr>
      <w:rPr>
        <w:rFonts w:ascii="Courier New" w:hAnsi="Courier New" w:hint="default"/>
      </w:rPr>
    </w:lvl>
    <w:lvl w:ilvl="8" w:tplc="305A667C">
      <w:start w:val="1"/>
      <w:numFmt w:val="bullet"/>
      <w:lvlText w:val=""/>
      <w:lvlJc w:val="left"/>
      <w:pPr>
        <w:ind w:left="6120" w:hanging="360"/>
      </w:pPr>
      <w:rPr>
        <w:rFonts w:ascii="Wingdings" w:hAnsi="Wingdings" w:hint="default"/>
      </w:rPr>
    </w:lvl>
  </w:abstractNum>
  <w:abstractNum w:abstractNumId="24" w15:restartNumberingAfterBreak="0">
    <w:nsid w:val="4F0DB47E"/>
    <w:multiLevelType w:val="hybridMultilevel"/>
    <w:tmpl w:val="E006CAA8"/>
    <w:lvl w:ilvl="0" w:tplc="0CB863AE">
      <w:start w:val="1"/>
      <w:numFmt w:val="bullet"/>
      <w:lvlText w:val="·"/>
      <w:lvlJc w:val="left"/>
      <w:pPr>
        <w:ind w:left="360" w:hanging="360"/>
      </w:pPr>
      <w:rPr>
        <w:rFonts w:ascii="Symbol" w:hAnsi="Symbol" w:hint="default"/>
      </w:rPr>
    </w:lvl>
    <w:lvl w:ilvl="1" w:tplc="5F7EFE24">
      <w:start w:val="1"/>
      <w:numFmt w:val="bullet"/>
      <w:lvlText w:val="o"/>
      <w:lvlJc w:val="left"/>
      <w:pPr>
        <w:ind w:left="1080" w:hanging="360"/>
      </w:pPr>
      <w:rPr>
        <w:rFonts w:ascii="Courier New" w:hAnsi="Courier New" w:hint="default"/>
      </w:rPr>
    </w:lvl>
    <w:lvl w:ilvl="2" w:tplc="3BE418DE">
      <w:start w:val="1"/>
      <w:numFmt w:val="bullet"/>
      <w:lvlText w:val=""/>
      <w:lvlJc w:val="left"/>
      <w:pPr>
        <w:ind w:left="1800" w:hanging="360"/>
      </w:pPr>
      <w:rPr>
        <w:rFonts w:ascii="Wingdings" w:hAnsi="Wingdings" w:hint="default"/>
      </w:rPr>
    </w:lvl>
    <w:lvl w:ilvl="3" w:tplc="549071B2">
      <w:start w:val="1"/>
      <w:numFmt w:val="bullet"/>
      <w:lvlText w:val=""/>
      <w:lvlJc w:val="left"/>
      <w:pPr>
        <w:ind w:left="2520" w:hanging="360"/>
      </w:pPr>
      <w:rPr>
        <w:rFonts w:ascii="Symbol" w:hAnsi="Symbol" w:hint="default"/>
      </w:rPr>
    </w:lvl>
    <w:lvl w:ilvl="4" w:tplc="2FEE32D2">
      <w:start w:val="1"/>
      <w:numFmt w:val="bullet"/>
      <w:lvlText w:val="o"/>
      <w:lvlJc w:val="left"/>
      <w:pPr>
        <w:ind w:left="3240" w:hanging="360"/>
      </w:pPr>
      <w:rPr>
        <w:rFonts w:ascii="Courier New" w:hAnsi="Courier New" w:hint="default"/>
      </w:rPr>
    </w:lvl>
    <w:lvl w:ilvl="5" w:tplc="FC142EC2">
      <w:start w:val="1"/>
      <w:numFmt w:val="bullet"/>
      <w:lvlText w:val=""/>
      <w:lvlJc w:val="left"/>
      <w:pPr>
        <w:ind w:left="3960" w:hanging="360"/>
      </w:pPr>
      <w:rPr>
        <w:rFonts w:ascii="Wingdings" w:hAnsi="Wingdings" w:hint="default"/>
      </w:rPr>
    </w:lvl>
    <w:lvl w:ilvl="6" w:tplc="1F9A9EFC">
      <w:start w:val="1"/>
      <w:numFmt w:val="bullet"/>
      <w:lvlText w:val=""/>
      <w:lvlJc w:val="left"/>
      <w:pPr>
        <w:ind w:left="4680" w:hanging="360"/>
      </w:pPr>
      <w:rPr>
        <w:rFonts w:ascii="Symbol" w:hAnsi="Symbol" w:hint="default"/>
      </w:rPr>
    </w:lvl>
    <w:lvl w:ilvl="7" w:tplc="9396859E">
      <w:start w:val="1"/>
      <w:numFmt w:val="bullet"/>
      <w:lvlText w:val="o"/>
      <w:lvlJc w:val="left"/>
      <w:pPr>
        <w:ind w:left="5400" w:hanging="360"/>
      </w:pPr>
      <w:rPr>
        <w:rFonts w:ascii="Courier New" w:hAnsi="Courier New" w:hint="default"/>
      </w:rPr>
    </w:lvl>
    <w:lvl w:ilvl="8" w:tplc="6BCE3170">
      <w:start w:val="1"/>
      <w:numFmt w:val="bullet"/>
      <w:lvlText w:val=""/>
      <w:lvlJc w:val="left"/>
      <w:pPr>
        <w:ind w:left="6120" w:hanging="360"/>
      </w:pPr>
      <w:rPr>
        <w:rFonts w:ascii="Wingdings" w:hAnsi="Wingdings" w:hint="default"/>
      </w:rPr>
    </w:lvl>
  </w:abstractNum>
  <w:abstractNum w:abstractNumId="25" w15:restartNumberingAfterBreak="0">
    <w:nsid w:val="51C74C08"/>
    <w:multiLevelType w:val="hybridMultilevel"/>
    <w:tmpl w:val="4B7E6E78"/>
    <w:lvl w:ilvl="0" w:tplc="86282460">
      <w:start w:val="1"/>
      <w:numFmt w:val="bullet"/>
      <w:lvlText w:val=""/>
      <w:lvlJc w:val="left"/>
      <w:pPr>
        <w:ind w:left="360" w:hanging="360"/>
      </w:pPr>
      <w:rPr>
        <w:rFonts w:ascii="Symbol" w:hAnsi="Symbol" w:hint="default"/>
      </w:rPr>
    </w:lvl>
    <w:lvl w:ilvl="1" w:tplc="0340E7EA">
      <w:start w:val="1"/>
      <w:numFmt w:val="bullet"/>
      <w:lvlText w:val="o"/>
      <w:lvlJc w:val="left"/>
      <w:pPr>
        <w:ind w:left="1080" w:hanging="360"/>
      </w:pPr>
      <w:rPr>
        <w:rFonts w:ascii="Courier New" w:hAnsi="Courier New" w:hint="default"/>
      </w:rPr>
    </w:lvl>
    <w:lvl w:ilvl="2" w:tplc="87C05422">
      <w:start w:val="1"/>
      <w:numFmt w:val="bullet"/>
      <w:lvlText w:val=""/>
      <w:lvlJc w:val="left"/>
      <w:pPr>
        <w:ind w:left="1800" w:hanging="360"/>
      </w:pPr>
      <w:rPr>
        <w:rFonts w:ascii="Wingdings" w:hAnsi="Wingdings" w:hint="default"/>
      </w:rPr>
    </w:lvl>
    <w:lvl w:ilvl="3" w:tplc="23B2E5AC">
      <w:start w:val="1"/>
      <w:numFmt w:val="bullet"/>
      <w:lvlText w:val=""/>
      <w:lvlJc w:val="left"/>
      <w:pPr>
        <w:ind w:left="2520" w:hanging="360"/>
      </w:pPr>
      <w:rPr>
        <w:rFonts w:ascii="Symbol" w:hAnsi="Symbol" w:hint="default"/>
      </w:rPr>
    </w:lvl>
    <w:lvl w:ilvl="4" w:tplc="AC8AD242">
      <w:start w:val="1"/>
      <w:numFmt w:val="bullet"/>
      <w:lvlText w:val="o"/>
      <w:lvlJc w:val="left"/>
      <w:pPr>
        <w:ind w:left="3240" w:hanging="360"/>
      </w:pPr>
      <w:rPr>
        <w:rFonts w:ascii="Courier New" w:hAnsi="Courier New" w:hint="default"/>
      </w:rPr>
    </w:lvl>
    <w:lvl w:ilvl="5" w:tplc="EA488412">
      <w:start w:val="1"/>
      <w:numFmt w:val="bullet"/>
      <w:lvlText w:val=""/>
      <w:lvlJc w:val="left"/>
      <w:pPr>
        <w:ind w:left="3960" w:hanging="360"/>
      </w:pPr>
      <w:rPr>
        <w:rFonts w:ascii="Wingdings" w:hAnsi="Wingdings" w:hint="default"/>
      </w:rPr>
    </w:lvl>
    <w:lvl w:ilvl="6" w:tplc="366679A8">
      <w:start w:val="1"/>
      <w:numFmt w:val="bullet"/>
      <w:lvlText w:val=""/>
      <w:lvlJc w:val="left"/>
      <w:pPr>
        <w:ind w:left="4680" w:hanging="360"/>
      </w:pPr>
      <w:rPr>
        <w:rFonts w:ascii="Symbol" w:hAnsi="Symbol" w:hint="default"/>
      </w:rPr>
    </w:lvl>
    <w:lvl w:ilvl="7" w:tplc="972C0BAE">
      <w:start w:val="1"/>
      <w:numFmt w:val="bullet"/>
      <w:lvlText w:val="o"/>
      <w:lvlJc w:val="left"/>
      <w:pPr>
        <w:ind w:left="5400" w:hanging="360"/>
      </w:pPr>
      <w:rPr>
        <w:rFonts w:ascii="Courier New" w:hAnsi="Courier New" w:hint="default"/>
      </w:rPr>
    </w:lvl>
    <w:lvl w:ilvl="8" w:tplc="624C6128">
      <w:start w:val="1"/>
      <w:numFmt w:val="bullet"/>
      <w:lvlText w:val=""/>
      <w:lvlJc w:val="left"/>
      <w:pPr>
        <w:ind w:left="6120" w:hanging="360"/>
      </w:pPr>
      <w:rPr>
        <w:rFonts w:ascii="Wingdings" w:hAnsi="Wingdings" w:hint="default"/>
      </w:rPr>
    </w:lvl>
  </w:abstractNum>
  <w:abstractNum w:abstractNumId="26" w15:restartNumberingAfterBreak="0">
    <w:nsid w:val="559D218C"/>
    <w:multiLevelType w:val="hybridMultilevel"/>
    <w:tmpl w:val="241ED7A2"/>
    <w:lvl w:ilvl="0" w:tplc="043E125C">
      <w:start w:val="1"/>
      <w:numFmt w:val="decimal"/>
      <w:lvlText w:val="%1)"/>
      <w:lvlJc w:val="left"/>
      <w:pPr>
        <w:ind w:left="720" w:hanging="360"/>
      </w:pPr>
    </w:lvl>
    <w:lvl w:ilvl="1" w:tplc="B3985334">
      <w:start w:val="1"/>
      <w:numFmt w:val="lowerLetter"/>
      <w:lvlText w:val="%2."/>
      <w:lvlJc w:val="left"/>
      <w:pPr>
        <w:ind w:left="1440" w:hanging="360"/>
      </w:pPr>
    </w:lvl>
    <w:lvl w:ilvl="2" w:tplc="53985F9A">
      <w:start w:val="1"/>
      <w:numFmt w:val="lowerRoman"/>
      <w:lvlText w:val="%3."/>
      <w:lvlJc w:val="right"/>
      <w:pPr>
        <w:ind w:left="2160" w:hanging="180"/>
      </w:pPr>
    </w:lvl>
    <w:lvl w:ilvl="3" w:tplc="19B8EA42">
      <w:start w:val="1"/>
      <w:numFmt w:val="decimal"/>
      <w:lvlText w:val="%4."/>
      <w:lvlJc w:val="left"/>
      <w:pPr>
        <w:ind w:left="2880" w:hanging="360"/>
      </w:pPr>
    </w:lvl>
    <w:lvl w:ilvl="4" w:tplc="9C04EA1C">
      <w:start w:val="1"/>
      <w:numFmt w:val="lowerLetter"/>
      <w:lvlText w:val="%5."/>
      <w:lvlJc w:val="left"/>
      <w:pPr>
        <w:ind w:left="3600" w:hanging="360"/>
      </w:pPr>
    </w:lvl>
    <w:lvl w:ilvl="5" w:tplc="C862FBDC">
      <w:start w:val="1"/>
      <w:numFmt w:val="lowerRoman"/>
      <w:lvlText w:val="%6."/>
      <w:lvlJc w:val="right"/>
      <w:pPr>
        <w:ind w:left="4320" w:hanging="180"/>
      </w:pPr>
    </w:lvl>
    <w:lvl w:ilvl="6" w:tplc="F05E0398">
      <w:start w:val="1"/>
      <w:numFmt w:val="decimal"/>
      <w:lvlText w:val="%7."/>
      <w:lvlJc w:val="left"/>
      <w:pPr>
        <w:ind w:left="5040" w:hanging="360"/>
      </w:pPr>
    </w:lvl>
    <w:lvl w:ilvl="7" w:tplc="5B10C7FA">
      <w:start w:val="1"/>
      <w:numFmt w:val="lowerLetter"/>
      <w:lvlText w:val="%8."/>
      <w:lvlJc w:val="left"/>
      <w:pPr>
        <w:ind w:left="5760" w:hanging="360"/>
      </w:pPr>
    </w:lvl>
    <w:lvl w:ilvl="8" w:tplc="4A1ED288">
      <w:start w:val="1"/>
      <w:numFmt w:val="lowerRoman"/>
      <w:lvlText w:val="%9."/>
      <w:lvlJc w:val="right"/>
      <w:pPr>
        <w:ind w:left="6480" w:hanging="180"/>
      </w:pPr>
    </w:lvl>
  </w:abstractNum>
  <w:abstractNum w:abstractNumId="27" w15:restartNumberingAfterBreak="0">
    <w:nsid w:val="565AE529"/>
    <w:multiLevelType w:val="hybridMultilevel"/>
    <w:tmpl w:val="37901E34"/>
    <w:lvl w:ilvl="0" w:tplc="0DC46F34">
      <w:start w:val="1"/>
      <w:numFmt w:val="bullet"/>
      <w:lvlText w:val="·"/>
      <w:lvlJc w:val="left"/>
      <w:pPr>
        <w:ind w:left="360" w:hanging="360"/>
      </w:pPr>
      <w:rPr>
        <w:rFonts w:ascii="Symbol" w:hAnsi="Symbol" w:hint="default"/>
      </w:rPr>
    </w:lvl>
    <w:lvl w:ilvl="1" w:tplc="7AF6ADF4">
      <w:start w:val="1"/>
      <w:numFmt w:val="bullet"/>
      <w:lvlText w:val="o"/>
      <w:lvlJc w:val="left"/>
      <w:pPr>
        <w:ind w:left="1080" w:hanging="360"/>
      </w:pPr>
      <w:rPr>
        <w:rFonts w:ascii="Courier New" w:hAnsi="Courier New" w:hint="default"/>
      </w:rPr>
    </w:lvl>
    <w:lvl w:ilvl="2" w:tplc="FD241246">
      <w:start w:val="1"/>
      <w:numFmt w:val="bullet"/>
      <w:lvlText w:val=""/>
      <w:lvlJc w:val="left"/>
      <w:pPr>
        <w:ind w:left="1800" w:hanging="360"/>
      </w:pPr>
      <w:rPr>
        <w:rFonts w:ascii="Wingdings" w:hAnsi="Wingdings" w:hint="default"/>
      </w:rPr>
    </w:lvl>
    <w:lvl w:ilvl="3" w:tplc="5BA2AB3C">
      <w:start w:val="1"/>
      <w:numFmt w:val="bullet"/>
      <w:lvlText w:val=""/>
      <w:lvlJc w:val="left"/>
      <w:pPr>
        <w:ind w:left="2520" w:hanging="360"/>
      </w:pPr>
      <w:rPr>
        <w:rFonts w:ascii="Symbol" w:hAnsi="Symbol" w:hint="default"/>
      </w:rPr>
    </w:lvl>
    <w:lvl w:ilvl="4" w:tplc="D1682C78">
      <w:start w:val="1"/>
      <w:numFmt w:val="bullet"/>
      <w:lvlText w:val="o"/>
      <w:lvlJc w:val="left"/>
      <w:pPr>
        <w:ind w:left="3240" w:hanging="360"/>
      </w:pPr>
      <w:rPr>
        <w:rFonts w:ascii="Courier New" w:hAnsi="Courier New" w:hint="default"/>
      </w:rPr>
    </w:lvl>
    <w:lvl w:ilvl="5" w:tplc="64F8E592">
      <w:start w:val="1"/>
      <w:numFmt w:val="bullet"/>
      <w:lvlText w:val=""/>
      <w:lvlJc w:val="left"/>
      <w:pPr>
        <w:ind w:left="3960" w:hanging="360"/>
      </w:pPr>
      <w:rPr>
        <w:rFonts w:ascii="Wingdings" w:hAnsi="Wingdings" w:hint="default"/>
      </w:rPr>
    </w:lvl>
    <w:lvl w:ilvl="6" w:tplc="C1BE4F74">
      <w:start w:val="1"/>
      <w:numFmt w:val="bullet"/>
      <w:lvlText w:val=""/>
      <w:lvlJc w:val="left"/>
      <w:pPr>
        <w:ind w:left="4680" w:hanging="360"/>
      </w:pPr>
      <w:rPr>
        <w:rFonts w:ascii="Symbol" w:hAnsi="Symbol" w:hint="default"/>
      </w:rPr>
    </w:lvl>
    <w:lvl w:ilvl="7" w:tplc="87FA05D0">
      <w:start w:val="1"/>
      <w:numFmt w:val="bullet"/>
      <w:lvlText w:val="o"/>
      <w:lvlJc w:val="left"/>
      <w:pPr>
        <w:ind w:left="5400" w:hanging="360"/>
      </w:pPr>
      <w:rPr>
        <w:rFonts w:ascii="Courier New" w:hAnsi="Courier New" w:hint="default"/>
      </w:rPr>
    </w:lvl>
    <w:lvl w:ilvl="8" w:tplc="4D5E5F3E">
      <w:start w:val="1"/>
      <w:numFmt w:val="bullet"/>
      <w:lvlText w:val=""/>
      <w:lvlJc w:val="left"/>
      <w:pPr>
        <w:ind w:left="6120" w:hanging="360"/>
      </w:pPr>
      <w:rPr>
        <w:rFonts w:ascii="Wingdings" w:hAnsi="Wingdings" w:hint="default"/>
      </w:rPr>
    </w:lvl>
  </w:abstractNum>
  <w:abstractNum w:abstractNumId="28" w15:restartNumberingAfterBreak="0">
    <w:nsid w:val="66DD2826"/>
    <w:multiLevelType w:val="hybridMultilevel"/>
    <w:tmpl w:val="B824D490"/>
    <w:lvl w:ilvl="0" w:tplc="46E64B48">
      <w:start w:val="1"/>
      <w:numFmt w:val="decimal"/>
      <w:lvlText w:val="%1)"/>
      <w:lvlJc w:val="left"/>
      <w:pPr>
        <w:ind w:left="720" w:hanging="360"/>
      </w:pPr>
    </w:lvl>
    <w:lvl w:ilvl="1" w:tplc="94ECA5F4">
      <w:start w:val="1"/>
      <w:numFmt w:val="lowerLetter"/>
      <w:lvlText w:val="%2."/>
      <w:lvlJc w:val="left"/>
      <w:pPr>
        <w:ind w:left="1440" w:hanging="360"/>
      </w:pPr>
    </w:lvl>
    <w:lvl w:ilvl="2" w:tplc="00005D3E">
      <w:start w:val="1"/>
      <w:numFmt w:val="lowerRoman"/>
      <w:lvlText w:val="%3."/>
      <w:lvlJc w:val="right"/>
      <w:pPr>
        <w:ind w:left="2160" w:hanging="180"/>
      </w:pPr>
    </w:lvl>
    <w:lvl w:ilvl="3" w:tplc="66846A22">
      <w:start w:val="1"/>
      <w:numFmt w:val="decimal"/>
      <w:lvlText w:val="%4."/>
      <w:lvlJc w:val="left"/>
      <w:pPr>
        <w:ind w:left="2880" w:hanging="360"/>
      </w:pPr>
    </w:lvl>
    <w:lvl w:ilvl="4" w:tplc="18EC88FA">
      <w:start w:val="1"/>
      <w:numFmt w:val="lowerLetter"/>
      <w:lvlText w:val="%5."/>
      <w:lvlJc w:val="left"/>
      <w:pPr>
        <w:ind w:left="3600" w:hanging="360"/>
      </w:pPr>
    </w:lvl>
    <w:lvl w:ilvl="5" w:tplc="50C03C00">
      <w:start w:val="1"/>
      <w:numFmt w:val="lowerRoman"/>
      <w:lvlText w:val="%6."/>
      <w:lvlJc w:val="right"/>
      <w:pPr>
        <w:ind w:left="4320" w:hanging="180"/>
      </w:pPr>
    </w:lvl>
    <w:lvl w:ilvl="6" w:tplc="27203DAA">
      <w:start w:val="1"/>
      <w:numFmt w:val="decimal"/>
      <w:lvlText w:val="%7."/>
      <w:lvlJc w:val="left"/>
      <w:pPr>
        <w:ind w:left="5040" w:hanging="360"/>
      </w:pPr>
    </w:lvl>
    <w:lvl w:ilvl="7" w:tplc="2E6646DC">
      <w:start w:val="1"/>
      <w:numFmt w:val="lowerLetter"/>
      <w:lvlText w:val="%8."/>
      <w:lvlJc w:val="left"/>
      <w:pPr>
        <w:ind w:left="5760" w:hanging="360"/>
      </w:pPr>
    </w:lvl>
    <w:lvl w:ilvl="8" w:tplc="BC00D1BC">
      <w:start w:val="1"/>
      <w:numFmt w:val="lowerRoman"/>
      <w:lvlText w:val="%9."/>
      <w:lvlJc w:val="right"/>
      <w:pPr>
        <w:ind w:left="6480" w:hanging="180"/>
      </w:pPr>
    </w:lvl>
  </w:abstractNum>
  <w:abstractNum w:abstractNumId="29" w15:restartNumberingAfterBreak="0">
    <w:nsid w:val="6C1FCB0A"/>
    <w:multiLevelType w:val="hybridMultilevel"/>
    <w:tmpl w:val="5A9CAB4E"/>
    <w:lvl w:ilvl="0" w:tplc="420C228C">
      <w:start w:val="1"/>
      <w:numFmt w:val="decimal"/>
      <w:lvlText w:val="%1)"/>
      <w:lvlJc w:val="left"/>
      <w:pPr>
        <w:ind w:left="720" w:hanging="360"/>
      </w:pPr>
    </w:lvl>
    <w:lvl w:ilvl="1" w:tplc="B9B4DE04">
      <w:start w:val="1"/>
      <w:numFmt w:val="lowerLetter"/>
      <w:lvlText w:val="%2."/>
      <w:lvlJc w:val="left"/>
      <w:pPr>
        <w:ind w:left="1440" w:hanging="360"/>
      </w:pPr>
    </w:lvl>
    <w:lvl w:ilvl="2" w:tplc="CBCA7910">
      <w:start w:val="1"/>
      <w:numFmt w:val="lowerRoman"/>
      <w:lvlText w:val="%3."/>
      <w:lvlJc w:val="right"/>
      <w:pPr>
        <w:ind w:left="2160" w:hanging="180"/>
      </w:pPr>
    </w:lvl>
    <w:lvl w:ilvl="3" w:tplc="F4342418">
      <w:start w:val="1"/>
      <w:numFmt w:val="decimal"/>
      <w:lvlText w:val="%4."/>
      <w:lvlJc w:val="left"/>
      <w:pPr>
        <w:ind w:left="2880" w:hanging="360"/>
      </w:pPr>
    </w:lvl>
    <w:lvl w:ilvl="4" w:tplc="F27ACB9E">
      <w:start w:val="1"/>
      <w:numFmt w:val="lowerLetter"/>
      <w:lvlText w:val="%5."/>
      <w:lvlJc w:val="left"/>
      <w:pPr>
        <w:ind w:left="3600" w:hanging="360"/>
      </w:pPr>
    </w:lvl>
    <w:lvl w:ilvl="5" w:tplc="01603A54">
      <w:start w:val="1"/>
      <w:numFmt w:val="lowerRoman"/>
      <w:lvlText w:val="%6."/>
      <w:lvlJc w:val="right"/>
      <w:pPr>
        <w:ind w:left="4320" w:hanging="180"/>
      </w:pPr>
    </w:lvl>
    <w:lvl w:ilvl="6" w:tplc="32160290">
      <w:start w:val="1"/>
      <w:numFmt w:val="decimal"/>
      <w:lvlText w:val="%7."/>
      <w:lvlJc w:val="left"/>
      <w:pPr>
        <w:ind w:left="5040" w:hanging="360"/>
      </w:pPr>
    </w:lvl>
    <w:lvl w:ilvl="7" w:tplc="A54CC3D0">
      <w:start w:val="1"/>
      <w:numFmt w:val="lowerLetter"/>
      <w:lvlText w:val="%8."/>
      <w:lvlJc w:val="left"/>
      <w:pPr>
        <w:ind w:left="5760" w:hanging="360"/>
      </w:pPr>
    </w:lvl>
    <w:lvl w:ilvl="8" w:tplc="B9462DC2">
      <w:start w:val="1"/>
      <w:numFmt w:val="lowerRoman"/>
      <w:lvlText w:val="%9."/>
      <w:lvlJc w:val="right"/>
      <w:pPr>
        <w:ind w:left="6480" w:hanging="180"/>
      </w:pPr>
    </w:lvl>
  </w:abstractNum>
  <w:abstractNum w:abstractNumId="30" w15:restartNumberingAfterBreak="0">
    <w:nsid w:val="6C4C76CB"/>
    <w:multiLevelType w:val="hybridMultilevel"/>
    <w:tmpl w:val="D7E63C78"/>
    <w:lvl w:ilvl="0" w:tplc="344A42AA">
      <w:start w:val="1"/>
      <w:numFmt w:val="bullet"/>
      <w:lvlText w:val=""/>
      <w:lvlJc w:val="left"/>
      <w:pPr>
        <w:ind w:left="360" w:hanging="360"/>
      </w:pPr>
      <w:rPr>
        <w:rFonts w:ascii="Symbol" w:hAnsi="Symbol" w:hint="default"/>
      </w:rPr>
    </w:lvl>
    <w:lvl w:ilvl="1" w:tplc="CD221578">
      <w:start w:val="1"/>
      <w:numFmt w:val="bullet"/>
      <w:lvlText w:val="o"/>
      <w:lvlJc w:val="left"/>
      <w:pPr>
        <w:ind w:left="1080" w:hanging="360"/>
      </w:pPr>
      <w:rPr>
        <w:rFonts w:ascii="Courier New" w:hAnsi="Courier New" w:hint="default"/>
      </w:rPr>
    </w:lvl>
    <w:lvl w:ilvl="2" w:tplc="E506AFF4">
      <w:start w:val="1"/>
      <w:numFmt w:val="bullet"/>
      <w:lvlText w:val=""/>
      <w:lvlJc w:val="left"/>
      <w:pPr>
        <w:ind w:left="1800" w:hanging="360"/>
      </w:pPr>
      <w:rPr>
        <w:rFonts w:ascii="Wingdings" w:hAnsi="Wingdings" w:hint="default"/>
      </w:rPr>
    </w:lvl>
    <w:lvl w:ilvl="3" w:tplc="B66CC336">
      <w:start w:val="1"/>
      <w:numFmt w:val="bullet"/>
      <w:lvlText w:val=""/>
      <w:lvlJc w:val="left"/>
      <w:pPr>
        <w:ind w:left="2520" w:hanging="360"/>
      </w:pPr>
      <w:rPr>
        <w:rFonts w:ascii="Symbol" w:hAnsi="Symbol" w:hint="default"/>
      </w:rPr>
    </w:lvl>
    <w:lvl w:ilvl="4" w:tplc="80467BAE">
      <w:start w:val="1"/>
      <w:numFmt w:val="bullet"/>
      <w:lvlText w:val="o"/>
      <w:lvlJc w:val="left"/>
      <w:pPr>
        <w:ind w:left="3240" w:hanging="360"/>
      </w:pPr>
      <w:rPr>
        <w:rFonts w:ascii="Courier New" w:hAnsi="Courier New" w:hint="default"/>
      </w:rPr>
    </w:lvl>
    <w:lvl w:ilvl="5" w:tplc="5C186EB6">
      <w:start w:val="1"/>
      <w:numFmt w:val="bullet"/>
      <w:lvlText w:val=""/>
      <w:lvlJc w:val="left"/>
      <w:pPr>
        <w:ind w:left="3960" w:hanging="360"/>
      </w:pPr>
      <w:rPr>
        <w:rFonts w:ascii="Wingdings" w:hAnsi="Wingdings" w:hint="default"/>
      </w:rPr>
    </w:lvl>
    <w:lvl w:ilvl="6" w:tplc="C17C5312">
      <w:start w:val="1"/>
      <w:numFmt w:val="bullet"/>
      <w:lvlText w:val=""/>
      <w:lvlJc w:val="left"/>
      <w:pPr>
        <w:ind w:left="4680" w:hanging="360"/>
      </w:pPr>
      <w:rPr>
        <w:rFonts w:ascii="Symbol" w:hAnsi="Symbol" w:hint="default"/>
      </w:rPr>
    </w:lvl>
    <w:lvl w:ilvl="7" w:tplc="5D0C2D3E">
      <w:start w:val="1"/>
      <w:numFmt w:val="bullet"/>
      <w:lvlText w:val="o"/>
      <w:lvlJc w:val="left"/>
      <w:pPr>
        <w:ind w:left="5400" w:hanging="360"/>
      </w:pPr>
      <w:rPr>
        <w:rFonts w:ascii="Courier New" w:hAnsi="Courier New" w:hint="default"/>
      </w:rPr>
    </w:lvl>
    <w:lvl w:ilvl="8" w:tplc="13482B08">
      <w:start w:val="1"/>
      <w:numFmt w:val="bullet"/>
      <w:lvlText w:val=""/>
      <w:lvlJc w:val="left"/>
      <w:pPr>
        <w:ind w:left="6120" w:hanging="360"/>
      </w:pPr>
      <w:rPr>
        <w:rFonts w:ascii="Wingdings" w:hAnsi="Wingdings" w:hint="default"/>
      </w:rPr>
    </w:lvl>
  </w:abstractNum>
  <w:abstractNum w:abstractNumId="31" w15:restartNumberingAfterBreak="0">
    <w:nsid w:val="77B31980"/>
    <w:multiLevelType w:val="hybridMultilevel"/>
    <w:tmpl w:val="A9EC4E20"/>
    <w:lvl w:ilvl="0" w:tplc="B44C77A6">
      <w:start w:val="1"/>
      <w:numFmt w:val="bullet"/>
      <w:lvlText w:val=""/>
      <w:lvlJc w:val="left"/>
      <w:pPr>
        <w:ind w:left="360" w:hanging="360"/>
      </w:pPr>
      <w:rPr>
        <w:rFonts w:ascii="Symbol" w:hAnsi="Symbol" w:hint="default"/>
      </w:rPr>
    </w:lvl>
    <w:lvl w:ilvl="1" w:tplc="98767774">
      <w:start w:val="1"/>
      <w:numFmt w:val="bullet"/>
      <w:lvlText w:val="o"/>
      <w:lvlJc w:val="left"/>
      <w:pPr>
        <w:ind w:left="1080" w:hanging="360"/>
      </w:pPr>
      <w:rPr>
        <w:rFonts w:ascii="Courier New" w:hAnsi="Courier New" w:hint="default"/>
      </w:rPr>
    </w:lvl>
    <w:lvl w:ilvl="2" w:tplc="0EB0FC6A">
      <w:start w:val="1"/>
      <w:numFmt w:val="bullet"/>
      <w:lvlText w:val=""/>
      <w:lvlJc w:val="left"/>
      <w:pPr>
        <w:ind w:left="1800" w:hanging="360"/>
      </w:pPr>
      <w:rPr>
        <w:rFonts w:ascii="Wingdings" w:hAnsi="Wingdings" w:hint="default"/>
      </w:rPr>
    </w:lvl>
    <w:lvl w:ilvl="3" w:tplc="1DEC5D96">
      <w:start w:val="1"/>
      <w:numFmt w:val="bullet"/>
      <w:lvlText w:val=""/>
      <w:lvlJc w:val="left"/>
      <w:pPr>
        <w:ind w:left="2520" w:hanging="360"/>
      </w:pPr>
      <w:rPr>
        <w:rFonts w:ascii="Symbol" w:hAnsi="Symbol" w:hint="default"/>
      </w:rPr>
    </w:lvl>
    <w:lvl w:ilvl="4" w:tplc="A1FCCF40">
      <w:start w:val="1"/>
      <w:numFmt w:val="bullet"/>
      <w:lvlText w:val="o"/>
      <w:lvlJc w:val="left"/>
      <w:pPr>
        <w:ind w:left="3240" w:hanging="360"/>
      </w:pPr>
      <w:rPr>
        <w:rFonts w:ascii="Courier New" w:hAnsi="Courier New" w:hint="default"/>
      </w:rPr>
    </w:lvl>
    <w:lvl w:ilvl="5" w:tplc="67D4B488">
      <w:start w:val="1"/>
      <w:numFmt w:val="bullet"/>
      <w:lvlText w:val=""/>
      <w:lvlJc w:val="left"/>
      <w:pPr>
        <w:ind w:left="3960" w:hanging="360"/>
      </w:pPr>
      <w:rPr>
        <w:rFonts w:ascii="Wingdings" w:hAnsi="Wingdings" w:hint="default"/>
      </w:rPr>
    </w:lvl>
    <w:lvl w:ilvl="6" w:tplc="41C48FB0">
      <w:start w:val="1"/>
      <w:numFmt w:val="bullet"/>
      <w:lvlText w:val=""/>
      <w:lvlJc w:val="left"/>
      <w:pPr>
        <w:ind w:left="4680" w:hanging="360"/>
      </w:pPr>
      <w:rPr>
        <w:rFonts w:ascii="Symbol" w:hAnsi="Symbol" w:hint="default"/>
      </w:rPr>
    </w:lvl>
    <w:lvl w:ilvl="7" w:tplc="E9CA8926">
      <w:start w:val="1"/>
      <w:numFmt w:val="bullet"/>
      <w:lvlText w:val="o"/>
      <w:lvlJc w:val="left"/>
      <w:pPr>
        <w:ind w:left="5400" w:hanging="360"/>
      </w:pPr>
      <w:rPr>
        <w:rFonts w:ascii="Courier New" w:hAnsi="Courier New" w:hint="default"/>
      </w:rPr>
    </w:lvl>
    <w:lvl w:ilvl="8" w:tplc="F28205D2">
      <w:start w:val="1"/>
      <w:numFmt w:val="bullet"/>
      <w:lvlText w:val=""/>
      <w:lvlJc w:val="left"/>
      <w:pPr>
        <w:ind w:left="6120" w:hanging="360"/>
      </w:pPr>
      <w:rPr>
        <w:rFonts w:ascii="Wingdings" w:hAnsi="Wingdings" w:hint="default"/>
      </w:rPr>
    </w:lvl>
  </w:abstractNum>
  <w:num w:numId="1" w16cid:durableId="190342754">
    <w:abstractNumId w:val="5"/>
  </w:num>
  <w:num w:numId="2" w16cid:durableId="672798083">
    <w:abstractNumId w:val="15"/>
  </w:num>
  <w:num w:numId="3" w16cid:durableId="691079524">
    <w:abstractNumId w:val="4"/>
  </w:num>
  <w:num w:numId="4" w16cid:durableId="1869442932">
    <w:abstractNumId w:val="1"/>
  </w:num>
  <w:num w:numId="5" w16cid:durableId="259994939">
    <w:abstractNumId w:val="23"/>
  </w:num>
  <w:num w:numId="6" w16cid:durableId="156456212">
    <w:abstractNumId w:val="7"/>
  </w:num>
  <w:num w:numId="7" w16cid:durableId="225453643">
    <w:abstractNumId w:val="31"/>
  </w:num>
  <w:num w:numId="8" w16cid:durableId="1624381798">
    <w:abstractNumId w:val="10"/>
  </w:num>
  <w:num w:numId="9" w16cid:durableId="1172179479">
    <w:abstractNumId w:val="30"/>
  </w:num>
  <w:num w:numId="10" w16cid:durableId="1180387365">
    <w:abstractNumId w:val="28"/>
  </w:num>
  <w:num w:numId="11" w16cid:durableId="1344824836">
    <w:abstractNumId w:val="29"/>
  </w:num>
  <w:num w:numId="12" w16cid:durableId="443497042">
    <w:abstractNumId w:val="20"/>
  </w:num>
  <w:num w:numId="13" w16cid:durableId="2006396544">
    <w:abstractNumId w:val="26"/>
  </w:num>
  <w:num w:numId="14" w16cid:durableId="475341118">
    <w:abstractNumId w:val="2"/>
  </w:num>
  <w:num w:numId="15" w16cid:durableId="886065464">
    <w:abstractNumId w:val="17"/>
  </w:num>
  <w:num w:numId="16" w16cid:durableId="1856921052">
    <w:abstractNumId w:val="14"/>
  </w:num>
  <w:num w:numId="17" w16cid:durableId="836572904">
    <w:abstractNumId w:val="25"/>
  </w:num>
  <w:num w:numId="18" w16cid:durableId="520047704">
    <w:abstractNumId w:val="18"/>
  </w:num>
  <w:num w:numId="19" w16cid:durableId="2142384409">
    <w:abstractNumId w:val="24"/>
  </w:num>
  <w:num w:numId="20" w16cid:durableId="2033217665">
    <w:abstractNumId w:val="13"/>
  </w:num>
  <w:num w:numId="21" w16cid:durableId="388266479">
    <w:abstractNumId w:val="21"/>
  </w:num>
  <w:num w:numId="22" w16cid:durableId="1661738549">
    <w:abstractNumId w:val="16"/>
  </w:num>
  <w:num w:numId="23" w16cid:durableId="2137218614">
    <w:abstractNumId w:val="19"/>
  </w:num>
  <w:num w:numId="24" w16cid:durableId="1919250263">
    <w:abstractNumId w:val="9"/>
  </w:num>
  <w:num w:numId="25" w16cid:durableId="443810236">
    <w:abstractNumId w:val="27"/>
  </w:num>
  <w:num w:numId="26" w16cid:durableId="1648390495">
    <w:abstractNumId w:val="8"/>
  </w:num>
  <w:num w:numId="27" w16cid:durableId="7517560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43568855">
    <w:abstractNumId w:val="11"/>
  </w:num>
  <w:num w:numId="29" w16cid:durableId="66347059">
    <w:abstractNumId w:val="12"/>
  </w:num>
  <w:num w:numId="30" w16cid:durableId="1718702138">
    <w:abstractNumId w:val="6"/>
  </w:num>
  <w:num w:numId="31" w16cid:durableId="1420642854">
    <w:abstractNumId w:val="0"/>
  </w:num>
  <w:num w:numId="32" w16cid:durableId="2126659331">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FF7"/>
    <w:rsid w:val="000139EF"/>
    <w:rsid w:val="00022E50"/>
    <w:rsid w:val="00025514"/>
    <w:rsid w:val="00026852"/>
    <w:rsid w:val="0002771E"/>
    <w:rsid w:val="00037F44"/>
    <w:rsid w:val="00041693"/>
    <w:rsid w:val="000468DE"/>
    <w:rsid w:val="00051B50"/>
    <w:rsid w:val="00051D51"/>
    <w:rsid w:val="000552A9"/>
    <w:rsid w:val="00056F85"/>
    <w:rsid w:val="000701CB"/>
    <w:rsid w:val="000763D6"/>
    <w:rsid w:val="00077CB8"/>
    <w:rsid w:val="00080805"/>
    <w:rsid w:val="00087FD8"/>
    <w:rsid w:val="00092F4F"/>
    <w:rsid w:val="0009395F"/>
    <w:rsid w:val="000A0C01"/>
    <w:rsid w:val="000A2ED2"/>
    <w:rsid w:val="000A7ECD"/>
    <w:rsid w:val="000B056E"/>
    <w:rsid w:val="000B5A2C"/>
    <w:rsid w:val="000B67F9"/>
    <w:rsid w:val="000C430A"/>
    <w:rsid w:val="000C5857"/>
    <w:rsid w:val="000D0122"/>
    <w:rsid w:val="000D3779"/>
    <w:rsid w:val="000E1FF7"/>
    <w:rsid w:val="000F0906"/>
    <w:rsid w:val="000F0D5C"/>
    <w:rsid w:val="000F6FAE"/>
    <w:rsid w:val="001008AF"/>
    <w:rsid w:val="00106B6E"/>
    <w:rsid w:val="001070C8"/>
    <w:rsid w:val="001077CB"/>
    <w:rsid w:val="0011344A"/>
    <w:rsid w:val="00113933"/>
    <w:rsid w:val="00121C67"/>
    <w:rsid w:val="001241F4"/>
    <w:rsid w:val="00125B9B"/>
    <w:rsid w:val="00130B80"/>
    <w:rsid w:val="00131E11"/>
    <w:rsid w:val="00137970"/>
    <w:rsid w:val="0014017A"/>
    <w:rsid w:val="00146171"/>
    <w:rsid w:val="001466EA"/>
    <w:rsid w:val="001503BF"/>
    <w:rsid w:val="0015318E"/>
    <w:rsid w:val="0016100A"/>
    <w:rsid w:val="0016281C"/>
    <w:rsid w:val="001659B6"/>
    <w:rsid w:val="00170456"/>
    <w:rsid w:val="00172396"/>
    <w:rsid w:val="0017675B"/>
    <w:rsid w:val="00182D3B"/>
    <w:rsid w:val="001847A1"/>
    <w:rsid w:val="00196F50"/>
    <w:rsid w:val="001A266B"/>
    <w:rsid w:val="001A31E8"/>
    <w:rsid w:val="001A3D7E"/>
    <w:rsid w:val="001A6169"/>
    <w:rsid w:val="001B190D"/>
    <w:rsid w:val="001B265C"/>
    <w:rsid w:val="001B5EC1"/>
    <w:rsid w:val="001C39BC"/>
    <w:rsid w:val="001D10C1"/>
    <w:rsid w:val="001D202C"/>
    <w:rsid w:val="001F7AC7"/>
    <w:rsid w:val="00200590"/>
    <w:rsid w:val="0020244B"/>
    <w:rsid w:val="002073A6"/>
    <w:rsid w:val="0021516C"/>
    <w:rsid w:val="00217A8B"/>
    <w:rsid w:val="00224B11"/>
    <w:rsid w:val="00244BB6"/>
    <w:rsid w:val="002460B6"/>
    <w:rsid w:val="00246FF7"/>
    <w:rsid w:val="00254CE2"/>
    <w:rsid w:val="00272211"/>
    <w:rsid w:val="002735FD"/>
    <w:rsid w:val="0027399B"/>
    <w:rsid w:val="00281427"/>
    <w:rsid w:val="002856DE"/>
    <w:rsid w:val="00286221"/>
    <w:rsid w:val="00291F95"/>
    <w:rsid w:val="00297757"/>
    <w:rsid w:val="002A76C2"/>
    <w:rsid w:val="002A7AA2"/>
    <w:rsid w:val="002B3812"/>
    <w:rsid w:val="002B5674"/>
    <w:rsid w:val="002C6350"/>
    <w:rsid w:val="002D0893"/>
    <w:rsid w:val="002D6BF8"/>
    <w:rsid w:val="002F2A0E"/>
    <w:rsid w:val="003061F9"/>
    <w:rsid w:val="0030692D"/>
    <w:rsid w:val="00307377"/>
    <w:rsid w:val="0031002F"/>
    <w:rsid w:val="0032702A"/>
    <w:rsid w:val="00332C9E"/>
    <w:rsid w:val="00335A25"/>
    <w:rsid w:val="0034308A"/>
    <w:rsid w:val="003506FF"/>
    <w:rsid w:val="00354A8E"/>
    <w:rsid w:val="00360CD8"/>
    <w:rsid w:val="003674C7"/>
    <w:rsid w:val="00376093"/>
    <w:rsid w:val="00382D28"/>
    <w:rsid w:val="00384B1C"/>
    <w:rsid w:val="00385E58"/>
    <w:rsid w:val="00390DD4"/>
    <w:rsid w:val="00394044"/>
    <w:rsid w:val="003A4381"/>
    <w:rsid w:val="003B6559"/>
    <w:rsid w:val="003B6D54"/>
    <w:rsid w:val="003C0B74"/>
    <w:rsid w:val="003C56CE"/>
    <w:rsid w:val="003C68EC"/>
    <w:rsid w:val="003D41E8"/>
    <w:rsid w:val="003D47BE"/>
    <w:rsid w:val="003E1DF4"/>
    <w:rsid w:val="003F33C0"/>
    <w:rsid w:val="003F59A0"/>
    <w:rsid w:val="004120E2"/>
    <w:rsid w:val="00420831"/>
    <w:rsid w:val="00424923"/>
    <w:rsid w:val="00431145"/>
    <w:rsid w:val="00436E75"/>
    <w:rsid w:val="0044643B"/>
    <w:rsid w:val="00452BCA"/>
    <w:rsid w:val="00452D8D"/>
    <w:rsid w:val="00453F36"/>
    <w:rsid w:val="00454834"/>
    <w:rsid w:val="00457C18"/>
    <w:rsid w:val="00485232"/>
    <w:rsid w:val="00491FAE"/>
    <w:rsid w:val="00497808"/>
    <w:rsid w:val="004A1340"/>
    <w:rsid w:val="004A568B"/>
    <w:rsid w:val="004A5D1B"/>
    <w:rsid w:val="004A76C8"/>
    <w:rsid w:val="004B1F6A"/>
    <w:rsid w:val="004C31F3"/>
    <w:rsid w:val="004D18CF"/>
    <w:rsid w:val="004D30D3"/>
    <w:rsid w:val="004D7873"/>
    <w:rsid w:val="004E05FF"/>
    <w:rsid w:val="004E682F"/>
    <w:rsid w:val="004F0791"/>
    <w:rsid w:val="004F6B18"/>
    <w:rsid w:val="00500673"/>
    <w:rsid w:val="00510CDF"/>
    <w:rsid w:val="00516192"/>
    <w:rsid w:val="00516B1F"/>
    <w:rsid w:val="005230F9"/>
    <w:rsid w:val="00523DE4"/>
    <w:rsid w:val="00524EDA"/>
    <w:rsid w:val="00525FBF"/>
    <w:rsid w:val="00534D4A"/>
    <w:rsid w:val="00537924"/>
    <w:rsid w:val="00540E1C"/>
    <w:rsid w:val="00541A51"/>
    <w:rsid w:val="00546053"/>
    <w:rsid w:val="0055406D"/>
    <w:rsid w:val="00557767"/>
    <w:rsid w:val="005636F8"/>
    <w:rsid w:val="005662C6"/>
    <w:rsid w:val="00570BC3"/>
    <w:rsid w:val="005739D0"/>
    <w:rsid w:val="00575BAE"/>
    <w:rsid w:val="00577CB0"/>
    <w:rsid w:val="005806C1"/>
    <w:rsid w:val="00591E99"/>
    <w:rsid w:val="00596C75"/>
    <w:rsid w:val="005A2107"/>
    <w:rsid w:val="005A35B5"/>
    <w:rsid w:val="005C38E2"/>
    <w:rsid w:val="005C5D5E"/>
    <w:rsid w:val="005D1213"/>
    <w:rsid w:val="005D6E20"/>
    <w:rsid w:val="005E4BF5"/>
    <w:rsid w:val="005E4CF5"/>
    <w:rsid w:val="005F2E3C"/>
    <w:rsid w:val="005F4852"/>
    <w:rsid w:val="005F61E0"/>
    <w:rsid w:val="005F68EA"/>
    <w:rsid w:val="006003AC"/>
    <w:rsid w:val="00611FCA"/>
    <w:rsid w:val="00612879"/>
    <w:rsid w:val="0061299F"/>
    <w:rsid w:val="00622971"/>
    <w:rsid w:val="006231D8"/>
    <w:rsid w:val="00625192"/>
    <w:rsid w:val="00626E06"/>
    <w:rsid w:val="00627CFF"/>
    <w:rsid w:val="00630977"/>
    <w:rsid w:val="00630E09"/>
    <w:rsid w:val="0063510E"/>
    <w:rsid w:val="006373FB"/>
    <w:rsid w:val="00638533"/>
    <w:rsid w:val="0064044D"/>
    <w:rsid w:val="0064589C"/>
    <w:rsid w:val="0064622F"/>
    <w:rsid w:val="006501AF"/>
    <w:rsid w:val="006506AE"/>
    <w:rsid w:val="0065340D"/>
    <w:rsid w:val="006561FC"/>
    <w:rsid w:val="00667CF9"/>
    <w:rsid w:val="006721A6"/>
    <w:rsid w:val="0067577A"/>
    <w:rsid w:val="00677D0D"/>
    <w:rsid w:val="00681D0E"/>
    <w:rsid w:val="00683464"/>
    <w:rsid w:val="00685FFC"/>
    <w:rsid w:val="00686B7E"/>
    <w:rsid w:val="00691F0A"/>
    <w:rsid w:val="00692A14"/>
    <w:rsid w:val="006A1145"/>
    <w:rsid w:val="006A6409"/>
    <w:rsid w:val="006A7491"/>
    <w:rsid w:val="006A7DAE"/>
    <w:rsid w:val="006B2129"/>
    <w:rsid w:val="006B3373"/>
    <w:rsid w:val="006C200E"/>
    <w:rsid w:val="006C3722"/>
    <w:rsid w:val="006D087A"/>
    <w:rsid w:val="006D1E2D"/>
    <w:rsid w:val="006D4369"/>
    <w:rsid w:val="006D48C0"/>
    <w:rsid w:val="006D5947"/>
    <w:rsid w:val="006D6B8C"/>
    <w:rsid w:val="006E0D71"/>
    <w:rsid w:val="006E268E"/>
    <w:rsid w:val="006E3388"/>
    <w:rsid w:val="006E3F21"/>
    <w:rsid w:val="006E45D2"/>
    <w:rsid w:val="006E4F8B"/>
    <w:rsid w:val="006E5581"/>
    <w:rsid w:val="006F3475"/>
    <w:rsid w:val="00700607"/>
    <w:rsid w:val="007027C0"/>
    <w:rsid w:val="00702CA1"/>
    <w:rsid w:val="0070375D"/>
    <w:rsid w:val="0070429A"/>
    <w:rsid w:val="007139D3"/>
    <w:rsid w:val="007316CD"/>
    <w:rsid w:val="00735AFC"/>
    <w:rsid w:val="00747FE5"/>
    <w:rsid w:val="00750492"/>
    <w:rsid w:val="00752270"/>
    <w:rsid w:val="00752FB2"/>
    <w:rsid w:val="007542A0"/>
    <w:rsid w:val="00755752"/>
    <w:rsid w:val="0075601E"/>
    <w:rsid w:val="007603ED"/>
    <w:rsid w:val="007808F8"/>
    <w:rsid w:val="00782BFD"/>
    <w:rsid w:val="00790F34"/>
    <w:rsid w:val="00796493"/>
    <w:rsid w:val="00797721"/>
    <w:rsid w:val="007A0B41"/>
    <w:rsid w:val="007A10D8"/>
    <w:rsid w:val="007A4627"/>
    <w:rsid w:val="007A4A4F"/>
    <w:rsid w:val="007A7B19"/>
    <w:rsid w:val="007B2CDB"/>
    <w:rsid w:val="007B3FB7"/>
    <w:rsid w:val="007B401C"/>
    <w:rsid w:val="007C377C"/>
    <w:rsid w:val="007C57D8"/>
    <w:rsid w:val="007D5210"/>
    <w:rsid w:val="007E047C"/>
    <w:rsid w:val="007E60BE"/>
    <w:rsid w:val="007F2E69"/>
    <w:rsid w:val="007F6E18"/>
    <w:rsid w:val="007F7216"/>
    <w:rsid w:val="00802E21"/>
    <w:rsid w:val="0080605B"/>
    <w:rsid w:val="00807069"/>
    <w:rsid w:val="00821681"/>
    <w:rsid w:val="008235F4"/>
    <w:rsid w:val="00830F7F"/>
    <w:rsid w:val="008310D2"/>
    <w:rsid w:val="00832DEA"/>
    <w:rsid w:val="00833395"/>
    <w:rsid w:val="00837866"/>
    <w:rsid w:val="00837FAC"/>
    <w:rsid w:val="0084031E"/>
    <w:rsid w:val="00847C89"/>
    <w:rsid w:val="00851BAE"/>
    <w:rsid w:val="008556B8"/>
    <w:rsid w:val="0086149D"/>
    <w:rsid w:val="00862C91"/>
    <w:rsid w:val="00871278"/>
    <w:rsid w:val="008735C0"/>
    <w:rsid w:val="0087548A"/>
    <w:rsid w:val="00876072"/>
    <w:rsid w:val="008813E4"/>
    <w:rsid w:val="00882D52"/>
    <w:rsid w:val="008842BC"/>
    <w:rsid w:val="00885268"/>
    <w:rsid w:val="00890B11"/>
    <w:rsid w:val="00890DA5"/>
    <w:rsid w:val="008B56B0"/>
    <w:rsid w:val="008C2BEE"/>
    <w:rsid w:val="008D1291"/>
    <w:rsid w:val="008D6C8C"/>
    <w:rsid w:val="008E1ADB"/>
    <w:rsid w:val="008E6AE9"/>
    <w:rsid w:val="008F51F8"/>
    <w:rsid w:val="00900DEC"/>
    <w:rsid w:val="00910CDF"/>
    <w:rsid w:val="00911CE1"/>
    <w:rsid w:val="00920BCC"/>
    <w:rsid w:val="00922C9E"/>
    <w:rsid w:val="00924FC4"/>
    <w:rsid w:val="0093474C"/>
    <w:rsid w:val="00942098"/>
    <w:rsid w:val="00944199"/>
    <w:rsid w:val="00946AB8"/>
    <w:rsid w:val="00947295"/>
    <w:rsid w:val="009475B9"/>
    <w:rsid w:val="009539AC"/>
    <w:rsid w:val="00954125"/>
    <w:rsid w:val="00954240"/>
    <w:rsid w:val="009555C2"/>
    <w:rsid w:val="00962E28"/>
    <w:rsid w:val="009679E0"/>
    <w:rsid w:val="0097300E"/>
    <w:rsid w:val="00981245"/>
    <w:rsid w:val="00984463"/>
    <w:rsid w:val="009855CE"/>
    <w:rsid w:val="00991A82"/>
    <w:rsid w:val="00994576"/>
    <w:rsid w:val="009945D8"/>
    <w:rsid w:val="00994709"/>
    <w:rsid w:val="009A120A"/>
    <w:rsid w:val="009A1A5D"/>
    <w:rsid w:val="009A3BE8"/>
    <w:rsid w:val="009A3DBC"/>
    <w:rsid w:val="009A5258"/>
    <w:rsid w:val="009A732E"/>
    <w:rsid w:val="009B7C41"/>
    <w:rsid w:val="009B7D00"/>
    <w:rsid w:val="009C28EC"/>
    <w:rsid w:val="009C2CD0"/>
    <w:rsid w:val="009C45BB"/>
    <w:rsid w:val="009C555F"/>
    <w:rsid w:val="009C5580"/>
    <w:rsid w:val="009D1CC6"/>
    <w:rsid w:val="009D3543"/>
    <w:rsid w:val="009E12A3"/>
    <w:rsid w:val="009E142E"/>
    <w:rsid w:val="009E4404"/>
    <w:rsid w:val="009F0A18"/>
    <w:rsid w:val="009F2D93"/>
    <w:rsid w:val="009F4304"/>
    <w:rsid w:val="00A04AC4"/>
    <w:rsid w:val="00A06248"/>
    <w:rsid w:val="00A13EEA"/>
    <w:rsid w:val="00A22A61"/>
    <w:rsid w:val="00A247D2"/>
    <w:rsid w:val="00A25C64"/>
    <w:rsid w:val="00A31A7A"/>
    <w:rsid w:val="00A40C19"/>
    <w:rsid w:val="00A41941"/>
    <w:rsid w:val="00A43E18"/>
    <w:rsid w:val="00A46D6B"/>
    <w:rsid w:val="00A51483"/>
    <w:rsid w:val="00A521F7"/>
    <w:rsid w:val="00A56CD0"/>
    <w:rsid w:val="00A62469"/>
    <w:rsid w:val="00A626B6"/>
    <w:rsid w:val="00A66729"/>
    <w:rsid w:val="00A6791B"/>
    <w:rsid w:val="00A70322"/>
    <w:rsid w:val="00A704B3"/>
    <w:rsid w:val="00A726BA"/>
    <w:rsid w:val="00A76277"/>
    <w:rsid w:val="00A81C05"/>
    <w:rsid w:val="00A82CDE"/>
    <w:rsid w:val="00A844A0"/>
    <w:rsid w:val="00A87C2B"/>
    <w:rsid w:val="00AA040A"/>
    <w:rsid w:val="00AA268F"/>
    <w:rsid w:val="00AA4429"/>
    <w:rsid w:val="00AB1EEE"/>
    <w:rsid w:val="00AB29DA"/>
    <w:rsid w:val="00AB508B"/>
    <w:rsid w:val="00AC41E7"/>
    <w:rsid w:val="00AC7B43"/>
    <w:rsid w:val="00AD18B5"/>
    <w:rsid w:val="00AD4817"/>
    <w:rsid w:val="00AD6F49"/>
    <w:rsid w:val="00AE4524"/>
    <w:rsid w:val="00AF0629"/>
    <w:rsid w:val="00AF1E21"/>
    <w:rsid w:val="00AF7A81"/>
    <w:rsid w:val="00B00733"/>
    <w:rsid w:val="00B03C5F"/>
    <w:rsid w:val="00B045E4"/>
    <w:rsid w:val="00B0463F"/>
    <w:rsid w:val="00B059B7"/>
    <w:rsid w:val="00B145A4"/>
    <w:rsid w:val="00B15774"/>
    <w:rsid w:val="00B203CA"/>
    <w:rsid w:val="00B26147"/>
    <w:rsid w:val="00B378E1"/>
    <w:rsid w:val="00B40E46"/>
    <w:rsid w:val="00B43007"/>
    <w:rsid w:val="00B442E5"/>
    <w:rsid w:val="00B514AC"/>
    <w:rsid w:val="00B56956"/>
    <w:rsid w:val="00B56CF5"/>
    <w:rsid w:val="00B56ED3"/>
    <w:rsid w:val="00B62492"/>
    <w:rsid w:val="00B738BD"/>
    <w:rsid w:val="00B856E9"/>
    <w:rsid w:val="00B860BF"/>
    <w:rsid w:val="00B9619E"/>
    <w:rsid w:val="00BA2F0F"/>
    <w:rsid w:val="00BA44B7"/>
    <w:rsid w:val="00BA4A00"/>
    <w:rsid w:val="00BB480F"/>
    <w:rsid w:val="00BB53D2"/>
    <w:rsid w:val="00BB76B0"/>
    <w:rsid w:val="00BCA3D5"/>
    <w:rsid w:val="00BD57C6"/>
    <w:rsid w:val="00BD795A"/>
    <w:rsid w:val="00BE4A23"/>
    <w:rsid w:val="00BE4C85"/>
    <w:rsid w:val="00BE7AED"/>
    <w:rsid w:val="00BF30F6"/>
    <w:rsid w:val="00C000B6"/>
    <w:rsid w:val="00C029FB"/>
    <w:rsid w:val="00C04C3A"/>
    <w:rsid w:val="00C215D4"/>
    <w:rsid w:val="00C232F1"/>
    <w:rsid w:val="00C432A5"/>
    <w:rsid w:val="00C4344C"/>
    <w:rsid w:val="00C4790F"/>
    <w:rsid w:val="00C51C0C"/>
    <w:rsid w:val="00C574AE"/>
    <w:rsid w:val="00C60665"/>
    <w:rsid w:val="00C612B3"/>
    <w:rsid w:val="00C615C0"/>
    <w:rsid w:val="00C62674"/>
    <w:rsid w:val="00C62D04"/>
    <w:rsid w:val="00C63AC1"/>
    <w:rsid w:val="00C71825"/>
    <w:rsid w:val="00C71AE6"/>
    <w:rsid w:val="00C74B2F"/>
    <w:rsid w:val="00C74D34"/>
    <w:rsid w:val="00C77059"/>
    <w:rsid w:val="00C841B6"/>
    <w:rsid w:val="00C93306"/>
    <w:rsid w:val="00C936D7"/>
    <w:rsid w:val="00C93CAA"/>
    <w:rsid w:val="00C93D5C"/>
    <w:rsid w:val="00C94874"/>
    <w:rsid w:val="00C94BA1"/>
    <w:rsid w:val="00C95B90"/>
    <w:rsid w:val="00C963EE"/>
    <w:rsid w:val="00C965C7"/>
    <w:rsid w:val="00C96F38"/>
    <w:rsid w:val="00CB0235"/>
    <w:rsid w:val="00CB0CEA"/>
    <w:rsid w:val="00CB207C"/>
    <w:rsid w:val="00CB273B"/>
    <w:rsid w:val="00CB35E8"/>
    <w:rsid w:val="00CB4716"/>
    <w:rsid w:val="00CB7099"/>
    <w:rsid w:val="00CC1798"/>
    <w:rsid w:val="00CC1C48"/>
    <w:rsid w:val="00CC2151"/>
    <w:rsid w:val="00CC3287"/>
    <w:rsid w:val="00CD04AA"/>
    <w:rsid w:val="00CD3773"/>
    <w:rsid w:val="00CD55D6"/>
    <w:rsid w:val="00CE0FD5"/>
    <w:rsid w:val="00CE2831"/>
    <w:rsid w:val="00CE5F4E"/>
    <w:rsid w:val="00CF3E44"/>
    <w:rsid w:val="00D04672"/>
    <w:rsid w:val="00D05380"/>
    <w:rsid w:val="00D07C35"/>
    <w:rsid w:val="00D10F77"/>
    <w:rsid w:val="00D24119"/>
    <w:rsid w:val="00D3105B"/>
    <w:rsid w:val="00D31E38"/>
    <w:rsid w:val="00D37149"/>
    <w:rsid w:val="00D37523"/>
    <w:rsid w:val="00D45EE0"/>
    <w:rsid w:val="00D51C84"/>
    <w:rsid w:val="00D53634"/>
    <w:rsid w:val="00D56902"/>
    <w:rsid w:val="00D65AE0"/>
    <w:rsid w:val="00D74C17"/>
    <w:rsid w:val="00D753C9"/>
    <w:rsid w:val="00D834CC"/>
    <w:rsid w:val="00D83DE3"/>
    <w:rsid w:val="00D8710A"/>
    <w:rsid w:val="00D90951"/>
    <w:rsid w:val="00D96E96"/>
    <w:rsid w:val="00DA12DB"/>
    <w:rsid w:val="00DA2BCE"/>
    <w:rsid w:val="00DA45D0"/>
    <w:rsid w:val="00DA4C9F"/>
    <w:rsid w:val="00DA4F0B"/>
    <w:rsid w:val="00DA6C76"/>
    <w:rsid w:val="00DA7718"/>
    <w:rsid w:val="00DB2305"/>
    <w:rsid w:val="00DB4FBD"/>
    <w:rsid w:val="00DC288E"/>
    <w:rsid w:val="00DC6166"/>
    <w:rsid w:val="00DC68FA"/>
    <w:rsid w:val="00DD0DDC"/>
    <w:rsid w:val="00DD3E41"/>
    <w:rsid w:val="00DE33E9"/>
    <w:rsid w:val="00DE3E47"/>
    <w:rsid w:val="00DE40DC"/>
    <w:rsid w:val="00DF0364"/>
    <w:rsid w:val="00DF0A34"/>
    <w:rsid w:val="00DF1898"/>
    <w:rsid w:val="00DF524B"/>
    <w:rsid w:val="00DF6779"/>
    <w:rsid w:val="00E01307"/>
    <w:rsid w:val="00E04699"/>
    <w:rsid w:val="00E1326A"/>
    <w:rsid w:val="00E155A7"/>
    <w:rsid w:val="00E22DA9"/>
    <w:rsid w:val="00E22E56"/>
    <w:rsid w:val="00E23F18"/>
    <w:rsid w:val="00E2A49D"/>
    <w:rsid w:val="00E30811"/>
    <w:rsid w:val="00E33027"/>
    <w:rsid w:val="00E40F5C"/>
    <w:rsid w:val="00E429E5"/>
    <w:rsid w:val="00E454C4"/>
    <w:rsid w:val="00E51901"/>
    <w:rsid w:val="00E5600B"/>
    <w:rsid w:val="00E56A13"/>
    <w:rsid w:val="00E651A3"/>
    <w:rsid w:val="00E675CC"/>
    <w:rsid w:val="00E8330D"/>
    <w:rsid w:val="00E862B6"/>
    <w:rsid w:val="00E868F9"/>
    <w:rsid w:val="00E93D6D"/>
    <w:rsid w:val="00E971B0"/>
    <w:rsid w:val="00E9765B"/>
    <w:rsid w:val="00EB1877"/>
    <w:rsid w:val="00EC0604"/>
    <w:rsid w:val="00EC0BAB"/>
    <w:rsid w:val="00EC6409"/>
    <w:rsid w:val="00EC6B96"/>
    <w:rsid w:val="00EF2EF3"/>
    <w:rsid w:val="00EF50AB"/>
    <w:rsid w:val="00EF5136"/>
    <w:rsid w:val="00F00882"/>
    <w:rsid w:val="00F03D69"/>
    <w:rsid w:val="00F059B6"/>
    <w:rsid w:val="00F1134E"/>
    <w:rsid w:val="00F12E22"/>
    <w:rsid w:val="00F12F22"/>
    <w:rsid w:val="00F14369"/>
    <w:rsid w:val="00F22601"/>
    <w:rsid w:val="00F261DE"/>
    <w:rsid w:val="00F2627E"/>
    <w:rsid w:val="00F272E0"/>
    <w:rsid w:val="00F30A4F"/>
    <w:rsid w:val="00F31EEB"/>
    <w:rsid w:val="00F35673"/>
    <w:rsid w:val="00F40CB5"/>
    <w:rsid w:val="00F52320"/>
    <w:rsid w:val="00F53C2E"/>
    <w:rsid w:val="00F63698"/>
    <w:rsid w:val="00F65857"/>
    <w:rsid w:val="00F66D94"/>
    <w:rsid w:val="00F6740C"/>
    <w:rsid w:val="00F70E87"/>
    <w:rsid w:val="00F739A2"/>
    <w:rsid w:val="00F81DAA"/>
    <w:rsid w:val="00F82396"/>
    <w:rsid w:val="00F85195"/>
    <w:rsid w:val="00F86A73"/>
    <w:rsid w:val="00F87674"/>
    <w:rsid w:val="00F90F11"/>
    <w:rsid w:val="00F939C7"/>
    <w:rsid w:val="00F946C6"/>
    <w:rsid w:val="00F94D9D"/>
    <w:rsid w:val="00FA2B57"/>
    <w:rsid w:val="00FB5289"/>
    <w:rsid w:val="00FC21D3"/>
    <w:rsid w:val="00FC6811"/>
    <w:rsid w:val="00FD0DBB"/>
    <w:rsid w:val="00FD4951"/>
    <w:rsid w:val="00FE5081"/>
    <w:rsid w:val="00FE744D"/>
    <w:rsid w:val="00FF0439"/>
    <w:rsid w:val="00FF18CF"/>
    <w:rsid w:val="00FF28E5"/>
    <w:rsid w:val="00FF3063"/>
    <w:rsid w:val="00FF52CC"/>
    <w:rsid w:val="017BDD3C"/>
    <w:rsid w:val="018BAA40"/>
    <w:rsid w:val="01B4B569"/>
    <w:rsid w:val="01C206D3"/>
    <w:rsid w:val="01E0BDF8"/>
    <w:rsid w:val="01F92F9B"/>
    <w:rsid w:val="02321EC9"/>
    <w:rsid w:val="024270FC"/>
    <w:rsid w:val="0289EB94"/>
    <w:rsid w:val="029E987D"/>
    <w:rsid w:val="030AA941"/>
    <w:rsid w:val="032AE2CD"/>
    <w:rsid w:val="03AC31EA"/>
    <w:rsid w:val="046F6DD2"/>
    <w:rsid w:val="04A6B16B"/>
    <w:rsid w:val="04B74DA7"/>
    <w:rsid w:val="04BC4D47"/>
    <w:rsid w:val="04D358DC"/>
    <w:rsid w:val="05083556"/>
    <w:rsid w:val="051F8C93"/>
    <w:rsid w:val="058F84FD"/>
    <w:rsid w:val="05A871F0"/>
    <w:rsid w:val="05FDF457"/>
    <w:rsid w:val="064CB2C8"/>
    <w:rsid w:val="06932AD9"/>
    <w:rsid w:val="0747ED8D"/>
    <w:rsid w:val="07898E79"/>
    <w:rsid w:val="07B3B637"/>
    <w:rsid w:val="07BCF7C2"/>
    <w:rsid w:val="07D0AC7B"/>
    <w:rsid w:val="0853A542"/>
    <w:rsid w:val="085C906D"/>
    <w:rsid w:val="086EE8D9"/>
    <w:rsid w:val="0880FCBF"/>
    <w:rsid w:val="08C1023D"/>
    <w:rsid w:val="09255E48"/>
    <w:rsid w:val="099E66BF"/>
    <w:rsid w:val="0A2F0203"/>
    <w:rsid w:val="0A61D2F4"/>
    <w:rsid w:val="0AED1911"/>
    <w:rsid w:val="0B24A3B0"/>
    <w:rsid w:val="0C361B49"/>
    <w:rsid w:val="0C85659B"/>
    <w:rsid w:val="0CB9F3CD"/>
    <w:rsid w:val="0D2EA9DC"/>
    <w:rsid w:val="0DF19134"/>
    <w:rsid w:val="0DF3A1FC"/>
    <w:rsid w:val="0E03E406"/>
    <w:rsid w:val="0E1FEC05"/>
    <w:rsid w:val="0E47ED05"/>
    <w:rsid w:val="0EDD198A"/>
    <w:rsid w:val="0F2858E2"/>
    <w:rsid w:val="0F52FF72"/>
    <w:rsid w:val="0FB25BCF"/>
    <w:rsid w:val="0FC29603"/>
    <w:rsid w:val="0FD66EEE"/>
    <w:rsid w:val="1078E9EB"/>
    <w:rsid w:val="10A65A7A"/>
    <w:rsid w:val="1135F88F"/>
    <w:rsid w:val="117F8DC7"/>
    <w:rsid w:val="119DC8C0"/>
    <w:rsid w:val="11E511DB"/>
    <w:rsid w:val="1214BA4C"/>
    <w:rsid w:val="12187F8B"/>
    <w:rsid w:val="1277F607"/>
    <w:rsid w:val="12EEE62C"/>
    <w:rsid w:val="12FABD91"/>
    <w:rsid w:val="12FFC349"/>
    <w:rsid w:val="1342FED5"/>
    <w:rsid w:val="1370E858"/>
    <w:rsid w:val="143C3EB7"/>
    <w:rsid w:val="14531517"/>
    <w:rsid w:val="14C7F23E"/>
    <w:rsid w:val="151CB29D"/>
    <w:rsid w:val="15328F33"/>
    <w:rsid w:val="15C7B046"/>
    <w:rsid w:val="160D5E91"/>
    <w:rsid w:val="1663C29F"/>
    <w:rsid w:val="16B911F3"/>
    <w:rsid w:val="1703B13A"/>
    <w:rsid w:val="17514D0A"/>
    <w:rsid w:val="17B96824"/>
    <w:rsid w:val="17CB3423"/>
    <w:rsid w:val="1854535F"/>
    <w:rsid w:val="18917BC7"/>
    <w:rsid w:val="18CED8C4"/>
    <w:rsid w:val="18F3A973"/>
    <w:rsid w:val="18FF5108"/>
    <w:rsid w:val="1944FF53"/>
    <w:rsid w:val="1952D62E"/>
    <w:rsid w:val="1A2F59E3"/>
    <w:rsid w:val="1A692ECB"/>
    <w:rsid w:val="1A950937"/>
    <w:rsid w:val="1B2E1F05"/>
    <w:rsid w:val="1B38E8C0"/>
    <w:rsid w:val="1B4D8775"/>
    <w:rsid w:val="1BA432AF"/>
    <w:rsid w:val="1BEE213A"/>
    <w:rsid w:val="1C0D8AB5"/>
    <w:rsid w:val="1CC9EF66"/>
    <w:rsid w:val="1CD63334"/>
    <w:rsid w:val="1D33216A"/>
    <w:rsid w:val="1D34801B"/>
    <w:rsid w:val="1D44CDA6"/>
    <w:rsid w:val="1D723B62"/>
    <w:rsid w:val="1E1CE772"/>
    <w:rsid w:val="1E35D371"/>
    <w:rsid w:val="1E51D456"/>
    <w:rsid w:val="1E6F8D63"/>
    <w:rsid w:val="1EA45DEC"/>
    <w:rsid w:val="1EFAE933"/>
    <w:rsid w:val="1F50F449"/>
    <w:rsid w:val="2011C783"/>
    <w:rsid w:val="20763020"/>
    <w:rsid w:val="20E0FBD8"/>
    <w:rsid w:val="21501138"/>
    <w:rsid w:val="21A72E25"/>
    <w:rsid w:val="21D1DF31"/>
    <w:rsid w:val="2229BBB7"/>
    <w:rsid w:val="229AB2DC"/>
    <w:rsid w:val="22B5D876"/>
    <w:rsid w:val="22CF2420"/>
    <w:rsid w:val="231E3213"/>
    <w:rsid w:val="240C1C88"/>
    <w:rsid w:val="241ADF95"/>
    <w:rsid w:val="24B6C0AD"/>
    <w:rsid w:val="24E9D3B4"/>
    <w:rsid w:val="25097FF3"/>
    <w:rsid w:val="25178D4C"/>
    <w:rsid w:val="25B46CFB"/>
    <w:rsid w:val="25B68F3C"/>
    <w:rsid w:val="25D1D8FB"/>
    <w:rsid w:val="26FA402F"/>
    <w:rsid w:val="27110AAE"/>
    <w:rsid w:val="271F2CF9"/>
    <w:rsid w:val="2737F156"/>
    <w:rsid w:val="279C3F46"/>
    <w:rsid w:val="28B315AF"/>
    <w:rsid w:val="28C2B56C"/>
    <w:rsid w:val="28E06D9C"/>
    <w:rsid w:val="28F05160"/>
    <w:rsid w:val="299B6284"/>
    <w:rsid w:val="2A50E90D"/>
    <w:rsid w:val="2A787ECE"/>
    <w:rsid w:val="2B41FF98"/>
    <w:rsid w:val="2B8BDFC9"/>
    <w:rsid w:val="2B8D7243"/>
    <w:rsid w:val="2B9EEFF4"/>
    <w:rsid w:val="2BF7D12D"/>
    <w:rsid w:val="2C026738"/>
    <w:rsid w:val="2C172E6D"/>
    <w:rsid w:val="2C298971"/>
    <w:rsid w:val="2C5BCF0B"/>
    <w:rsid w:val="2C7CB281"/>
    <w:rsid w:val="2D2DFBC5"/>
    <w:rsid w:val="2D8686D2"/>
    <w:rsid w:val="2D8A6804"/>
    <w:rsid w:val="2D91D76B"/>
    <w:rsid w:val="2D9D79A7"/>
    <w:rsid w:val="2DC76C66"/>
    <w:rsid w:val="2EEB586D"/>
    <w:rsid w:val="2F766FDC"/>
    <w:rsid w:val="3036C62E"/>
    <w:rsid w:val="303E1B41"/>
    <w:rsid w:val="305F50EC"/>
    <w:rsid w:val="30FD897D"/>
    <w:rsid w:val="3102F09A"/>
    <w:rsid w:val="314E0586"/>
    <w:rsid w:val="316AAB41"/>
    <w:rsid w:val="31D2968F"/>
    <w:rsid w:val="3223B25C"/>
    <w:rsid w:val="324AF0BB"/>
    <w:rsid w:val="32542486"/>
    <w:rsid w:val="32792179"/>
    <w:rsid w:val="32F47C64"/>
    <w:rsid w:val="3308FD29"/>
    <w:rsid w:val="33D47B58"/>
    <w:rsid w:val="34224052"/>
    <w:rsid w:val="34273FB7"/>
    <w:rsid w:val="34A4CD8A"/>
    <w:rsid w:val="34D8236B"/>
    <w:rsid w:val="357CE756"/>
    <w:rsid w:val="359F4730"/>
    <w:rsid w:val="35D08966"/>
    <w:rsid w:val="36F6932F"/>
    <w:rsid w:val="3713C5BA"/>
    <w:rsid w:val="373B1791"/>
    <w:rsid w:val="37669F5A"/>
    <w:rsid w:val="379DC3A0"/>
    <w:rsid w:val="37DC6E4C"/>
    <w:rsid w:val="37DF94B9"/>
    <w:rsid w:val="3826B1AD"/>
    <w:rsid w:val="390A1F0D"/>
    <w:rsid w:val="393C6996"/>
    <w:rsid w:val="3992F683"/>
    <w:rsid w:val="39DDA874"/>
    <w:rsid w:val="39E6E55B"/>
    <w:rsid w:val="3A006395"/>
    <w:rsid w:val="3A1E3FBB"/>
    <w:rsid w:val="3A22B469"/>
    <w:rsid w:val="3A8CC711"/>
    <w:rsid w:val="3AE3AEF8"/>
    <w:rsid w:val="3AE81941"/>
    <w:rsid w:val="3B610D07"/>
    <w:rsid w:val="3BDDA079"/>
    <w:rsid w:val="3C0E88B4"/>
    <w:rsid w:val="3C51C016"/>
    <w:rsid w:val="3CC2A345"/>
    <w:rsid w:val="3D9CE287"/>
    <w:rsid w:val="3E1452E0"/>
    <w:rsid w:val="3EF128A3"/>
    <w:rsid w:val="3F094142"/>
    <w:rsid w:val="3F0A87F2"/>
    <w:rsid w:val="3F380463"/>
    <w:rsid w:val="3F51E43E"/>
    <w:rsid w:val="3F7DA434"/>
    <w:rsid w:val="3F917FFC"/>
    <w:rsid w:val="3F98964C"/>
    <w:rsid w:val="3FE265E8"/>
    <w:rsid w:val="40CD84A6"/>
    <w:rsid w:val="40E18040"/>
    <w:rsid w:val="40FE33A4"/>
    <w:rsid w:val="40FF410B"/>
    <w:rsid w:val="4219329D"/>
    <w:rsid w:val="42291740"/>
    <w:rsid w:val="428B58E4"/>
    <w:rsid w:val="42975E24"/>
    <w:rsid w:val="429A0405"/>
    <w:rsid w:val="42A48141"/>
    <w:rsid w:val="4347BDBF"/>
    <w:rsid w:val="435E0B43"/>
    <w:rsid w:val="4369AF3F"/>
    <w:rsid w:val="436B625D"/>
    <w:rsid w:val="43F9BB89"/>
    <w:rsid w:val="4415E143"/>
    <w:rsid w:val="441F2A3F"/>
    <w:rsid w:val="4433032A"/>
    <w:rsid w:val="4452CA55"/>
    <w:rsid w:val="44A3B798"/>
    <w:rsid w:val="44F8E04E"/>
    <w:rsid w:val="44F9DBA4"/>
    <w:rsid w:val="451721FC"/>
    <w:rsid w:val="4539E495"/>
    <w:rsid w:val="4556636F"/>
    <w:rsid w:val="45738E47"/>
    <w:rsid w:val="457664A8"/>
    <w:rsid w:val="45B87AA2"/>
    <w:rsid w:val="45CED38B"/>
    <w:rsid w:val="45E7422F"/>
    <w:rsid w:val="45F444FF"/>
    <w:rsid w:val="46226F20"/>
    <w:rsid w:val="467066DF"/>
    <w:rsid w:val="46A46CB2"/>
    <w:rsid w:val="46C77D90"/>
    <w:rsid w:val="4777F264"/>
    <w:rsid w:val="47BD3C08"/>
    <w:rsid w:val="47DB8D41"/>
    <w:rsid w:val="480F5A28"/>
    <w:rsid w:val="481B2EE2"/>
    <w:rsid w:val="48342EDC"/>
    <w:rsid w:val="48CFCA60"/>
    <w:rsid w:val="4981BC17"/>
    <w:rsid w:val="4991FE42"/>
    <w:rsid w:val="49DED471"/>
    <w:rsid w:val="4A3557C8"/>
    <w:rsid w:val="4A7241F2"/>
    <w:rsid w:val="4AD642B7"/>
    <w:rsid w:val="4AED041E"/>
    <w:rsid w:val="4B57305A"/>
    <w:rsid w:val="4B898508"/>
    <w:rsid w:val="4B8F9C9F"/>
    <w:rsid w:val="4B96ADCE"/>
    <w:rsid w:val="4BB08DA0"/>
    <w:rsid w:val="4C42FEDF"/>
    <w:rsid w:val="4CD5C8BA"/>
    <w:rsid w:val="4D327E2F"/>
    <w:rsid w:val="4D81768D"/>
    <w:rsid w:val="4DA60A8B"/>
    <w:rsid w:val="4DE7DD3D"/>
    <w:rsid w:val="4E186766"/>
    <w:rsid w:val="4F41DAEC"/>
    <w:rsid w:val="4FC138B3"/>
    <w:rsid w:val="4FCF6000"/>
    <w:rsid w:val="506A1EF1"/>
    <w:rsid w:val="50BD64BC"/>
    <w:rsid w:val="50C00BF4"/>
    <w:rsid w:val="51284783"/>
    <w:rsid w:val="515B024A"/>
    <w:rsid w:val="5168B14C"/>
    <w:rsid w:val="528B02FC"/>
    <w:rsid w:val="53739A59"/>
    <w:rsid w:val="53818627"/>
    <w:rsid w:val="538973AD"/>
    <w:rsid w:val="53A40768"/>
    <w:rsid w:val="547A44DF"/>
    <w:rsid w:val="54A0520E"/>
    <w:rsid w:val="54FF4399"/>
    <w:rsid w:val="5547B69A"/>
    <w:rsid w:val="55B39D3A"/>
    <w:rsid w:val="55FC037C"/>
    <w:rsid w:val="561BC2FB"/>
    <w:rsid w:val="562CCB94"/>
    <w:rsid w:val="564EE8DF"/>
    <w:rsid w:val="568DAA01"/>
    <w:rsid w:val="56CCE063"/>
    <w:rsid w:val="56CE3E47"/>
    <w:rsid w:val="5733C160"/>
    <w:rsid w:val="574F6D9B"/>
    <w:rsid w:val="5773274E"/>
    <w:rsid w:val="57988EA4"/>
    <w:rsid w:val="57D73A6E"/>
    <w:rsid w:val="57D7F2D0"/>
    <w:rsid w:val="583C38C8"/>
    <w:rsid w:val="58DF710B"/>
    <w:rsid w:val="58F1F4AF"/>
    <w:rsid w:val="592756D9"/>
    <w:rsid w:val="5A4917E0"/>
    <w:rsid w:val="5A77C229"/>
    <w:rsid w:val="5A870E5D"/>
    <w:rsid w:val="5AA118D0"/>
    <w:rsid w:val="5ACB6241"/>
    <w:rsid w:val="5B7480C4"/>
    <w:rsid w:val="5B948592"/>
    <w:rsid w:val="5B95A6A8"/>
    <w:rsid w:val="5C03B77C"/>
    <w:rsid w:val="5C314D21"/>
    <w:rsid w:val="5C5103D6"/>
    <w:rsid w:val="5C69C748"/>
    <w:rsid w:val="5CCD786E"/>
    <w:rsid w:val="5CF81F0B"/>
    <w:rsid w:val="5D86EC1F"/>
    <w:rsid w:val="5DBEAF1F"/>
    <w:rsid w:val="5DDF5E65"/>
    <w:rsid w:val="5E192949"/>
    <w:rsid w:val="5E2E0BF7"/>
    <w:rsid w:val="5E7497AC"/>
    <w:rsid w:val="5EA881B6"/>
    <w:rsid w:val="5ED7F248"/>
    <w:rsid w:val="5F4BCA44"/>
    <w:rsid w:val="5F5A7F80"/>
    <w:rsid w:val="5F610A20"/>
    <w:rsid w:val="5F7B2EC6"/>
    <w:rsid w:val="5F95820A"/>
    <w:rsid w:val="5FCC18BD"/>
    <w:rsid w:val="5FDA7D02"/>
    <w:rsid w:val="606B5E01"/>
    <w:rsid w:val="6129FE90"/>
    <w:rsid w:val="6179D93E"/>
    <w:rsid w:val="61A92BA9"/>
    <w:rsid w:val="61ACD575"/>
    <w:rsid w:val="61B8EA22"/>
    <w:rsid w:val="61BC6CA2"/>
    <w:rsid w:val="61E02278"/>
    <w:rsid w:val="6279EDA5"/>
    <w:rsid w:val="62979726"/>
    <w:rsid w:val="6380538F"/>
    <w:rsid w:val="63FB637B"/>
    <w:rsid w:val="64199478"/>
    <w:rsid w:val="644E9FE9"/>
    <w:rsid w:val="64E47637"/>
    <w:rsid w:val="64F6314D"/>
    <w:rsid w:val="651D39BA"/>
    <w:rsid w:val="654177E4"/>
    <w:rsid w:val="65F10F78"/>
    <w:rsid w:val="6668032D"/>
    <w:rsid w:val="66DC0111"/>
    <w:rsid w:val="674C6908"/>
    <w:rsid w:val="67B1D2CF"/>
    <w:rsid w:val="67CFDC85"/>
    <w:rsid w:val="682F22D0"/>
    <w:rsid w:val="68E69B80"/>
    <w:rsid w:val="6905B723"/>
    <w:rsid w:val="6945B5AA"/>
    <w:rsid w:val="6A291D3F"/>
    <w:rsid w:val="6B8986BA"/>
    <w:rsid w:val="6BA1C497"/>
    <w:rsid w:val="6C00B2E9"/>
    <w:rsid w:val="6C20343A"/>
    <w:rsid w:val="6C729409"/>
    <w:rsid w:val="6D1A53D1"/>
    <w:rsid w:val="6D552AAD"/>
    <w:rsid w:val="6D7F6A71"/>
    <w:rsid w:val="6DFD6FB5"/>
    <w:rsid w:val="6E0F13D4"/>
    <w:rsid w:val="6E3A05BB"/>
    <w:rsid w:val="6E54005E"/>
    <w:rsid w:val="6E588157"/>
    <w:rsid w:val="6EAEB835"/>
    <w:rsid w:val="6F1B3AD2"/>
    <w:rsid w:val="6F994016"/>
    <w:rsid w:val="6F9BFBA0"/>
    <w:rsid w:val="6FC08736"/>
    <w:rsid w:val="70ACEF3A"/>
    <w:rsid w:val="71404947"/>
    <w:rsid w:val="714359A6"/>
    <w:rsid w:val="71EDC57D"/>
    <w:rsid w:val="720F88AA"/>
    <w:rsid w:val="722AD08D"/>
    <w:rsid w:val="7254C1CF"/>
    <w:rsid w:val="72DC19A8"/>
    <w:rsid w:val="72FB807A"/>
    <w:rsid w:val="73B04C5E"/>
    <w:rsid w:val="73F23B7A"/>
    <w:rsid w:val="74818BCC"/>
    <w:rsid w:val="749750DB"/>
    <w:rsid w:val="74A3A024"/>
    <w:rsid w:val="74A559E2"/>
    <w:rsid w:val="74D561CC"/>
    <w:rsid w:val="74DB4113"/>
    <w:rsid w:val="75B1A0D3"/>
    <w:rsid w:val="76090512"/>
    <w:rsid w:val="762C2638"/>
    <w:rsid w:val="76784424"/>
    <w:rsid w:val="7683D5E6"/>
    <w:rsid w:val="76DD6FE4"/>
    <w:rsid w:val="774D7134"/>
    <w:rsid w:val="777104F8"/>
    <w:rsid w:val="779AB843"/>
    <w:rsid w:val="77A5E1C7"/>
    <w:rsid w:val="77C7F699"/>
    <w:rsid w:val="77CA76A2"/>
    <w:rsid w:val="77FDDCA5"/>
    <w:rsid w:val="77FFF7F9"/>
    <w:rsid w:val="786E1ECF"/>
    <w:rsid w:val="78794045"/>
    <w:rsid w:val="79269BD3"/>
    <w:rsid w:val="7ACA39F2"/>
    <w:rsid w:val="7AE05373"/>
    <w:rsid w:val="7AFF975B"/>
    <w:rsid w:val="7B0A3688"/>
    <w:rsid w:val="7B7AD769"/>
    <w:rsid w:val="7B868227"/>
    <w:rsid w:val="7BE2FEF0"/>
    <w:rsid w:val="7C6BEF76"/>
    <w:rsid w:val="7C86F2B3"/>
    <w:rsid w:val="7C87A6FA"/>
    <w:rsid w:val="7C9B67BC"/>
    <w:rsid w:val="7D0E4417"/>
    <w:rsid w:val="7D76BEE1"/>
    <w:rsid w:val="7DB98BBE"/>
    <w:rsid w:val="7DE25C3B"/>
    <w:rsid w:val="7E243B17"/>
    <w:rsid w:val="7E6BC1BC"/>
    <w:rsid w:val="7EA706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F5077"/>
  <w15:chartTrackingRefBased/>
  <w15:docId w15:val="{C45DCEB6-B482-4D53-8348-EC6A32B93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color w:val="231F20"/>
        <w:sz w:val="24"/>
        <w:szCs w:val="24"/>
        <w:lang w:val="en-GB"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4" w:qFormat="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uiPriority="14" w:qFormat="1"/>
    <w:lsdException w:name="List Bullet 3" w:uiPriority="14" w:qFormat="1"/>
    <w:lsdException w:name="List Bullet 4" w:uiPriority="14"/>
    <w:lsdException w:name="List Bullet 5" w:uiPriority="14"/>
    <w:lsdException w:name="List Number 2" w:uiPriority="14" w:qFormat="1"/>
    <w:lsdException w:name="List Number 3" w:uiPriority="14" w:qFormat="1"/>
    <w:lsdException w:name="List Number 4" w:uiPriority="14"/>
    <w:lsdException w:name="List Number 5" w:uiPriority="14"/>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uiPriority="14" w:qFormat="1"/>
    <w:lsdException w:name="List Continue 2" w:uiPriority="14" w:qFormat="1"/>
    <w:lsdException w:name="List Continue 3" w:uiPriority="14" w:qFormat="1"/>
    <w:lsdException w:name="List Continue 4" w:uiPriority="14"/>
    <w:lsdException w:name="List Continue 5" w:uiPriority="14"/>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4" w:qFormat="1"/>
    <w:lsdException w:name="Quote" w:uiPriority="29"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CF3E44"/>
  </w:style>
  <w:style w:type="paragraph" w:styleId="Heading1">
    <w:name w:val="heading 1"/>
    <w:basedOn w:val="Normal"/>
    <w:next w:val="BodyText"/>
    <w:link w:val="Heading1Char"/>
    <w:uiPriority w:val="9"/>
    <w:qFormat/>
    <w:rsid w:val="00702CA1"/>
    <w:pPr>
      <w:keepNext/>
      <w:keepLines/>
      <w:spacing w:before="300"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uiPriority w:val="9"/>
    <w:qFormat/>
    <w:rsid w:val="00A13EEA"/>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uiPriority w:val="9"/>
    <w:qFormat/>
    <w:rsid w:val="00246FF7"/>
    <w:pPr>
      <w:keepNext/>
      <w:keepLines/>
      <w:spacing w:before="300" w:after="100"/>
      <w:outlineLvl w:val="2"/>
    </w:pPr>
    <w:rPr>
      <w:rFonts w:eastAsiaTheme="majorEastAsia" w:cstheme="majorBidi"/>
      <w:b/>
      <w:sz w:val="28"/>
    </w:rPr>
  </w:style>
  <w:style w:type="paragraph" w:styleId="Heading4">
    <w:name w:val="heading 4"/>
    <w:basedOn w:val="Normal"/>
    <w:next w:val="BodyText"/>
    <w:link w:val="Heading4Char"/>
    <w:uiPriority w:val="9"/>
    <w:qFormat/>
    <w:rsid w:val="00D37523"/>
    <w:pPr>
      <w:keepNext/>
      <w:keepLines/>
      <w:spacing w:before="300" w:after="100"/>
      <w:outlineLvl w:val="3"/>
    </w:pPr>
    <w:rPr>
      <w:rFonts w:eastAsiaTheme="majorEastAsia" w:cstheme="majorBidi"/>
      <w:b/>
      <w:iCs/>
    </w:rPr>
  </w:style>
  <w:style w:type="paragraph" w:styleId="Heading5">
    <w:name w:val="heading 5"/>
    <w:basedOn w:val="Normal"/>
    <w:next w:val="BodyText"/>
    <w:link w:val="Heading5Char"/>
    <w:uiPriority w:val="99"/>
    <w:semiHidden/>
    <w:qFormat/>
    <w:rsid w:val="003C56CE"/>
    <w:pPr>
      <w:keepNext/>
      <w:keepLines/>
      <w:spacing w:before="40"/>
      <w:outlineLvl w:val="4"/>
    </w:pPr>
    <w:rPr>
      <w:rFonts w:eastAsiaTheme="majorEastAsia" w:cstheme="majorBidi"/>
      <w:i/>
    </w:rPr>
  </w:style>
  <w:style w:type="paragraph" w:styleId="Heading6">
    <w:name w:val="heading 6"/>
    <w:basedOn w:val="Normal"/>
    <w:next w:val="BodyText"/>
    <w:link w:val="Heading6Char"/>
    <w:uiPriority w:val="99"/>
    <w:semiHidden/>
    <w:qFormat/>
    <w:rsid w:val="003C56CE"/>
    <w:pPr>
      <w:keepNext/>
      <w:keepLines/>
      <w:spacing w:before="40"/>
      <w:outlineLvl w:val="5"/>
    </w:pPr>
    <w:rPr>
      <w:rFonts w:eastAsiaTheme="majorEastAsia" w:cstheme="majorBidi"/>
      <w:b/>
      <w:sz w:val="20"/>
    </w:rPr>
  </w:style>
  <w:style w:type="paragraph" w:styleId="Heading7">
    <w:name w:val="heading 7"/>
    <w:basedOn w:val="Normal"/>
    <w:next w:val="BodyText"/>
    <w:link w:val="Heading7Char"/>
    <w:uiPriority w:val="99"/>
    <w:semiHidden/>
    <w:qFormat/>
    <w:rsid w:val="003C56CE"/>
    <w:pPr>
      <w:keepNext/>
      <w:keepLines/>
      <w:spacing w:before="40"/>
      <w:outlineLvl w:val="6"/>
    </w:pPr>
    <w:rPr>
      <w:rFonts w:eastAsiaTheme="majorEastAsia" w:cstheme="majorBidi"/>
      <w:i/>
      <w:iCs/>
      <w:sz w:val="18"/>
    </w:rPr>
  </w:style>
  <w:style w:type="paragraph" w:styleId="Heading8">
    <w:name w:val="heading 8"/>
    <w:basedOn w:val="Normal"/>
    <w:next w:val="BodyText"/>
    <w:link w:val="Heading8Char"/>
    <w:uiPriority w:val="99"/>
    <w:semiHidden/>
    <w:qFormat/>
    <w:rsid w:val="003C56CE"/>
    <w:pPr>
      <w:keepNext/>
      <w:keepLines/>
      <w:spacing w:before="40"/>
      <w:outlineLvl w:val="7"/>
    </w:pPr>
    <w:rPr>
      <w:rFonts w:eastAsiaTheme="majorEastAsia" w:cstheme="majorBidi"/>
      <w:sz w:val="20"/>
      <w:szCs w:val="21"/>
    </w:rPr>
  </w:style>
  <w:style w:type="paragraph" w:styleId="Heading9">
    <w:name w:val="heading 9"/>
    <w:basedOn w:val="Normal"/>
    <w:next w:val="BodyText"/>
    <w:link w:val="Heading9Char"/>
    <w:uiPriority w:val="99"/>
    <w:semiHidden/>
    <w:qFormat/>
    <w:rsid w:val="003C56CE"/>
    <w:pPr>
      <w:keepNext/>
      <w:keepLines/>
      <w:spacing w:before="40"/>
      <w:outlineLvl w:val="8"/>
    </w:pPr>
    <w:rPr>
      <w:rFonts w:eastAsiaTheme="majorEastAsia" w:cstheme="majorBidi"/>
      <w:i/>
      <w:iCs/>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2CA1"/>
    <w:rPr>
      <w:rFonts w:eastAsiaTheme="majorEastAsia" w:cstheme="majorBidi"/>
      <w:color w:val="005EB8"/>
      <w:sz w:val="72"/>
      <w:szCs w:val="32"/>
    </w:rPr>
  </w:style>
  <w:style w:type="character" w:customStyle="1" w:styleId="Heading2Char">
    <w:name w:val="Heading 2 Char"/>
    <w:basedOn w:val="DefaultParagraphFont"/>
    <w:link w:val="Heading2"/>
    <w:uiPriority w:val="9"/>
    <w:rsid w:val="00A13EEA"/>
    <w:rPr>
      <w:rFonts w:eastAsiaTheme="majorEastAsia" w:cstheme="majorBidi"/>
      <w:color w:val="005EB8"/>
      <w:sz w:val="36"/>
      <w:szCs w:val="26"/>
    </w:rPr>
  </w:style>
  <w:style w:type="character" w:customStyle="1" w:styleId="Heading3Char">
    <w:name w:val="Heading 3 Char"/>
    <w:basedOn w:val="DefaultParagraphFont"/>
    <w:link w:val="Heading3"/>
    <w:uiPriority w:val="9"/>
    <w:rsid w:val="00246FF7"/>
    <w:rPr>
      <w:rFonts w:eastAsiaTheme="majorEastAsia" w:cstheme="majorBidi"/>
      <w:b/>
      <w:sz w:val="28"/>
    </w:rPr>
  </w:style>
  <w:style w:type="character" w:customStyle="1" w:styleId="Heading4Char">
    <w:name w:val="Heading 4 Char"/>
    <w:basedOn w:val="DefaultParagraphFont"/>
    <w:link w:val="Heading4"/>
    <w:uiPriority w:val="9"/>
    <w:rsid w:val="00D37523"/>
    <w:rPr>
      <w:rFonts w:eastAsiaTheme="majorEastAsia" w:cstheme="majorBidi"/>
      <w:b/>
      <w:iCs/>
    </w:rPr>
  </w:style>
  <w:style w:type="character" w:customStyle="1" w:styleId="Heading5Char">
    <w:name w:val="Heading 5 Char"/>
    <w:basedOn w:val="DefaultParagraphFont"/>
    <w:link w:val="Heading5"/>
    <w:uiPriority w:val="99"/>
    <w:semiHidden/>
    <w:rsid w:val="0011344A"/>
    <w:rPr>
      <w:rFonts w:eastAsiaTheme="majorEastAsia" w:cstheme="majorBidi"/>
      <w:i/>
    </w:rPr>
  </w:style>
  <w:style w:type="paragraph" w:styleId="BodyText">
    <w:name w:val="Body Text"/>
    <w:basedOn w:val="Normal"/>
    <w:link w:val="BodyTextChar"/>
    <w:qFormat/>
    <w:rsid w:val="00F86A73"/>
    <w:pPr>
      <w:spacing w:after="280" w:line="360" w:lineRule="atLeast"/>
    </w:pPr>
  </w:style>
  <w:style w:type="character" w:customStyle="1" w:styleId="BodyTextChar">
    <w:name w:val="Body Text Char"/>
    <w:basedOn w:val="DefaultParagraphFont"/>
    <w:link w:val="BodyText"/>
    <w:rsid w:val="00F86A73"/>
  </w:style>
  <w:style w:type="character" w:customStyle="1" w:styleId="Heading6Char">
    <w:name w:val="Heading 6 Char"/>
    <w:basedOn w:val="DefaultParagraphFont"/>
    <w:link w:val="Heading6"/>
    <w:uiPriority w:val="99"/>
    <w:semiHidden/>
    <w:rsid w:val="0011344A"/>
    <w:rPr>
      <w:rFonts w:eastAsiaTheme="majorEastAsia" w:cstheme="majorBidi"/>
      <w:b/>
      <w:sz w:val="20"/>
    </w:rPr>
  </w:style>
  <w:style w:type="character" w:customStyle="1" w:styleId="Heading7Char">
    <w:name w:val="Heading 7 Char"/>
    <w:basedOn w:val="DefaultParagraphFont"/>
    <w:link w:val="Heading7"/>
    <w:uiPriority w:val="99"/>
    <w:semiHidden/>
    <w:rsid w:val="0011344A"/>
    <w:rPr>
      <w:rFonts w:eastAsiaTheme="majorEastAsia" w:cstheme="majorBidi"/>
      <w:i/>
      <w:iCs/>
      <w:sz w:val="18"/>
    </w:rPr>
  </w:style>
  <w:style w:type="character" w:customStyle="1" w:styleId="Heading8Char">
    <w:name w:val="Heading 8 Char"/>
    <w:basedOn w:val="DefaultParagraphFont"/>
    <w:link w:val="Heading8"/>
    <w:uiPriority w:val="99"/>
    <w:semiHidden/>
    <w:rsid w:val="0011344A"/>
    <w:rPr>
      <w:rFonts w:eastAsiaTheme="majorEastAsia" w:cstheme="majorBidi"/>
      <w:sz w:val="20"/>
      <w:szCs w:val="21"/>
    </w:rPr>
  </w:style>
  <w:style w:type="character" w:customStyle="1" w:styleId="Heading9Char">
    <w:name w:val="Heading 9 Char"/>
    <w:basedOn w:val="DefaultParagraphFont"/>
    <w:link w:val="Heading9"/>
    <w:uiPriority w:val="99"/>
    <w:semiHidden/>
    <w:rsid w:val="0011344A"/>
    <w:rPr>
      <w:rFonts w:eastAsiaTheme="majorEastAsia" w:cstheme="majorBidi"/>
      <w:i/>
      <w:iCs/>
      <w:sz w:val="18"/>
      <w:szCs w:val="21"/>
    </w:rPr>
  </w:style>
  <w:style w:type="paragraph" w:styleId="Title">
    <w:name w:val="Title"/>
    <w:basedOn w:val="Normal"/>
    <w:next w:val="Subtitle"/>
    <w:link w:val="TitleChar"/>
    <w:uiPriority w:val="19"/>
    <w:qFormat/>
    <w:rsid w:val="00A31A7A"/>
    <w:pPr>
      <w:spacing w:after="200"/>
      <w:contextualSpacing/>
    </w:pPr>
    <w:rPr>
      <w:rFonts w:eastAsiaTheme="majorEastAsia" w:cstheme="majorBidi"/>
      <w:color w:val="005EB8"/>
      <w:kern w:val="28"/>
      <w:sz w:val="64"/>
      <w:szCs w:val="56"/>
    </w:rPr>
  </w:style>
  <w:style w:type="character" w:customStyle="1" w:styleId="TitleChar">
    <w:name w:val="Title Char"/>
    <w:basedOn w:val="DefaultParagraphFont"/>
    <w:link w:val="Title"/>
    <w:uiPriority w:val="19"/>
    <w:rsid w:val="00A31A7A"/>
    <w:rPr>
      <w:rFonts w:eastAsiaTheme="majorEastAsia" w:cstheme="majorBidi"/>
      <w:color w:val="005EB8"/>
      <w:kern w:val="28"/>
      <w:sz w:val="64"/>
      <w:szCs w:val="56"/>
    </w:rPr>
  </w:style>
  <w:style w:type="paragraph" w:styleId="Quote">
    <w:name w:val="Quote"/>
    <w:basedOn w:val="BodyText"/>
    <w:next w:val="BodyText"/>
    <w:link w:val="QuoteChar"/>
    <w:uiPriority w:val="99"/>
    <w:semiHidden/>
    <w:qFormat/>
    <w:rsid w:val="0011344A"/>
    <w:pPr>
      <w:spacing w:before="200" w:after="160"/>
      <w:ind w:left="864" w:right="864"/>
      <w:jc w:val="center"/>
    </w:pPr>
    <w:rPr>
      <w:i/>
      <w:iCs/>
      <w:color w:val="5D5356" w:themeColor="text1" w:themeTint="BF"/>
    </w:rPr>
  </w:style>
  <w:style w:type="paragraph" w:styleId="Subtitle">
    <w:name w:val="Subtitle"/>
    <w:basedOn w:val="Normal"/>
    <w:next w:val="Date"/>
    <w:link w:val="SubtitleChar"/>
    <w:uiPriority w:val="19"/>
    <w:qFormat/>
    <w:rsid w:val="00A31A7A"/>
    <w:pPr>
      <w:numPr>
        <w:ilvl w:val="1"/>
      </w:numPr>
      <w:contextualSpacing/>
    </w:pPr>
    <w:rPr>
      <w:rFonts w:eastAsiaTheme="minorEastAsia"/>
      <w:sz w:val="48"/>
    </w:rPr>
  </w:style>
  <w:style w:type="character" w:customStyle="1" w:styleId="SubtitleChar">
    <w:name w:val="Subtitle Char"/>
    <w:basedOn w:val="DefaultParagraphFont"/>
    <w:link w:val="Subtitle"/>
    <w:uiPriority w:val="19"/>
    <w:rsid w:val="00A31A7A"/>
    <w:rPr>
      <w:rFonts w:eastAsiaTheme="minorEastAsia"/>
      <w:sz w:val="48"/>
    </w:rPr>
  </w:style>
  <w:style w:type="paragraph" w:styleId="Date">
    <w:name w:val="Date"/>
    <w:basedOn w:val="Normal"/>
    <w:next w:val="Normal"/>
    <w:link w:val="DateChar"/>
    <w:uiPriority w:val="19"/>
    <w:semiHidden/>
    <w:qFormat/>
    <w:rsid w:val="00534D4A"/>
  </w:style>
  <w:style w:type="character" w:customStyle="1" w:styleId="DateChar">
    <w:name w:val="Date Char"/>
    <w:basedOn w:val="DefaultParagraphFont"/>
    <w:link w:val="Date"/>
    <w:uiPriority w:val="19"/>
    <w:semiHidden/>
    <w:rsid w:val="005806C1"/>
  </w:style>
  <w:style w:type="character" w:customStyle="1" w:styleId="QuoteChar">
    <w:name w:val="Quote Char"/>
    <w:basedOn w:val="DefaultParagraphFont"/>
    <w:link w:val="Quote"/>
    <w:uiPriority w:val="99"/>
    <w:semiHidden/>
    <w:rsid w:val="005806C1"/>
    <w:rPr>
      <w:i/>
      <w:iCs/>
      <w:color w:val="5D5356" w:themeColor="text1" w:themeTint="BF"/>
    </w:rPr>
  </w:style>
  <w:style w:type="paragraph" w:styleId="Footer">
    <w:name w:val="footer"/>
    <w:basedOn w:val="Normal"/>
    <w:link w:val="FooterChar"/>
    <w:uiPriority w:val="99"/>
    <w:semiHidden/>
    <w:rsid w:val="007F2E69"/>
    <w:pPr>
      <w:tabs>
        <w:tab w:val="center" w:pos="4513"/>
        <w:tab w:val="right" w:pos="9026"/>
      </w:tabs>
      <w:ind w:left="-567"/>
    </w:pPr>
    <w:rPr>
      <w:color w:val="768692"/>
      <w:sz w:val="25"/>
    </w:rPr>
  </w:style>
  <w:style w:type="paragraph" w:styleId="Caption">
    <w:name w:val="caption"/>
    <w:basedOn w:val="Normal"/>
    <w:next w:val="Normal"/>
    <w:uiPriority w:val="99"/>
    <w:semiHidden/>
    <w:qFormat/>
    <w:rsid w:val="00F12F22"/>
    <w:pPr>
      <w:spacing w:after="200"/>
    </w:pPr>
    <w:rPr>
      <w:iCs/>
      <w:color w:val="005EB8"/>
      <w:szCs w:val="18"/>
    </w:rPr>
  </w:style>
  <w:style w:type="paragraph" w:styleId="TOC1">
    <w:name w:val="toc 1"/>
    <w:basedOn w:val="Normal"/>
    <w:next w:val="Normal"/>
    <w:uiPriority w:val="39"/>
    <w:unhideWhenUsed/>
    <w:rsid w:val="009B7C41"/>
    <w:pPr>
      <w:tabs>
        <w:tab w:val="left" w:pos="454"/>
        <w:tab w:val="right" w:leader="dot" w:pos="8902"/>
      </w:tabs>
      <w:spacing w:before="200" w:after="100"/>
      <w:ind w:left="454" w:hanging="454"/>
    </w:pPr>
  </w:style>
  <w:style w:type="paragraph" w:styleId="TOC2">
    <w:name w:val="toc 2"/>
    <w:basedOn w:val="Normal"/>
    <w:next w:val="Normal"/>
    <w:uiPriority w:val="39"/>
    <w:unhideWhenUsed/>
    <w:rsid w:val="00947295"/>
    <w:pPr>
      <w:tabs>
        <w:tab w:val="left" w:pos="1191"/>
        <w:tab w:val="right" w:leader="dot" w:pos="8902"/>
      </w:tabs>
      <w:spacing w:after="100"/>
      <w:ind w:left="1191" w:hanging="737"/>
    </w:pPr>
  </w:style>
  <w:style w:type="paragraph" w:styleId="TOC3">
    <w:name w:val="toc 3"/>
    <w:basedOn w:val="Normal"/>
    <w:next w:val="Normal"/>
    <w:uiPriority w:val="99"/>
    <w:semiHidden/>
    <w:unhideWhenUsed/>
    <w:rsid w:val="0011344A"/>
    <w:pPr>
      <w:spacing w:after="100"/>
      <w:ind w:left="440"/>
    </w:pPr>
  </w:style>
  <w:style w:type="paragraph" w:styleId="TOC4">
    <w:name w:val="toc 4"/>
    <w:basedOn w:val="Normal"/>
    <w:next w:val="Normal"/>
    <w:uiPriority w:val="99"/>
    <w:semiHidden/>
    <w:unhideWhenUsed/>
    <w:rsid w:val="0011344A"/>
    <w:pPr>
      <w:spacing w:after="100"/>
      <w:ind w:left="660"/>
    </w:pPr>
  </w:style>
  <w:style w:type="paragraph" w:styleId="TOC5">
    <w:name w:val="toc 5"/>
    <w:basedOn w:val="Normal"/>
    <w:next w:val="Normal"/>
    <w:uiPriority w:val="99"/>
    <w:semiHidden/>
    <w:unhideWhenUsed/>
    <w:rsid w:val="0011344A"/>
    <w:pPr>
      <w:spacing w:after="100"/>
      <w:ind w:left="880"/>
    </w:pPr>
  </w:style>
  <w:style w:type="paragraph" w:styleId="TOC6">
    <w:name w:val="toc 6"/>
    <w:basedOn w:val="Normal"/>
    <w:next w:val="Normal"/>
    <w:uiPriority w:val="99"/>
    <w:semiHidden/>
    <w:unhideWhenUsed/>
    <w:rsid w:val="0011344A"/>
    <w:pPr>
      <w:spacing w:after="100"/>
      <w:ind w:left="1100"/>
    </w:pPr>
  </w:style>
  <w:style w:type="paragraph" w:styleId="TOC7">
    <w:name w:val="toc 7"/>
    <w:basedOn w:val="Normal"/>
    <w:next w:val="Normal"/>
    <w:uiPriority w:val="99"/>
    <w:semiHidden/>
    <w:unhideWhenUsed/>
    <w:rsid w:val="0011344A"/>
    <w:pPr>
      <w:spacing w:after="100"/>
      <w:ind w:left="1320"/>
    </w:pPr>
  </w:style>
  <w:style w:type="paragraph" w:styleId="TOC8">
    <w:name w:val="toc 8"/>
    <w:basedOn w:val="Normal"/>
    <w:next w:val="Normal"/>
    <w:uiPriority w:val="99"/>
    <w:semiHidden/>
    <w:unhideWhenUsed/>
    <w:rsid w:val="0011344A"/>
    <w:pPr>
      <w:spacing w:after="100"/>
      <w:ind w:left="1540"/>
    </w:pPr>
  </w:style>
  <w:style w:type="paragraph" w:styleId="TOC9">
    <w:name w:val="toc 9"/>
    <w:basedOn w:val="Normal"/>
    <w:next w:val="Normal"/>
    <w:uiPriority w:val="99"/>
    <w:semiHidden/>
    <w:unhideWhenUsed/>
    <w:rsid w:val="0011344A"/>
    <w:pPr>
      <w:spacing w:after="100"/>
      <w:ind w:left="1760"/>
    </w:pPr>
  </w:style>
  <w:style w:type="paragraph" w:styleId="TOCHeading">
    <w:name w:val="TOC Heading"/>
    <w:basedOn w:val="Heading1"/>
    <w:next w:val="Normal"/>
    <w:uiPriority w:val="99"/>
    <w:rsid w:val="00981245"/>
    <w:pPr>
      <w:outlineLvl w:val="9"/>
    </w:pPr>
  </w:style>
  <w:style w:type="character" w:customStyle="1" w:styleId="FooterChar">
    <w:name w:val="Footer Char"/>
    <w:basedOn w:val="DefaultParagraphFont"/>
    <w:link w:val="Footer"/>
    <w:uiPriority w:val="99"/>
    <w:semiHidden/>
    <w:rsid w:val="005806C1"/>
    <w:rPr>
      <w:color w:val="768692"/>
      <w:sz w:val="25"/>
    </w:rPr>
  </w:style>
  <w:style w:type="paragraph" w:styleId="Header">
    <w:name w:val="header"/>
    <w:basedOn w:val="Normal"/>
    <w:link w:val="HeaderChar"/>
    <w:uiPriority w:val="99"/>
    <w:semiHidden/>
    <w:rsid w:val="00885268"/>
    <w:pPr>
      <w:tabs>
        <w:tab w:val="center" w:pos="4513"/>
        <w:tab w:val="right" w:pos="9026"/>
      </w:tabs>
    </w:pPr>
    <w:rPr>
      <w:sz w:val="18"/>
    </w:rPr>
  </w:style>
  <w:style w:type="character" w:customStyle="1" w:styleId="HeaderChar">
    <w:name w:val="Header Char"/>
    <w:basedOn w:val="DefaultParagraphFont"/>
    <w:link w:val="Header"/>
    <w:uiPriority w:val="99"/>
    <w:semiHidden/>
    <w:rsid w:val="005806C1"/>
    <w:rPr>
      <w:sz w:val="18"/>
    </w:rPr>
  </w:style>
  <w:style w:type="paragraph" w:styleId="ListBullet">
    <w:name w:val="List Bullet"/>
    <w:basedOn w:val="BodyText"/>
    <w:uiPriority w:val="14"/>
    <w:qFormat/>
    <w:rsid w:val="00F03D69"/>
    <w:pPr>
      <w:numPr>
        <w:numId w:val="26"/>
      </w:numPr>
      <w:spacing w:after="50"/>
    </w:pPr>
  </w:style>
  <w:style w:type="paragraph" w:styleId="ListBullet2">
    <w:name w:val="List Bullet 2"/>
    <w:basedOn w:val="BodyText"/>
    <w:uiPriority w:val="14"/>
    <w:qFormat/>
    <w:rsid w:val="00F03D69"/>
    <w:pPr>
      <w:numPr>
        <w:ilvl w:val="1"/>
        <w:numId w:val="26"/>
      </w:numPr>
      <w:spacing w:after="50"/>
    </w:pPr>
  </w:style>
  <w:style w:type="paragraph" w:styleId="ListBullet3">
    <w:name w:val="List Bullet 3"/>
    <w:basedOn w:val="BodyText"/>
    <w:uiPriority w:val="99"/>
    <w:semiHidden/>
    <w:qFormat/>
    <w:rsid w:val="00F03D69"/>
    <w:pPr>
      <w:numPr>
        <w:ilvl w:val="2"/>
        <w:numId w:val="26"/>
      </w:numPr>
      <w:contextualSpacing/>
    </w:pPr>
  </w:style>
  <w:style w:type="paragraph" w:styleId="ListBullet4">
    <w:name w:val="List Bullet 4"/>
    <w:basedOn w:val="BodyText"/>
    <w:uiPriority w:val="99"/>
    <w:semiHidden/>
    <w:rsid w:val="00F03D69"/>
    <w:pPr>
      <w:numPr>
        <w:ilvl w:val="3"/>
        <w:numId w:val="26"/>
      </w:numPr>
      <w:contextualSpacing/>
    </w:pPr>
  </w:style>
  <w:style w:type="paragraph" w:styleId="ListBullet5">
    <w:name w:val="List Bullet 5"/>
    <w:basedOn w:val="BodyText"/>
    <w:uiPriority w:val="99"/>
    <w:semiHidden/>
    <w:rsid w:val="00F03D69"/>
    <w:pPr>
      <w:numPr>
        <w:ilvl w:val="4"/>
        <w:numId w:val="26"/>
      </w:numPr>
      <w:contextualSpacing/>
    </w:pPr>
  </w:style>
  <w:style w:type="paragraph" w:styleId="ListContinue">
    <w:name w:val="List Continue"/>
    <w:basedOn w:val="BodyText"/>
    <w:uiPriority w:val="16"/>
    <w:qFormat/>
    <w:rsid w:val="00C93CAA"/>
    <w:pPr>
      <w:spacing w:after="50"/>
      <w:ind w:left="851"/>
    </w:pPr>
  </w:style>
  <w:style w:type="paragraph" w:styleId="ListContinue2">
    <w:name w:val="List Continue 2"/>
    <w:basedOn w:val="BodyText"/>
    <w:uiPriority w:val="16"/>
    <w:qFormat/>
    <w:rsid w:val="00C93CAA"/>
    <w:pPr>
      <w:spacing w:after="50"/>
      <w:ind w:left="1134"/>
    </w:pPr>
  </w:style>
  <w:style w:type="paragraph" w:styleId="ListContinue3">
    <w:name w:val="List Continue 3"/>
    <w:basedOn w:val="BodyText"/>
    <w:uiPriority w:val="16"/>
    <w:qFormat/>
    <w:rsid w:val="00C93CAA"/>
    <w:pPr>
      <w:spacing w:after="50"/>
      <w:ind w:left="1021"/>
    </w:pPr>
  </w:style>
  <w:style w:type="paragraph" w:styleId="ListContinue4">
    <w:name w:val="List Continue 4"/>
    <w:basedOn w:val="BodyText"/>
    <w:uiPriority w:val="16"/>
    <w:rsid w:val="00C93CAA"/>
    <w:pPr>
      <w:spacing w:after="50"/>
      <w:ind w:left="1474"/>
    </w:pPr>
  </w:style>
  <w:style w:type="paragraph" w:styleId="ListContinue5">
    <w:name w:val="List Continue 5"/>
    <w:basedOn w:val="BodyText"/>
    <w:uiPriority w:val="16"/>
    <w:rsid w:val="00C93CAA"/>
    <w:pPr>
      <w:spacing w:after="50"/>
      <w:ind w:left="1928"/>
    </w:pPr>
  </w:style>
  <w:style w:type="paragraph" w:styleId="ListNumber">
    <w:name w:val="List Number"/>
    <w:basedOn w:val="BodyText"/>
    <w:uiPriority w:val="16"/>
    <w:qFormat/>
    <w:rsid w:val="0030692D"/>
    <w:pPr>
      <w:numPr>
        <w:numId w:val="27"/>
      </w:numPr>
      <w:spacing w:after="50"/>
    </w:pPr>
  </w:style>
  <w:style w:type="paragraph" w:styleId="ListNumber2">
    <w:name w:val="List Number 2"/>
    <w:basedOn w:val="BodyText"/>
    <w:uiPriority w:val="16"/>
    <w:qFormat/>
    <w:rsid w:val="0030692D"/>
    <w:pPr>
      <w:numPr>
        <w:ilvl w:val="1"/>
        <w:numId w:val="27"/>
      </w:numPr>
      <w:spacing w:after="50"/>
    </w:pPr>
  </w:style>
  <w:style w:type="paragraph" w:styleId="ListNumber3">
    <w:name w:val="List Number 3"/>
    <w:basedOn w:val="BodyText"/>
    <w:uiPriority w:val="16"/>
    <w:qFormat/>
    <w:rsid w:val="0030692D"/>
    <w:pPr>
      <w:numPr>
        <w:ilvl w:val="2"/>
        <w:numId w:val="27"/>
      </w:numPr>
      <w:spacing w:after="50"/>
    </w:pPr>
  </w:style>
  <w:style w:type="paragraph" w:styleId="ListNumber4">
    <w:name w:val="List Number 4"/>
    <w:basedOn w:val="BodyText"/>
    <w:uiPriority w:val="99"/>
    <w:semiHidden/>
    <w:rsid w:val="0030692D"/>
    <w:pPr>
      <w:numPr>
        <w:ilvl w:val="3"/>
        <w:numId w:val="27"/>
      </w:numPr>
      <w:contextualSpacing/>
    </w:pPr>
  </w:style>
  <w:style w:type="paragraph" w:styleId="ListNumber5">
    <w:name w:val="List Number 5"/>
    <w:basedOn w:val="BodyText"/>
    <w:uiPriority w:val="99"/>
    <w:semiHidden/>
    <w:rsid w:val="0030692D"/>
    <w:pPr>
      <w:numPr>
        <w:ilvl w:val="4"/>
        <w:numId w:val="27"/>
      </w:numPr>
      <w:contextualSpacing/>
    </w:pPr>
  </w:style>
  <w:style w:type="paragraph" w:styleId="ListParagraph">
    <w:name w:val="List Paragraph"/>
    <w:basedOn w:val="Normal"/>
    <w:uiPriority w:val="99"/>
    <w:semiHidden/>
    <w:qFormat/>
    <w:rsid w:val="00DD0DDC"/>
    <w:pPr>
      <w:ind w:left="720"/>
      <w:contextualSpacing/>
    </w:pPr>
  </w:style>
  <w:style w:type="numbering" w:customStyle="1" w:styleId="NHSBullets">
    <w:name w:val="NHS Bullets"/>
    <w:basedOn w:val="NoList"/>
    <w:uiPriority w:val="99"/>
    <w:rsid w:val="00F03D69"/>
    <w:pPr>
      <w:numPr>
        <w:numId w:val="26"/>
      </w:numPr>
    </w:pPr>
  </w:style>
  <w:style w:type="numbering" w:customStyle="1" w:styleId="NHSListNumbers">
    <w:name w:val="NHS List Numbers"/>
    <w:basedOn w:val="NHSBullets"/>
    <w:uiPriority w:val="99"/>
    <w:rsid w:val="0030692D"/>
    <w:pPr>
      <w:numPr>
        <w:numId w:val="28"/>
      </w:numPr>
    </w:pPr>
  </w:style>
  <w:style w:type="paragraph" w:customStyle="1" w:styleId="BodyTextNoSpacing">
    <w:name w:val="Body Text No Spacing"/>
    <w:basedOn w:val="BodyText"/>
    <w:qFormat/>
    <w:rsid w:val="00C71AE6"/>
    <w:pPr>
      <w:spacing w:after="0"/>
    </w:pPr>
  </w:style>
  <w:style w:type="paragraph" w:customStyle="1" w:styleId="TableText">
    <w:name w:val="Table Text"/>
    <w:basedOn w:val="Normal"/>
    <w:uiPriority w:val="17"/>
    <w:qFormat/>
    <w:rsid w:val="00AF1E21"/>
  </w:style>
  <w:style w:type="paragraph" w:customStyle="1" w:styleId="TableTitle">
    <w:name w:val="Table Title"/>
    <w:basedOn w:val="TableText"/>
    <w:next w:val="TableText"/>
    <w:uiPriority w:val="16"/>
    <w:qFormat/>
    <w:rsid w:val="00DD0DDC"/>
    <w:rPr>
      <w:b/>
    </w:rPr>
  </w:style>
  <w:style w:type="paragraph" w:customStyle="1" w:styleId="TableBullet">
    <w:name w:val="Table Bullet"/>
    <w:basedOn w:val="TableText"/>
    <w:uiPriority w:val="18"/>
    <w:qFormat/>
    <w:rsid w:val="00AF1E21"/>
    <w:pPr>
      <w:numPr>
        <w:numId w:val="29"/>
      </w:numPr>
    </w:pPr>
  </w:style>
  <w:style w:type="paragraph" w:customStyle="1" w:styleId="TableBullet2">
    <w:name w:val="Table Bullet 2"/>
    <w:basedOn w:val="TableBullet"/>
    <w:uiPriority w:val="18"/>
    <w:qFormat/>
    <w:rsid w:val="009A1A5D"/>
    <w:pPr>
      <w:numPr>
        <w:ilvl w:val="1"/>
      </w:numPr>
    </w:pPr>
  </w:style>
  <w:style w:type="numbering" w:customStyle="1" w:styleId="NHSTableBullets">
    <w:name w:val="NHS Table Bullets"/>
    <w:basedOn w:val="NoList"/>
    <w:uiPriority w:val="99"/>
    <w:rsid w:val="00AF1E21"/>
    <w:pPr>
      <w:numPr>
        <w:numId w:val="29"/>
      </w:numPr>
    </w:pPr>
  </w:style>
  <w:style w:type="table" w:styleId="TableGrid">
    <w:name w:val="Table Grid"/>
    <w:basedOn w:val="TableNormal"/>
    <w:uiPriority w:val="39"/>
    <w:rsid w:val="00281427"/>
    <w:tblPr>
      <w:tblCellMar>
        <w:left w:w="0" w:type="dxa"/>
        <w:right w:w="0" w:type="dxa"/>
      </w:tblCellMar>
    </w:tblPr>
  </w:style>
  <w:style w:type="character" w:styleId="PlaceholderText">
    <w:name w:val="Placeholder Text"/>
    <w:basedOn w:val="DefaultParagraphFont"/>
    <w:uiPriority w:val="99"/>
    <w:semiHidden/>
    <w:rsid w:val="00E01307"/>
    <w:rPr>
      <w:color w:val="auto"/>
      <w:bdr w:val="none" w:sz="0" w:space="0" w:color="auto"/>
      <w:shd w:val="clear" w:color="auto" w:fill="FFFF00"/>
    </w:rPr>
  </w:style>
  <w:style w:type="paragraph" w:customStyle="1" w:styleId="LastBullet">
    <w:name w:val="Last Bullet"/>
    <w:basedOn w:val="ListBullet"/>
    <w:next w:val="BodyText"/>
    <w:uiPriority w:val="15"/>
    <w:qFormat/>
    <w:rsid w:val="003B6559"/>
    <w:pPr>
      <w:spacing w:after="280"/>
    </w:pPr>
  </w:style>
  <w:style w:type="paragraph" w:customStyle="1" w:styleId="LastBullet2">
    <w:name w:val="Last Bullet 2"/>
    <w:basedOn w:val="ListBullet2"/>
    <w:next w:val="BodyText"/>
    <w:uiPriority w:val="15"/>
    <w:qFormat/>
    <w:rsid w:val="003B6559"/>
    <w:pPr>
      <w:spacing w:after="280"/>
      <w:ind w:left="1135" w:hanging="284"/>
    </w:pPr>
  </w:style>
  <w:style w:type="paragraph" w:customStyle="1" w:styleId="Heading1Numbered">
    <w:name w:val="Heading 1 Numbered"/>
    <w:basedOn w:val="Heading1"/>
    <w:next w:val="BodyText"/>
    <w:uiPriority w:val="9"/>
    <w:qFormat/>
    <w:rsid w:val="00833395"/>
    <w:pPr>
      <w:numPr>
        <w:numId w:val="30"/>
      </w:numPr>
    </w:pPr>
  </w:style>
  <w:style w:type="paragraph" w:customStyle="1" w:styleId="Heading2Numbered">
    <w:name w:val="Heading 2 Numbered"/>
    <w:basedOn w:val="Heading2"/>
    <w:next w:val="BodyText"/>
    <w:uiPriority w:val="9"/>
    <w:qFormat/>
    <w:rsid w:val="00833395"/>
    <w:pPr>
      <w:numPr>
        <w:ilvl w:val="1"/>
        <w:numId w:val="30"/>
      </w:numPr>
    </w:pPr>
  </w:style>
  <w:style w:type="paragraph" w:customStyle="1" w:styleId="Heading3Numbered">
    <w:name w:val="Heading 3 Numbered"/>
    <w:basedOn w:val="Heading3"/>
    <w:next w:val="BodyText"/>
    <w:uiPriority w:val="9"/>
    <w:qFormat/>
    <w:rsid w:val="00833395"/>
    <w:pPr>
      <w:numPr>
        <w:ilvl w:val="2"/>
        <w:numId w:val="30"/>
      </w:numPr>
    </w:pPr>
  </w:style>
  <w:style w:type="numbering" w:customStyle="1" w:styleId="NHSHeadings">
    <w:name w:val="NHS Headings"/>
    <w:basedOn w:val="NoList"/>
    <w:uiPriority w:val="99"/>
    <w:rsid w:val="00630977"/>
    <w:pPr>
      <w:numPr>
        <w:numId w:val="30"/>
      </w:numPr>
    </w:pPr>
  </w:style>
  <w:style w:type="numbering" w:customStyle="1" w:styleId="NHSBodyText">
    <w:name w:val="NHS Body Text"/>
    <w:basedOn w:val="NoList"/>
    <w:uiPriority w:val="99"/>
    <w:rsid w:val="0014017A"/>
    <w:pPr>
      <w:numPr>
        <w:numId w:val="31"/>
      </w:numPr>
    </w:pPr>
  </w:style>
  <w:style w:type="paragraph" w:styleId="BodyText2">
    <w:name w:val="Body Text 2"/>
    <w:basedOn w:val="BodyText"/>
    <w:link w:val="BodyText2Char"/>
    <w:qFormat/>
    <w:rsid w:val="0014017A"/>
    <w:pPr>
      <w:numPr>
        <w:numId w:val="31"/>
      </w:numPr>
    </w:pPr>
  </w:style>
  <w:style w:type="character" w:customStyle="1" w:styleId="BodyText2Char">
    <w:name w:val="Body Text 2 Char"/>
    <w:basedOn w:val="DefaultParagraphFont"/>
    <w:link w:val="BodyText2"/>
    <w:rsid w:val="0014017A"/>
  </w:style>
  <w:style w:type="character" w:customStyle="1" w:styleId="Highlight">
    <w:name w:val="Highlight"/>
    <w:basedOn w:val="DefaultParagraphFont"/>
    <w:uiPriority w:val="1"/>
    <w:qFormat/>
    <w:rsid w:val="00CB207C"/>
    <w:rPr>
      <w:color w:val="41B6E6"/>
    </w:rPr>
  </w:style>
  <w:style w:type="paragraph" w:customStyle="1" w:styleId="IntroText">
    <w:name w:val="Intro Text"/>
    <w:basedOn w:val="BodyText"/>
    <w:next w:val="BodyText"/>
    <w:qFormat/>
    <w:rsid w:val="00CB207C"/>
    <w:pPr>
      <w:spacing w:after="0" w:line="400" w:lineRule="exact"/>
    </w:pPr>
    <w:rPr>
      <w:color w:val="005EB8"/>
      <w:sz w:val="28"/>
    </w:rPr>
  </w:style>
  <w:style w:type="table" w:customStyle="1" w:styleId="NHSTableDarkBlue">
    <w:name w:val="NHS Table Dark Blue"/>
    <w:basedOn w:val="TableNormal"/>
    <w:uiPriority w:val="99"/>
    <w:rsid w:val="00CE0FD5"/>
    <w:tblPr>
      <w:tblStyleRowBandSize w:val="1"/>
      <w:tblBorders>
        <w:insideH w:val="single" w:sz="4" w:space="0" w:color="005EB8"/>
        <w:insideV w:val="single" w:sz="4" w:space="0" w:color="005EB8"/>
      </w:tblBorders>
      <w:tblCellMar>
        <w:top w:w="113" w:type="dxa"/>
        <w:bottom w:w="113" w:type="dxa"/>
      </w:tblCellMar>
    </w:tblPr>
    <w:tblStylePr w:type="firstRow">
      <w:rPr>
        <w:rFonts w:ascii="STCaiyun" w:hAnsi="STCaiyun"/>
        <w:b/>
        <w:i w:val="0"/>
        <w:color w:val="FFFFFF"/>
        <w:sz w:val="24"/>
      </w:rPr>
      <w:tblPr/>
      <w:tcPr>
        <w:tcBorders>
          <w:top w:val="nil"/>
          <w:left w:val="nil"/>
          <w:bottom w:val="nil"/>
          <w:right w:val="nil"/>
          <w:insideH w:val="nil"/>
          <w:insideV w:val="nil"/>
          <w:tl2br w:val="nil"/>
          <w:tr2bl w:val="nil"/>
        </w:tcBorders>
        <w:shd w:val="clear" w:color="auto" w:fill="005EB8"/>
      </w:tcPr>
    </w:tblStylePr>
    <w:tblStylePr w:type="band1Horz">
      <w:tblPr/>
      <w:tcPr>
        <w:tcBorders>
          <w:top w:val="nil"/>
          <w:left w:val="nil"/>
          <w:bottom w:val="nil"/>
          <w:right w:val="nil"/>
          <w:insideH w:val="nil"/>
          <w:insideV w:val="single" w:sz="4" w:space="0" w:color="005EB8"/>
          <w:tl2br w:val="nil"/>
          <w:tr2bl w:val="nil"/>
        </w:tcBorders>
        <w:shd w:val="clear" w:color="auto" w:fill="CCDFF1"/>
      </w:tcPr>
    </w:tblStylePr>
  </w:style>
  <w:style w:type="table" w:customStyle="1" w:styleId="NHSTableBrightBlue">
    <w:name w:val="NHS Table Bright Blue"/>
    <w:basedOn w:val="NHSTableDarkBlue"/>
    <w:uiPriority w:val="99"/>
    <w:rsid w:val="00CC1798"/>
    <w:tblPr>
      <w:tblBorders>
        <w:insideH w:val="single" w:sz="4" w:space="0" w:color="0072CE"/>
        <w:insideV w:val="single" w:sz="4" w:space="0" w:color="0072CE"/>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0072CE"/>
      </w:tcPr>
    </w:tblStylePr>
    <w:tblStylePr w:type="band1Horz">
      <w:tblPr/>
      <w:tcPr>
        <w:tcBorders>
          <w:top w:val="nil"/>
          <w:left w:val="nil"/>
          <w:bottom w:val="nil"/>
          <w:right w:val="nil"/>
          <w:insideH w:val="nil"/>
          <w:insideV w:val="single" w:sz="4" w:space="0" w:color="0072CE"/>
          <w:tl2br w:val="nil"/>
          <w:tr2bl w:val="nil"/>
        </w:tcBorders>
        <w:shd w:val="clear" w:color="auto" w:fill="CCE3F5"/>
      </w:tcPr>
    </w:tblStylePr>
  </w:style>
  <w:style w:type="table" w:customStyle="1" w:styleId="NHSTableLightBlue">
    <w:name w:val="NHS Table Light Blue"/>
    <w:basedOn w:val="NHSTableDarkBlue"/>
    <w:uiPriority w:val="99"/>
    <w:rsid w:val="0061299F"/>
    <w:tblPr>
      <w:tblBorders>
        <w:insideH w:val="single" w:sz="4" w:space="0" w:color="41B6E6"/>
        <w:insideV w:val="single" w:sz="4" w:space="0" w:color="41B6E6"/>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41B6E6"/>
      </w:tcPr>
    </w:tblStylePr>
    <w:tblStylePr w:type="band1Horz">
      <w:tblPr/>
      <w:tcPr>
        <w:tcBorders>
          <w:top w:val="nil"/>
          <w:left w:val="nil"/>
          <w:bottom w:val="nil"/>
          <w:right w:val="nil"/>
          <w:insideH w:val="nil"/>
          <w:insideV w:val="single" w:sz="4" w:space="0" w:color="41B6E6"/>
          <w:tl2br w:val="nil"/>
          <w:tr2bl w:val="nil"/>
        </w:tcBorders>
        <w:shd w:val="clear" w:color="auto" w:fill="D9F0FA"/>
      </w:tcPr>
    </w:tblStylePr>
  </w:style>
  <w:style w:type="table" w:customStyle="1" w:styleId="NHSTableGreen">
    <w:name w:val="NHS Table Green"/>
    <w:basedOn w:val="NHSTableDarkBlue"/>
    <w:uiPriority w:val="99"/>
    <w:rsid w:val="00BE7AED"/>
    <w:tblPr>
      <w:tblBorders>
        <w:insideH w:val="single" w:sz="4" w:space="0" w:color="009639"/>
        <w:insideV w:val="single" w:sz="4" w:space="0" w:color="009639"/>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009639"/>
      </w:tcPr>
    </w:tblStylePr>
    <w:tblStylePr w:type="band1Horz">
      <w:tblPr/>
      <w:tcPr>
        <w:tcBorders>
          <w:top w:val="nil"/>
          <w:left w:val="nil"/>
          <w:bottom w:val="nil"/>
          <w:right w:val="nil"/>
          <w:insideH w:val="nil"/>
          <w:insideV w:val="single" w:sz="4" w:space="0" w:color="009639"/>
          <w:tl2br w:val="nil"/>
          <w:tr2bl w:val="nil"/>
        </w:tcBorders>
        <w:shd w:val="clear" w:color="auto" w:fill="CCEAD7"/>
      </w:tcPr>
    </w:tblStylePr>
  </w:style>
  <w:style w:type="table" w:customStyle="1" w:styleId="NHSTableDarkRed">
    <w:name w:val="NHS Table Dark Red"/>
    <w:basedOn w:val="NHSTableDarkBlue"/>
    <w:uiPriority w:val="99"/>
    <w:rsid w:val="00CB273B"/>
    <w:tblPr>
      <w:tblBorders>
        <w:insideH w:val="single" w:sz="4" w:space="0" w:color="8A1538"/>
        <w:insideV w:val="single" w:sz="4" w:space="0" w:color="8A1538"/>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8A1538"/>
      </w:tcPr>
    </w:tblStylePr>
    <w:tblStylePr w:type="band1Horz">
      <w:tblPr/>
      <w:tcPr>
        <w:tcBorders>
          <w:top w:val="nil"/>
          <w:left w:val="nil"/>
          <w:bottom w:val="nil"/>
          <w:right w:val="nil"/>
          <w:insideH w:val="nil"/>
          <w:insideV w:val="single" w:sz="4" w:space="0" w:color="8A1538"/>
          <w:tl2br w:val="nil"/>
          <w:tr2bl w:val="nil"/>
        </w:tcBorders>
        <w:shd w:val="clear" w:color="auto" w:fill="E8D0D7"/>
      </w:tcPr>
    </w:tblStylePr>
  </w:style>
  <w:style w:type="table" w:customStyle="1" w:styleId="NHSHighlightBoxDarkBlue">
    <w:name w:val="NHS Highlight Box Dark Blue"/>
    <w:basedOn w:val="TableNormal"/>
    <w:uiPriority w:val="99"/>
    <w:rsid w:val="00D05380"/>
    <w:tblPr>
      <w:tblCellMar>
        <w:top w:w="284" w:type="dxa"/>
        <w:left w:w="284" w:type="dxa"/>
        <w:bottom w:w="284" w:type="dxa"/>
        <w:right w:w="284" w:type="dxa"/>
      </w:tblCellMar>
    </w:tblPr>
    <w:tcPr>
      <w:shd w:val="clear" w:color="auto" w:fill="CCDFF1"/>
    </w:tcPr>
  </w:style>
  <w:style w:type="table" w:customStyle="1" w:styleId="NHSHighlightBoxBrightBlue">
    <w:name w:val="NHS Highlight Box Bright Blue"/>
    <w:basedOn w:val="NHSHighlightBoxDarkBlue"/>
    <w:uiPriority w:val="99"/>
    <w:rsid w:val="00D05380"/>
    <w:tblPr/>
    <w:tcPr>
      <w:shd w:val="clear" w:color="auto" w:fill="CCE3F5"/>
    </w:tcPr>
  </w:style>
  <w:style w:type="table" w:customStyle="1" w:styleId="NHSHighlightBoxLightBlue">
    <w:name w:val="NHS Highlight Box Light Blue"/>
    <w:basedOn w:val="NHSHighlightBoxDarkBlue"/>
    <w:uiPriority w:val="99"/>
    <w:rsid w:val="00244BB6"/>
    <w:tblPr/>
    <w:tcPr>
      <w:shd w:val="clear" w:color="auto" w:fill="D9F0FA"/>
    </w:tcPr>
  </w:style>
  <w:style w:type="table" w:customStyle="1" w:styleId="NHSHighlightBoxGreen">
    <w:name w:val="NHS Highlight Box Green"/>
    <w:basedOn w:val="NHSHighlightBoxDarkBlue"/>
    <w:uiPriority w:val="99"/>
    <w:rsid w:val="00AD18B5"/>
    <w:tblPr/>
    <w:tcPr>
      <w:shd w:val="clear" w:color="auto" w:fill="CCEAD7"/>
    </w:tcPr>
  </w:style>
  <w:style w:type="table" w:customStyle="1" w:styleId="NHSHighlightBoxDarkRed">
    <w:name w:val="NHS Highlight Box Dark Red"/>
    <w:basedOn w:val="NHSHighlightBoxDarkBlue"/>
    <w:uiPriority w:val="99"/>
    <w:rsid w:val="00D05380"/>
    <w:tblPr/>
    <w:tcPr>
      <w:shd w:val="clear" w:color="auto" w:fill="E8D0D7"/>
    </w:tcPr>
  </w:style>
  <w:style w:type="paragraph" w:customStyle="1" w:styleId="BackPage">
    <w:name w:val="Back Page"/>
    <w:basedOn w:val="Normal"/>
    <w:uiPriority w:val="99"/>
    <w:rsid w:val="00087FD8"/>
    <w:rPr>
      <w:color w:val="005EB8"/>
    </w:rPr>
  </w:style>
  <w:style w:type="character" w:styleId="Hyperlink">
    <w:name w:val="Hyperlink"/>
    <w:basedOn w:val="DefaultParagraphFont"/>
    <w:uiPriority w:val="99"/>
    <w:unhideWhenUsed/>
    <w:rsid w:val="00510CDF"/>
    <w:rPr>
      <w:color w:val="0563C1" w:themeColor="hyperlink"/>
      <w:u w:val="single"/>
    </w:rPr>
  </w:style>
  <w:style w:type="paragraph" w:customStyle="1" w:styleId="Classification">
    <w:name w:val="Classification"/>
    <w:basedOn w:val="Normal"/>
    <w:uiPriority w:val="99"/>
    <w:semiHidden/>
    <w:rsid w:val="00E01307"/>
    <w:rPr>
      <w:color w:val="768692"/>
    </w:rPr>
  </w:style>
  <w:style w:type="table" w:customStyle="1" w:styleId="NHSTableBlue">
    <w:name w:val="NHS Table Blue"/>
    <w:basedOn w:val="NHSTableDarkBlue"/>
    <w:uiPriority w:val="99"/>
    <w:rsid w:val="005F4852"/>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003087"/>
      </w:tcPr>
    </w:tblStylePr>
    <w:tblStylePr w:type="band1Horz">
      <w:tblPr/>
      <w:tcPr>
        <w:tcBorders>
          <w:top w:val="nil"/>
          <w:left w:val="nil"/>
          <w:bottom w:val="nil"/>
          <w:right w:val="nil"/>
          <w:insideH w:val="nil"/>
          <w:insideV w:val="single" w:sz="4" w:space="0" w:color="005EB8"/>
          <w:tl2br w:val="nil"/>
          <w:tr2bl w:val="nil"/>
        </w:tcBorders>
        <w:shd w:val="clear" w:color="auto" w:fill="CCD6E7"/>
      </w:tcPr>
    </w:tblStylePr>
  </w:style>
  <w:style w:type="table" w:customStyle="1" w:styleId="NHSHighlightBoxBlue">
    <w:name w:val="NHS Highlight Box Blue"/>
    <w:basedOn w:val="TableNormal"/>
    <w:uiPriority w:val="99"/>
    <w:rsid w:val="00D05380"/>
    <w:tblPr>
      <w:tblCellMar>
        <w:top w:w="284" w:type="dxa"/>
        <w:left w:w="284" w:type="dxa"/>
        <w:bottom w:w="284" w:type="dxa"/>
        <w:right w:w="284" w:type="dxa"/>
      </w:tblCellMar>
    </w:tblPr>
    <w:tcPr>
      <w:shd w:val="clear" w:color="auto" w:fill="CCD6E7"/>
    </w:tcPr>
  </w:style>
  <w:style w:type="character" w:customStyle="1" w:styleId="FooterPipe">
    <w:name w:val="Footer Pipe"/>
    <w:basedOn w:val="DefaultParagraphFont"/>
    <w:uiPriority w:val="99"/>
    <w:rsid w:val="00CF3E44"/>
    <w:rPr>
      <w:color w:val="005EB8"/>
    </w:rPr>
  </w:style>
  <w:style w:type="character" w:styleId="CommentReference">
    <w:name w:val="annotation reference"/>
    <w:basedOn w:val="DefaultParagraphFont"/>
    <w:uiPriority w:val="99"/>
    <w:semiHidden/>
    <w:unhideWhenUsed/>
    <w:rsid w:val="00B0463F"/>
    <w:rPr>
      <w:sz w:val="16"/>
      <w:szCs w:val="16"/>
    </w:rPr>
  </w:style>
  <w:style w:type="paragraph" w:styleId="CommentText">
    <w:name w:val="annotation text"/>
    <w:basedOn w:val="Normal"/>
    <w:link w:val="CommentTextChar"/>
    <w:uiPriority w:val="99"/>
    <w:semiHidden/>
    <w:unhideWhenUsed/>
    <w:rsid w:val="00B0463F"/>
    <w:rPr>
      <w:sz w:val="20"/>
      <w:szCs w:val="20"/>
    </w:rPr>
  </w:style>
  <w:style w:type="character" w:customStyle="1" w:styleId="CommentTextChar">
    <w:name w:val="Comment Text Char"/>
    <w:basedOn w:val="DefaultParagraphFont"/>
    <w:link w:val="CommentText"/>
    <w:uiPriority w:val="99"/>
    <w:semiHidden/>
    <w:rsid w:val="00B0463F"/>
    <w:rPr>
      <w:sz w:val="20"/>
      <w:szCs w:val="20"/>
    </w:rPr>
  </w:style>
  <w:style w:type="paragraph" w:styleId="CommentSubject">
    <w:name w:val="annotation subject"/>
    <w:basedOn w:val="CommentText"/>
    <w:next w:val="CommentText"/>
    <w:link w:val="CommentSubjectChar"/>
    <w:uiPriority w:val="99"/>
    <w:semiHidden/>
    <w:unhideWhenUsed/>
    <w:rsid w:val="00B0463F"/>
    <w:rPr>
      <w:b/>
      <w:bCs/>
    </w:rPr>
  </w:style>
  <w:style w:type="character" w:customStyle="1" w:styleId="CommentSubjectChar">
    <w:name w:val="Comment Subject Char"/>
    <w:basedOn w:val="CommentTextChar"/>
    <w:link w:val="CommentSubject"/>
    <w:uiPriority w:val="99"/>
    <w:semiHidden/>
    <w:rsid w:val="00B0463F"/>
    <w:rPr>
      <w:b/>
      <w:bCs/>
      <w:sz w:val="20"/>
      <w:szCs w:val="20"/>
    </w:rPr>
  </w:style>
  <w:style w:type="character" w:styleId="UnresolvedMention">
    <w:name w:val="Unresolved Mention"/>
    <w:basedOn w:val="DefaultParagraphFont"/>
    <w:uiPriority w:val="99"/>
    <w:semiHidden/>
    <w:unhideWhenUsed/>
    <w:rsid w:val="003E1D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hyperlink" Target="https://improvinglivesnw.org.uk/lets-talk-mental-health/" TargetMode="External"/><Relationship Id="rId39" Type="http://schemas.openxmlformats.org/officeDocument/2006/relationships/fontTable" Target="fontTable.xml"/><Relationship Id="rId21" Type="http://schemas.openxmlformats.org/officeDocument/2006/relationships/hyperlink" Target="https://www.norfolkcommunityhealthandcare.nhs.uk/community-learning-disabilities-team/" TargetMode="External"/><Relationship Id="rId34" Type="http://schemas.openxmlformats.org/officeDocument/2006/relationships/oleObject" Target="embeddings/oleObject1.bin"/><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mailto:england.eandhi@nhs.net" TargetMode="External"/><Relationship Id="rId29" Type="http://schemas.openxmlformats.org/officeDocument/2006/relationships/hyperlink" Target="https://improvinglivesnw.org.uk/our-work/working-better-together/quality/"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nsft.nhs.uk/learning-disability/" TargetMode="External"/><Relationship Id="rId32" Type="http://schemas.openxmlformats.org/officeDocument/2006/relationships/hyperlink" Target="https://improvinglivesnw.org.uk/our-work/healthier-communities/mental-health/wellbeing-hubs/" TargetMode="External"/><Relationship Id="rId37" Type="http://schemas.openxmlformats.org/officeDocument/2006/relationships/hyperlink" Target="mailto:england.eandhi@nhs.net" TargetMode="Externa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www.skylightpsychiatry.co.uk/autism-adhd-diagnostic-services/" TargetMode="External"/><Relationship Id="rId28" Type="http://schemas.openxmlformats.org/officeDocument/2006/relationships/hyperlink" Target="https://improvinglivesnw.org.uk/get-involved/working-with-people-communities/" TargetMode="External"/><Relationship Id="rId36"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www.england.nhs.uk/about/equality/equality-hub/patient-equalities-programme/equality-frameworks-and-information-standards/eds/" TargetMode="External"/><Relationship Id="rId31" Type="http://schemas.openxmlformats.org/officeDocument/2006/relationships/hyperlink" Target="http://www.rethink.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mindprofessionals.com/therapeutic-services/our-clinics/" TargetMode="External"/><Relationship Id="rId27" Type="http://schemas.openxmlformats.org/officeDocument/2006/relationships/hyperlink" Target="https://improvinglivesnw.org.uk/norfolk-and-waveney-5-year-joint-forward-plan/" TargetMode="External"/><Relationship Id="rId30" Type="http://schemas.openxmlformats.org/officeDocument/2006/relationships/hyperlink" Target="https://improvinglivesnw.org.uk/patient-choice-at-the-point-of-referral/" TargetMode="External"/><Relationship Id="rId35" Type="http://schemas.openxmlformats.org/officeDocument/2006/relationships/hyperlink" Target="https://improvinglivesnw.org.uk/considerations-for-patients-who-are-deaf-and-use-bsl-to-communicate/"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www.hpft.nhs.uk/services/find-our-services/norfolk/little-plumstead/" TargetMode="External"/><Relationship Id="rId33" Type="http://schemas.openxmlformats.org/officeDocument/2006/relationships/image" Target="media/image2.emf"/><Relationship Id="rId38" Type="http://schemas.openxmlformats.org/officeDocument/2006/relationships/hyperlink" Target="mailto:england.eandhi@nhs.ne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EBBD3197144BD8A9B2BFE9BCED6D61"/>
        <w:category>
          <w:name w:val="General"/>
          <w:gallery w:val="placeholder"/>
        </w:category>
        <w:types>
          <w:type w:val="bbPlcHdr"/>
        </w:types>
        <w:behaviors>
          <w:behavior w:val="content"/>
        </w:behaviors>
        <w:guid w:val="{6D2F022B-4EDB-4F5D-AB61-A75EB76335CD}"/>
      </w:docPartPr>
      <w:docPartBody>
        <w:p w:rsidR="00DE0F4B" w:rsidRDefault="006E268E" w:rsidP="006E268E">
          <w:pPr>
            <w:pStyle w:val="0FEBBD3197144BD8A9B2BFE9BCED6D61"/>
          </w:pPr>
          <w:r>
            <w:rPr>
              <w:rStyle w:val="PlaceholderText"/>
            </w:rPr>
            <w:t>Select protective marking</w:t>
          </w:r>
        </w:p>
      </w:docPartBody>
    </w:docPart>
    <w:docPart>
      <w:docPartPr>
        <w:name w:val="D9462B11D0614DB28C23223F5CD21B3E"/>
        <w:category>
          <w:name w:val="General"/>
          <w:gallery w:val="placeholder"/>
        </w:category>
        <w:types>
          <w:type w:val="bbPlcHdr"/>
        </w:types>
        <w:behaviors>
          <w:behavior w:val="content"/>
        </w:behaviors>
        <w:guid w:val="{918025FB-7409-4076-9BE1-E676FCA735CB}"/>
      </w:docPartPr>
      <w:docPartBody>
        <w:p w:rsidR="00977804" w:rsidRDefault="00C432A5">
          <w:pPr>
            <w:pStyle w:val="D9462B11D0614DB28C23223F5CD21B3E"/>
          </w:pPr>
          <w:r>
            <w:rPr>
              <w:rStyle w:val="PlaceholderText"/>
            </w:rPr>
            <w:t>Select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TCaiyun">
    <w:charset w:val="86"/>
    <w:family w:val="auto"/>
    <w:pitch w:val="variable"/>
    <w:sig w:usb0="00000003" w:usb1="38CF00F8" w:usb2="00000016" w:usb3="00000000" w:csb0="00040001"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268E"/>
    <w:rsid w:val="0018320A"/>
    <w:rsid w:val="0024218C"/>
    <w:rsid w:val="003B22C8"/>
    <w:rsid w:val="00510D4E"/>
    <w:rsid w:val="00512828"/>
    <w:rsid w:val="006E268E"/>
    <w:rsid w:val="0071698A"/>
    <w:rsid w:val="0074599E"/>
    <w:rsid w:val="007821C2"/>
    <w:rsid w:val="00823804"/>
    <w:rsid w:val="00977804"/>
    <w:rsid w:val="00A9553A"/>
    <w:rsid w:val="00B12666"/>
    <w:rsid w:val="00B40D9E"/>
    <w:rsid w:val="00C432A5"/>
    <w:rsid w:val="00C924C3"/>
    <w:rsid w:val="00D23E72"/>
    <w:rsid w:val="00DE0F4B"/>
    <w:rsid w:val="00E01B43"/>
    <w:rsid w:val="00EE0F9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27C81CC"/>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268E"/>
    <w:rPr>
      <w:rFonts w:cs="Times New Roman"/>
      <w:sz w:val="3276"/>
      <w:szCs w:val="3276"/>
    </w:rPr>
  </w:style>
  <w:style w:type="paragraph" w:styleId="Heading2">
    <w:name w:val="heading 2"/>
    <w:basedOn w:val="Normal"/>
    <w:next w:val="BodyText"/>
    <w:link w:val="Heading2Char"/>
    <w:uiPriority w:val="9"/>
    <w:qFormat/>
    <w:rsid w:val="006E268E"/>
    <w:pPr>
      <w:keepNext/>
      <w:keepLines/>
      <w:spacing w:before="60" w:after="280" w:line="240" w:lineRule="auto"/>
      <w:outlineLvl w:val="1"/>
    </w:pPr>
    <w:rPr>
      <w:rFonts w:ascii="Arial" w:eastAsiaTheme="majorEastAsia" w:hAnsi="Arial" w:cstheme="majorBidi"/>
      <w:color w:val="005EB8"/>
      <w:sz w:val="3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268E"/>
    <w:rPr>
      <w:rFonts w:ascii="Arial" w:eastAsiaTheme="majorEastAsia" w:hAnsi="Arial" w:cstheme="majorBidi"/>
      <w:color w:val="005EB8"/>
      <w:sz w:val="36"/>
      <w:szCs w:val="26"/>
      <w:lang w:eastAsia="en-US"/>
    </w:rPr>
  </w:style>
  <w:style w:type="paragraph" w:styleId="BodyText">
    <w:name w:val="Body Text"/>
    <w:basedOn w:val="Normal"/>
    <w:link w:val="BodyTextChar"/>
    <w:qFormat/>
    <w:rsid w:val="006E268E"/>
    <w:pPr>
      <w:spacing w:after="280" w:line="360" w:lineRule="atLeast"/>
    </w:pPr>
    <w:rPr>
      <w:rFonts w:ascii="Arial" w:eastAsiaTheme="minorHAnsi" w:hAnsi="Arial" w:cstheme="minorBidi"/>
      <w:color w:val="231F20"/>
      <w:sz w:val="24"/>
      <w:szCs w:val="24"/>
      <w:lang w:eastAsia="en-US"/>
    </w:rPr>
  </w:style>
  <w:style w:type="character" w:customStyle="1" w:styleId="BodyTextChar">
    <w:name w:val="Body Text Char"/>
    <w:basedOn w:val="DefaultParagraphFont"/>
    <w:link w:val="BodyText"/>
    <w:rsid w:val="006E268E"/>
    <w:rPr>
      <w:rFonts w:ascii="Arial" w:eastAsiaTheme="minorHAnsi" w:hAnsi="Arial"/>
      <w:color w:val="231F20"/>
      <w:sz w:val="24"/>
      <w:szCs w:val="24"/>
      <w:lang w:eastAsia="en-US"/>
    </w:rPr>
  </w:style>
  <w:style w:type="table" w:customStyle="1" w:styleId="NHSHighlightBoxBlue">
    <w:name w:val="NHS Highlight Box Blue"/>
    <w:basedOn w:val="TableNormal"/>
    <w:uiPriority w:val="99"/>
    <w:rsid w:val="006E268E"/>
    <w:pPr>
      <w:spacing w:after="0" w:line="240" w:lineRule="auto"/>
    </w:pPr>
    <w:rPr>
      <w:rFonts w:ascii="Arial" w:eastAsiaTheme="minorHAnsi" w:hAnsi="Arial"/>
      <w:color w:val="231F20"/>
      <w:sz w:val="24"/>
      <w:szCs w:val="24"/>
      <w:lang w:eastAsia="en-US"/>
    </w:rPr>
    <w:tblPr>
      <w:tblCellMar>
        <w:top w:w="284" w:type="dxa"/>
        <w:left w:w="284" w:type="dxa"/>
        <w:bottom w:w="284" w:type="dxa"/>
        <w:right w:w="284" w:type="dxa"/>
      </w:tblCellMar>
    </w:tblPr>
    <w:tcPr>
      <w:shd w:val="clear" w:color="auto" w:fill="CCDFF1"/>
    </w:tcPr>
  </w:style>
  <w:style w:type="character" w:styleId="PlaceholderText">
    <w:name w:val="Placeholder Text"/>
    <w:basedOn w:val="DefaultParagraphFont"/>
    <w:uiPriority w:val="99"/>
    <w:semiHidden/>
    <w:rPr>
      <w:color w:val="auto"/>
      <w:bdr w:val="none" w:sz="0" w:space="0" w:color="auto"/>
      <w:shd w:val="clear" w:color="auto" w:fill="FFFF00"/>
    </w:rPr>
  </w:style>
  <w:style w:type="paragraph" w:customStyle="1" w:styleId="0FEBBD3197144BD8A9B2BFE9BCED6D61">
    <w:name w:val="0FEBBD3197144BD8A9B2BFE9BCED6D61"/>
    <w:rsid w:val="006E268E"/>
    <w:pPr>
      <w:spacing w:after="0" w:line="240" w:lineRule="auto"/>
    </w:pPr>
    <w:rPr>
      <w:rFonts w:ascii="Arial" w:eastAsiaTheme="minorHAnsi" w:hAnsi="Arial"/>
      <w:color w:val="231F20"/>
      <w:sz w:val="24"/>
      <w:szCs w:val="24"/>
      <w:lang w:eastAsia="en-US"/>
    </w:rPr>
  </w:style>
  <w:style w:type="paragraph" w:customStyle="1" w:styleId="D9462B11D0614DB28C23223F5CD21B3E">
    <w:name w:val="D9462B11D0614DB28C23223F5CD21B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NHS">
      <a:dk1>
        <a:srgbClr val="231F20"/>
      </a:dk1>
      <a:lt1>
        <a:srgbClr val="FFFFFF"/>
      </a:lt1>
      <a:dk2>
        <a:srgbClr val="005EB8"/>
      </a:dk2>
      <a:lt2>
        <a:srgbClr val="CCDFF1"/>
      </a:lt2>
      <a:accent1>
        <a:srgbClr val="005EB8"/>
      </a:accent1>
      <a:accent2>
        <a:srgbClr val="768692"/>
      </a:accent2>
      <a:accent3>
        <a:srgbClr val="0072CE"/>
      </a:accent3>
      <a:accent4>
        <a:srgbClr val="41B6E6"/>
      </a:accent4>
      <a:accent5>
        <a:srgbClr val="009639"/>
      </a:accent5>
      <a:accent6>
        <a:srgbClr val="8A1538"/>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5" ma:contentTypeDescription="Create a new document." ma:contentTypeScope="" ma:versionID="4ce2355a240aab317708f459def89d13">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a286c12b72c15e3b1818225f513654d9"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SharedWithUsers xmlns="a7c0555e-6b49-49ac-ab32-441e1d48ab51">
      <UserInfo>
        <DisplayName>WESTON, Fran (NHS NORFOLK AND WAVENEY ICB - 26A)</DisplayName>
        <AccountId>423</AccountId>
        <AccountType/>
      </UserInfo>
      <UserInfo>
        <DisplayName>TURNER, Dawn (NHS NORFOLK AND WAVENEY ICB - 26A)</DisplayName>
        <AccountId>182</AccountId>
        <AccountType/>
      </UserInfo>
    </SharedWithUsers>
  </documentManagement>
</p:properties>
</file>

<file path=customXml/itemProps1.xml><?xml version="1.0" encoding="utf-8"?>
<ds:datastoreItem xmlns:ds="http://schemas.openxmlformats.org/officeDocument/2006/customXml" ds:itemID="{29A65B27-298C-4F52-9CB2-B16CC77A4F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593E3C-E679-4844-95EA-B46CBB1F9C70}">
  <ds:schemaRefs>
    <ds:schemaRef ds:uri="http://schemas.openxmlformats.org/officeDocument/2006/bibliography"/>
  </ds:schemaRefs>
</ds:datastoreItem>
</file>

<file path=customXml/itemProps3.xml><?xml version="1.0" encoding="utf-8"?>
<ds:datastoreItem xmlns:ds="http://schemas.openxmlformats.org/officeDocument/2006/customXml" ds:itemID="{A013909F-9C55-4F30-B319-6D0C25F680AD}">
  <ds:schemaRefs>
    <ds:schemaRef ds:uri="http://schemas.microsoft.com/sharepoint/v3/contenttype/forms"/>
  </ds:schemaRefs>
</ds:datastoreItem>
</file>

<file path=customXml/itemProps4.xml><?xml version="1.0" encoding="utf-8"?>
<ds:datastoreItem xmlns:ds="http://schemas.openxmlformats.org/officeDocument/2006/customXml" ds:itemID="{D3EE0724-4439-4C76-A3EA-2E27EBE696E7}">
  <ds:schemaRefs>
    <ds:schemaRef ds:uri="http://schemas.microsoft.com/office/2006/metadata/properties"/>
    <ds:schemaRef ds:uri="http://schemas.microsoft.com/office/infopath/2007/PartnerControls"/>
    <ds:schemaRef ds:uri="http://schemas.microsoft.com/sharepoint/v3"/>
    <ds:schemaRef ds:uri="7506b12a-918e-450b-82fc-492306352f81"/>
    <ds:schemaRef ds:uri="a7c0555e-6b49-49ac-ab32-441e1d48ab5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46</Pages>
  <Words>7133</Words>
  <Characters>40659</Characters>
  <Application>Microsoft Office Word</Application>
  <DocSecurity>0</DocSecurity>
  <Lines>338</Lines>
  <Paragraphs>95</Paragraphs>
  <ScaleCrop>false</ScaleCrop>
  <Manager/>
  <Company>NHS</Company>
  <LinksUpToDate>false</LinksUpToDate>
  <CharactersWithSpaces>47697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Paul Maytum</dc:creator>
  <cp:keywords/>
  <dc:description/>
  <cp:lastModifiedBy>TURNER, Dawn (NHS NORFOLK AND WAVENEY ICB - 26A)</cp:lastModifiedBy>
  <cp:revision>4</cp:revision>
  <dcterms:created xsi:type="dcterms:W3CDTF">2024-01-16T09:11:00Z</dcterms:created>
  <dcterms:modified xsi:type="dcterms:W3CDTF">2024-01-16T09:17:00Z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MediaServiceImageTags">
    <vt:lpwstr/>
  </property>
</Properties>
</file>