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747321" w14:textId="1E647A3F" w:rsidR="006675CF" w:rsidRPr="00352753" w:rsidRDefault="004C7E87" w:rsidP="004C7E87">
      <w:pPr>
        <w:spacing w:after="0" w:line="240" w:lineRule="auto"/>
        <w:jc w:val="right"/>
        <w:outlineLvl w:val="9"/>
        <w:rPr>
          <w:rFonts w:cs="Arial"/>
          <w:b/>
          <w:sz w:val="22"/>
          <w:szCs w:val="22"/>
          <w:shd w:val="clear" w:color="auto" w:fill="CCFFCC"/>
        </w:rPr>
      </w:pPr>
      <w:r w:rsidRPr="00352753">
        <w:rPr>
          <w:rFonts w:cs="Arial"/>
          <w:noProof/>
          <w:sz w:val="22"/>
          <w:szCs w:val="22"/>
        </w:rPr>
        <w:drawing>
          <wp:anchor distT="0" distB="0" distL="114300" distR="114300" simplePos="0" relativeHeight="251658242" behindDoc="0" locked="0" layoutInCell="1" allowOverlap="1" wp14:anchorId="0FB28008" wp14:editId="075945B4">
            <wp:simplePos x="0" y="0"/>
            <wp:positionH relativeFrom="column">
              <wp:posOffset>3390900</wp:posOffset>
            </wp:positionH>
            <wp:positionV relativeFrom="paragraph">
              <wp:posOffset>0</wp:posOffset>
            </wp:positionV>
            <wp:extent cx="2275840" cy="1161679"/>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275840" cy="1161679"/>
                    </a:xfrm>
                    <a:prstGeom prst="rect">
                      <a:avLst/>
                    </a:prstGeom>
                    <a:noFill/>
                    <a:ln>
                      <a:noFill/>
                    </a:ln>
                  </pic:spPr>
                </pic:pic>
              </a:graphicData>
            </a:graphic>
          </wp:anchor>
        </w:drawing>
      </w:r>
      <w:r w:rsidR="00245326" w:rsidRPr="00352753">
        <w:rPr>
          <w:rFonts w:cs="Arial"/>
          <w:i/>
          <w:noProof/>
          <w:sz w:val="22"/>
          <w:szCs w:val="22"/>
          <w:lang w:eastAsia="en-GB"/>
        </w:rPr>
        <mc:AlternateContent>
          <mc:Choice Requires="wps">
            <w:drawing>
              <wp:anchor distT="0" distB="0" distL="114300" distR="114300" simplePos="0" relativeHeight="251658240" behindDoc="0" locked="0" layoutInCell="1" allowOverlap="1" wp14:anchorId="35109A89" wp14:editId="473B4549">
                <wp:simplePos x="0" y="0"/>
                <wp:positionH relativeFrom="page">
                  <wp:posOffset>733425</wp:posOffset>
                </wp:positionH>
                <wp:positionV relativeFrom="page">
                  <wp:posOffset>3710305</wp:posOffset>
                </wp:positionV>
                <wp:extent cx="6283325" cy="2647315"/>
                <wp:effectExtent l="0" t="0" r="3175" b="635"/>
                <wp:wrapThrough wrapText="bothSides">
                  <wp:wrapPolygon edited="0">
                    <wp:start x="0" y="0"/>
                    <wp:lineTo x="0" y="21450"/>
                    <wp:lineTo x="21545" y="21450"/>
                    <wp:lineTo x="21545" y="0"/>
                    <wp:lineTo x="0" y="0"/>
                  </wp:wrapPolygon>
                </wp:wrapThrough>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283325" cy="2647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07E99C" w14:textId="77777777" w:rsidR="00C34C61" w:rsidRDefault="00C34C61" w:rsidP="001E5E2D">
                            <w:pPr>
                              <w:pStyle w:val="Title"/>
                              <w:jc w:val="center"/>
                              <w:rPr>
                                <w:sz w:val="48"/>
                                <w:szCs w:val="48"/>
                              </w:rPr>
                            </w:pPr>
                          </w:p>
                          <w:p w14:paraId="3E2F32B3" w14:textId="462C8DC6" w:rsidR="00C34C61" w:rsidRPr="007F24CA" w:rsidRDefault="00C34C61" w:rsidP="001E5E2D">
                            <w:pPr>
                              <w:pStyle w:val="Title"/>
                              <w:jc w:val="center"/>
                              <w:rPr>
                                <w:color w:val="auto"/>
                                <w:sz w:val="48"/>
                                <w:szCs w:val="48"/>
                              </w:rPr>
                            </w:pPr>
                            <w:r w:rsidRPr="002C6F8C">
                              <w:rPr>
                                <w:sz w:val="48"/>
                                <w:szCs w:val="48"/>
                              </w:rPr>
                              <w:t xml:space="preserve"> </w:t>
                            </w:r>
                            <w:r w:rsidRPr="007F24CA">
                              <w:rPr>
                                <w:color w:val="auto"/>
                                <w:sz w:val="48"/>
                                <w:szCs w:val="48"/>
                              </w:rPr>
                              <w:t xml:space="preserve">NHS Norfolk and Waveney  </w:t>
                            </w:r>
                            <w:r w:rsidRPr="007F24CA">
                              <w:rPr>
                                <w:color w:val="auto"/>
                                <w:sz w:val="48"/>
                                <w:szCs w:val="48"/>
                              </w:rPr>
                              <w:br/>
                              <w:t>Integrated Care Board</w:t>
                            </w:r>
                          </w:p>
                          <w:p w14:paraId="55992E80" w14:textId="77777777" w:rsidR="00C34C61" w:rsidRPr="007F24CA" w:rsidRDefault="00C34C61" w:rsidP="001E5E2D">
                            <w:pPr>
                              <w:pStyle w:val="Title"/>
                              <w:jc w:val="center"/>
                              <w:rPr>
                                <w:color w:val="auto"/>
                                <w:sz w:val="48"/>
                                <w:szCs w:val="48"/>
                              </w:rPr>
                            </w:pPr>
                          </w:p>
                          <w:p w14:paraId="056BAEFB" w14:textId="548A45BF" w:rsidR="00C34C61" w:rsidRPr="007F24CA" w:rsidRDefault="00C34C61" w:rsidP="001E5E2D">
                            <w:pPr>
                              <w:pStyle w:val="Title"/>
                              <w:jc w:val="center"/>
                              <w:rPr>
                                <w:color w:val="auto"/>
                                <w:sz w:val="48"/>
                                <w:szCs w:val="48"/>
                              </w:rPr>
                            </w:pPr>
                            <w:r w:rsidRPr="007F24CA">
                              <w:rPr>
                                <w:color w:val="auto"/>
                                <w:sz w:val="48"/>
                                <w:szCs w:val="48"/>
                              </w:rPr>
                              <w:t>CONSTITUTION</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5109A89" id="_x0000_t202" coordsize="21600,21600" o:spt="202" path="m,l,21600r21600,l21600,xe">
                <v:stroke joinstyle="miter"/>
                <v:path gradientshapeok="t" o:connecttype="rect"/>
              </v:shapetype>
              <v:shape id="Text Box 2" o:spid="_x0000_s1026" type="#_x0000_t202" style="position:absolute;left:0;text-align:left;margin-left:57.75pt;margin-top:292.15pt;width:494.75pt;height:208.4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" filled="f" stroked="f">
                <v:path arrowok="t"/>
                <v:textbox inset="0,0,0,0">
                  <w:txbxContent>
                    <w:p w14:paraId="1D07E99C" w14:textId="77777777" w:rsidR="00C34C61" w:rsidRDefault="00C34C61" w:rsidP="001E5E2D">
                      <w:pPr>
                        <w:pStyle w:val="Title"/>
                        <w:jc w:val="center"/>
                        <w:rPr>
                          <w:sz w:val="48"/>
                          <w:szCs w:val="48"/>
                        </w:rPr>
                      </w:pPr>
                    </w:p>
                    <w:p w14:paraId="3E2F32B3" w14:textId="462C8DC6" w:rsidR="00C34C61" w:rsidRPr="007F24CA" w:rsidRDefault="00C34C61" w:rsidP="001E5E2D">
                      <w:pPr>
                        <w:pStyle w:val="Title"/>
                        <w:jc w:val="center"/>
                        <w:rPr>
                          <w:color w:val="auto"/>
                          <w:sz w:val="48"/>
                          <w:szCs w:val="48"/>
                        </w:rPr>
                      </w:pPr>
                      <w:r w:rsidRPr="002C6F8C">
                        <w:rPr>
                          <w:sz w:val="48"/>
                          <w:szCs w:val="48"/>
                        </w:rPr>
                        <w:t xml:space="preserve"> </w:t>
                      </w:r>
                      <w:r w:rsidRPr="007F24CA">
                        <w:rPr>
                          <w:color w:val="auto"/>
                          <w:sz w:val="48"/>
                          <w:szCs w:val="48"/>
                        </w:rPr>
                        <w:t xml:space="preserve">NHS Norfolk and Waveney  </w:t>
                      </w:r>
                      <w:r w:rsidRPr="007F24CA">
                        <w:rPr>
                          <w:color w:val="auto"/>
                          <w:sz w:val="48"/>
                          <w:szCs w:val="48"/>
                        </w:rPr>
                        <w:br/>
                        <w:t>Integrated Care Board</w:t>
                      </w:r>
                    </w:p>
                    <w:p w14:paraId="55992E80" w14:textId="77777777" w:rsidR="00C34C61" w:rsidRPr="007F24CA" w:rsidRDefault="00C34C61" w:rsidP="001E5E2D">
                      <w:pPr>
                        <w:pStyle w:val="Title"/>
                        <w:jc w:val="center"/>
                        <w:rPr>
                          <w:color w:val="auto"/>
                          <w:sz w:val="48"/>
                          <w:szCs w:val="48"/>
                        </w:rPr>
                      </w:pPr>
                    </w:p>
                    <w:p w14:paraId="056BAEFB" w14:textId="548A45BF" w:rsidR="00C34C61" w:rsidRPr="007F24CA" w:rsidRDefault="00C34C61" w:rsidP="001E5E2D">
                      <w:pPr>
                        <w:pStyle w:val="Title"/>
                        <w:jc w:val="center"/>
                        <w:rPr>
                          <w:color w:val="auto"/>
                          <w:sz w:val="48"/>
                          <w:szCs w:val="48"/>
                        </w:rPr>
                      </w:pPr>
                      <w:r w:rsidRPr="007F24CA">
                        <w:rPr>
                          <w:color w:val="auto"/>
                          <w:sz w:val="48"/>
                          <w:szCs w:val="48"/>
                        </w:rPr>
                        <w:t>CONSTITUTION</w:t>
                      </w:r>
                    </w:p>
                  </w:txbxContent>
                </v:textbox>
                <w10:wrap type="through" anchorx="page" anchory="page"/>
              </v:shape>
            </w:pict>
          </mc:Fallback>
        </mc:AlternateContent>
      </w:r>
      <w:r w:rsidR="0017520F" w:rsidRPr="00352753">
        <w:rPr>
          <w:rFonts w:cs="Arial"/>
          <w:b/>
          <w:sz w:val="22"/>
          <w:szCs w:val="22"/>
          <w:shd w:val="clear" w:color="auto" w:fill="CCFFCC"/>
        </w:rPr>
        <w:br w:type="page"/>
      </w:r>
    </w:p>
    <w:p w14:paraId="1EA0DA00" w14:textId="77777777" w:rsidR="00AE1F9C" w:rsidRPr="00352753" w:rsidRDefault="00AE1F9C" w:rsidP="002678EC">
      <w:pPr>
        <w:pStyle w:val="TOC1"/>
      </w:pPr>
      <w:bookmarkStart w:id="0" w:name="_Toc88758469"/>
    </w:p>
    <w:tbl>
      <w:tblPr>
        <w:tblStyle w:val="TableGrid"/>
        <w:tblW w:w="0" w:type="auto"/>
        <w:tblLook w:val="04A0" w:firstRow="1" w:lastRow="0" w:firstColumn="1" w:lastColumn="0" w:noHBand="0" w:noVBand="1"/>
      </w:tblPr>
      <w:tblGrid>
        <w:gridCol w:w="1555"/>
        <w:gridCol w:w="2693"/>
        <w:gridCol w:w="2364"/>
        <w:gridCol w:w="2308"/>
      </w:tblGrid>
      <w:tr w:rsidR="00FC5105" w:rsidRPr="00352753" w14:paraId="4779B255" w14:textId="77777777" w:rsidTr="00A1041C">
        <w:tc>
          <w:tcPr>
            <w:tcW w:w="1555" w:type="dxa"/>
          </w:tcPr>
          <w:p w14:paraId="108DD736" w14:textId="77777777" w:rsidR="00FC5105" w:rsidRPr="00791ED0" w:rsidRDefault="00FC5105" w:rsidP="009979EF">
            <w:pPr>
              <w:spacing w:after="0" w:line="240" w:lineRule="auto"/>
              <w:outlineLvl w:val="9"/>
              <w:rPr>
                <w:rFonts w:cs="Arial"/>
                <w:b/>
                <w:bCs w:val="0"/>
                <w:sz w:val="22"/>
                <w:szCs w:val="22"/>
              </w:rPr>
            </w:pPr>
            <w:r w:rsidRPr="00791ED0">
              <w:rPr>
                <w:rFonts w:cs="Arial"/>
                <w:b/>
                <w:bCs w:val="0"/>
                <w:sz w:val="22"/>
                <w:szCs w:val="22"/>
              </w:rPr>
              <w:t>Version</w:t>
            </w:r>
          </w:p>
        </w:tc>
        <w:tc>
          <w:tcPr>
            <w:tcW w:w="2693" w:type="dxa"/>
          </w:tcPr>
          <w:p w14:paraId="2C85F202" w14:textId="77777777" w:rsidR="00FC5105" w:rsidRPr="00791ED0" w:rsidRDefault="00FC5105" w:rsidP="009979EF">
            <w:pPr>
              <w:spacing w:after="0" w:line="240" w:lineRule="auto"/>
              <w:outlineLvl w:val="9"/>
              <w:rPr>
                <w:rFonts w:cs="Arial"/>
                <w:b/>
                <w:bCs w:val="0"/>
                <w:sz w:val="22"/>
                <w:szCs w:val="22"/>
              </w:rPr>
            </w:pPr>
            <w:r w:rsidRPr="00791ED0">
              <w:rPr>
                <w:rFonts w:cs="Arial"/>
                <w:b/>
                <w:bCs w:val="0"/>
                <w:sz w:val="22"/>
                <w:szCs w:val="22"/>
              </w:rPr>
              <w:t>Date approved by the ICB</w:t>
            </w:r>
          </w:p>
        </w:tc>
        <w:tc>
          <w:tcPr>
            <w:tcW w:w="2364" w:type="dxa"/>
          </w:tcPr>
          <w:p w14:paraId="12E91AF2" w14:textId="4FE053B3" w:rsidR="00FC5105" w:rsidRPr="00791ED0" w:rsidRDefault="00FC5105" w:rsidP="009979EF">
            <w:pPr>
              <w:spacing w:after="0" w:line="240" w:lineRule="auto"/>
              <w:outlineLvl w:val="9"/>
              <w:rPr>
                <w:rFonts w:cs="Arial"/>
                <w:b/>
                <w:bCs w:val="0"/>
                <w:sz w:val="22"/>
                <w:szCs w:val="22"/>
              </w:rPr>
            </w:pPr>
            <w:r w:rsidRPr="00791ED0">
              <w:rPr>
                <w:rFonts w:cs="Arial"/>
                <w:b/>
                <w:bCs w:val="0"/>
                <w:sz w:val="22"/>
                <w:szCs w:val="22"/>
              </w:rPr>
              <w:t>Date Approved by NHS England</w:t>
            </w:r>
          </w:p>
        </w:tc>
        <w:tc>
          <w:tcPr>
            <w:tcW w:w="2308" w:type="dxa"/>
          </w:tcPr>
          <w:p w14:paraId="29A203D4" w14:textId="489B8FD1" w:rsidR="00FC5105" w:rsidRPr="00791ED0" w:rsidRDefault="00FC5105" w:rsidP="009979EF">
            <w:pPr>
              <w:spacing w:after="0" w:line="240" w:lineRule="auto"/>
              <w:outlineLvl w:val="9"/>
              <w:rPr>
                <w:rFonts w:cs="Arial"/>
                <w:b/>
                <w:bCs w:val="0"/>
                <w:sz w:val="22"/>
                <w:szCs w:val="22"/>
              </w:rPr>
            </w:pPr>
            <w:r w:rsidRPr="00791ED0">
              <w:rPr>
                <w:rFonts w:cs="Arial"/>
                <w:b/>
                <w:bCs w:val="0"/>
                <w:sz w:val="22"/>
                <w:szCs w:val="22"/>
              </w:rPr>
              <w:t xml:space="preserve">Effective date </w:t>
            </w:r>
          </w:p>
        </w:tc>
      </w:tr>
      <w:tr w:rsidR="00FC5105" w:rsidRPr="00352753" w14:paraId="6C355925" w14:textId="77777777" w:rsidTr="00A1041C">
        <w:tc>
          <w:tcPr>
            <w:tcW w:w="1555" w:type="dxa"/>
          </w:tcPr>
          <w:p w14:paraId="22BB4A50" w14:textId="77777777" w:rsidR="00FC5105" w:rsidRPr="00791ED0" w:rsidRDefault="00FC5105" w:rsidP="009979EF">
            <w:pPr>
              <w:spacing w:after="0" w:line="240" w:lineRule="auto"/>
              <w:outlineLvl w:val="9"/>
              <w:rPr>
                <w:rFonts w:cs="Arial"/>
                <w:sz w:val="22"/>
                <w:szCs w:val="22"/>
              </w:rPr>
            </w:pPr>
            <w:r w:rsidRPr="00791ED0">
              <w:rPr>
                <w:rFonts w:cs="Arial"/>
                <w:sz w:val="22"/>
                <w:szCs w:val="22"/>
              </w:rPr>
              <w:t>V1.0</w:t>
            </w:r>
          </w:p>
        </w:tc>
        <w:tc>
          <w:tcPr>
            <w:tcW w:w="2693" w:type="dxa"/>
          </w:tcPr>
          <w:p w14:paraId="061E93F7" w14:textId="77777777" w:rsidR="00FC5105" w:rsidRPr="00791ED0" w:rsidRDefault="00FC5105" w:rsidP="009979EF">
            <w:pPr>
              <w:spacing w:after="0" w:line="240" w:lineRule="auto"/>
              <w:outlineLvl w:val="9"/>
              <w:rPr>
                <w:rFonts w:cs="Arial"/>
                <w:sz w:val="22"/>
                <w:szCs w:val="22"/>
              </w:rPr>
            </w:pPr>
            <w:r w:rsidRPr="00791ED0">
              <w:rPr>
                <w:rFonts w:cs="Arial"/>
                <w:sz w:val="22"/>
                <w:szCs w:val="22"/>
              </w:rPr>
              <w:t>N/A</w:t>
            </w:r>
          </w:p>
        </w:tc>
        <w:tc>
          <w:tcPr>
            <w:tcW w:w="2364" w:type="dxa"/>
          </w:tcPr>
          <w:p w14:paraId="1AC95058" w14:textId="0007B90B" w:rsidR="00FC5105" w:rsidRPr="00791ED0" w:rsidRDefault="00BE4BAB" w:rsidP="009979EF">
            <w:pPr>
              <w:spacing w:after="0" w:line="240" w:lineRule="auto"/>
              <w:outlineLvl w:val="9"/>
              <w:rPr>
                <w:rFonts w:cs="Arial"/>
                <w:sz w:val="22"/>
                <w:szCs w:val="22"/>
              </w:rPr>
            </w:pPr>
            <w:r>
              <w:rPr>
                <w:rFonts w:cs="Arial"/>
                <w:sz w:val="22"/>
                <w:szCs w:val="22"/>
              </w:rPr>
              <w:t>1 June 2022</w:t>
            </w:r>
          </w:p>
        </w:tc>
        <w:tc>
          <w:tcPr>
            <w:tcW w:w="2308" w:type="dxa"/>
          </w:tcPr>
          <w:p w14:paraId="5E1F2759" w14:textId="53FB4ADE" w:rsidR="00FC5105" w:rsidRPr="00791ED0" w:rsidRDefault="00FC5105" w:rsidP="009979EF">
            <w:pPr>
              <w:spacing w:after="0" w:line="240" w:lineRule="auto"/>
              <w:outlineLvl w:val="9"/>
              <w:rPr>
                <w:rFonts w:cs="Arial"/>
                <w:sz w:val="22"/>
                <w:szCs w:val="22"/>
              </w:rPr>
            </w:pPr>
            <w:r w:rsidRPr="00791ED0">
              <w:rPr>
                <w:rFonts w:cs="Arial"/>
                <w:sz w:val="22"/>
                <w:szCs w:val="22"/>
              </w:rPr>
              <w:t>1 July 2022</w:t>
            </w:r>
          </w:p>
        </w:tc>
      </w:tr>
      <w:tr w:rsidR="00FC5105" w:rsidRPr="00352753" w14:paraId="466224B3" w14:textId="77777777" w:rsidTr="00A1041C">
        <w:tc>
          <w:tcPr>
            <w:tcW w:w="1555" w:type="dxa"/>
          </w:tcPr>
          <w:p w14:paraId="55A9DC26" w14:textId="064C2CB3" w:rsidR="00FC5105" w:rsidRPr="00791ED0" w:rsidRDefault="00FC5105" w:rsidP="009979EF">
            <w:pPr>
              <w:spacing w:after="0" w:line="240" w:lineRule="auto"/>
              <w:outlineLvl w:val="9"/>
              <w:rPr>
                <w:rFonts w:cs="Arial"/>
                <w:sz w:val="22"/>
                <w:szCs w:val="22"/>
              </w:rPr>
            </w:pPr>
            <w:r w:rsidRPr="00791ED0">
              <w:rPr>
                <w:rFonts w:cs="Arial"/>
                <w:sz w:val="22"/>
                <w:szCs w:val="22"/>
              </w:rPr>
              <w:t>V2.0</w:t>
            </w:r>
          </w:p>
        </w:tc>
        <w:tc>
          <w:tcPr>
            <w:tcW w:w="2693" w:type="dxa"/>
          </w:tcPr>
          <w:p w14:paraId="706F7372" w14:textId="02AEB6BA" w:rsidR="00FC5105" w:rsidRPr="00791ED0" w:rsidRDefault="00FC5105" w:rsidP="009979EF">
            <w:pPr>
              <w:spacing w:after="0" w:line="240" w:lineRule="auto"/>
              <w:outlineLvl w:val="9"/>
              <w:rPr>
                <w:rFonts w:cs="Arial"/>
                <w:sz w:val="22"/>
                <w:szCs w:val="22"/>
              </w:rPr>
            </w:pPr>
            <w:r w:rsidRPr="00791ED0">
              <w:rPr>
                <w:rFonts w:cs="Arial"/>
                <w:sz w:val="22"/>
                <w:szCs w:val="22"/>
              </w:rPr>
              <w:t>27 September 2022</w:t>
            </w:r>
          </w:p>
        </w:tc>
        <w:tc>
          <w:tcPr>
            <w:tcW w:w="2364" w:type="dxa"/>
          </w:tcPr>
          <w:p w14:paraId="247C60E6" w14:textId="34153BD6" w:rsidR="00FC5105" w:rsidRPr="00791ED0" w:rsidRDefault="00FC5105" w:rsidP="009979EF">
            <w:pPr>
              <w:spacing w:after="0" w:line="240" w:lineRule="auto"/>
              <w:outlineLvl w:val="9"/>
              <w:rPr>
                <w:rFonts w:cs="Arial"/>
                <w:sz w:val="22"/>
                <w:szCs w:val="22"/>
              </w:rPr>
            </w:pPr>
            <w:r w:rsidRPr="00791ED0">
              <w:rPr>
                <w:rFonts w:cs="Arial"/>
                <w:sz w:val="22"/>
                <w:szCs w:val="22"/>
              </w:rPr>
              <w:t>4 October 2022</w:t>
            </w:r>
          </w:p>
        </w:tc>
        <w:tc>
          <w:tcPr>
            <w:tcW w:w="2308" w:type="dxa"/>
          </w:tcPr>
          <w:p w14:paraId="7EACCDDA" w14:textId="381BFB17" w:rsidR="00FC5105" w:rsidRPr="00791ED0" w:rsidRDefault="00FC5105" w:rsidP="009979EF">
            <w:pPr>
              <w:spacing w:after="0" w:line="240" w:lineRule="auto"/>
              <w:outlineLvl w:val="9"/>
              <w:rPr>
                <w:rFonts w:cs="Arial"/>
                <w:sz w:val="22"/>
                <w:szCs w:val="22"/>
              </w:rPr>
            </w:pPr>
            <w:r w:rsidRPr="00791ED0">
              <w:rPr>
                <w:rFonts w:cs="Arial"/>
                <w:sz w:val="22"/>
                <w:szCs w:val="22"/>
              </w:rPr>
              <w:t>4 October 2022</w:t>
            </w:r>
          </w:p>
        </w:tc>
      </w:tr>
      <w:tr w:rsidR="00FC5105" w:rsidRPr="00352753" w14:paraId="00A8BDBB" w14:textId="77777777" w:rsidTr="00A1041C">
        <w:tc>
          <w:tcPr>
            <w:tcW w:w="1555" w:type="dxa"/>
          </w:tcPr>
          <w:p w14:paraId="3E26AE49" w14:textId="67669741" w:rsidR="00FC5105" w:rsidRPr="00791ED0" w:rsidRDefault="00AC2A91" w:rsidP="009979EF">
            <w:pPr>
              <w:spacing w:after="0" w:line="240" w:lineRule="auto"/>
              <w:outlineLvl w:val="9"/>
              <w:rPr>
                <w:rFonts w:cs="Arial"/>
                <w:sz w:val="22"/>
                <w:szCs w:val="22"/>
              </w:rPr>
            </w:pPr>
            <w:r>
              <w:rPr>
                <w:rFonts w:cs="Arial"/>
                <w:sz w:val="22"/>
                <w:szCs w:val="22"/>
              </w:rPr>
              <w:t>V3.0</w:t>
            </w:r>
          </w:p>
        </w:tc>
        <w:tc>
          <w:tcPr>
            <w:tcW w:w="2693" w:type="dxa"/>
          </w:tcPr>
          <w:p w14:paraId="6CF8F664" w14:textId="2AEA1CB7" w:rsidR="00FC5105" w:rsidRPr="00791ED0" w:rsidRDefault="00EA06A0" w:rsidP="009979EF">
            <w:pPr>
              <w:spacing w:after="0" w:line="240" w:lineRule="auto"/>
              <w:outlineLvl w:val="9"/>
              <w:rPr>
                <w:rFonts w:cs="Arial"/>
                <w:sz w:val="22"/>
                <w:szCs w:val="22"/>
              </w:rPr>
            </w:pPr>
            <w:r>
              <w:rPr>
                <w:rFonts w:cs="Arial"/>
                <w:sz w:val="22"/>
                <w:szCs w:val="22"/>
              </w:rPr>
              <w:t>27 November 2024</w:t>
            </w:r>
          </w:p>
        </w:tc>
        <w:tc>
          <w:tcPr>
            <w:tcW w:w="2364" w:type="dxa"/>
          </w:tcPr>
          <w:p w14:paraId="14480183" w14:textId="528E473B" w:rsidR="00FC5105" w:rsidRPr="00791ED0" w:rsidRDefault="00497012" w:rsidP="009979EF">
            <w:pPr>
              <w:spacing w:after="0" w:line="240" w:lineRule="auto"/>
              <w:outlineLvl w:val="9"/>
              <w:rPr>
                <w:rFonts w:cs="Arial"/>
                <w:sz w:val="22"/>
                <w:szCs w:val="22"/>
              </w:rPr>
            </w:pPr>
            <w:r>
              <w:rPr>
                <w:rFonts w:cs="Arial"/>
                <w:sz w:val="22"/>
                <w:szCs w:val="22"/>
              </w:rPr>
              <w:t>17 December 2024</w:t>
            </w:r>
          </w:p>
        </w:tc>
        <w:tc>
          <w:tcPr>
            <w:tcW w:w="2308" w:type="dxa"/>
          </w:tcPr>
          <w:p w14:paraId="26114C4C" w14:textId="7848B437" w:rsidR="00FC5105" w:rsidRPr="00791ED0" w:rsidRDefault="00A1041C" w:rsidP="009979EF">
            <w:pPr>
              <w:spacing w:after="0" w:line="240" w:lineRule="auto"/>
              <w:outlineLvl w:val="9"/>
              <w:rPr>
                <w:rFonts w:cs="Arial"/>
                <w:sz w:val="22"/>
                <w:szCs w:val="22"/>
              </w:rPr>
            </w:pPr>
            <w:r>
              <w:rPr>
                <w:rFonts w:cs="Arial"/>
                <w:sz w:val="22"/>
                <w:szCs w:val="22"/>
              </w:rPr>
              <w:t>17 December 2024</w:t>
            </w:r>
          </w:p>
        </w:tc>
      </w:tr>
      <w:tr w:rsidR="00FC5105" w:rsidRPr="00352753" w14:paraId="36CBA045" w14:textId="77777777" w:rsidTr="00A1041C">
        <w:tc>
          <w:tcPr>
            <w:tcW w:w="1555" w:type="dxa"/>
          </w:tcPr>
          <w:p w14:paraId="6483524C" w14:textId="76ADDBCD" w:rsidR="00FC5105" w:rsidRPr="00DB740F" w:rsidRDefault="00495CC5" w:rsidP="009979EF">
            <w:pPr>
              <w:spacing w:after="0" w:line="240" w:lineRule="auto"/>
              <w:outlineLvl w:val="9"/>
              <w:rPr>
                <w:rFonts w:cs="Arial"/>
                <w:sz w:val="22"/>
                <w:szCs w:val="22"/>
              </w:rPr>
            </w:pPr>
            <w:r w:rsidRPr="00DB740F">
              <w:rPr>
                <w:rFonts w:cs="Arial"/>
                <w:sz w:val="22"/>
                <w:szCs w:val="22"/>
              </w:rPr>
              <w:t>V</w:t>
            </w:r>
            <w:r w:rsidR="00112BE3" w:rsidRPr="00DB740F">
              <w:rPr>
                <w:rFonts w:cs="Arial"/>
                <w:sz w:val="22"/>
                <w:szCs w:val="22"/>
              </w:rPr>
              <w:t>4.0</w:t>
            </w:r>
          </w:p>
        </w:tc>
        <w:tc>
          <w:tcPr>
            <w:tcW w:w="2693" w:type="dxa"/>
          </w:tcPr>
          <w:p w14:paraId="1CF923A0" w14:textId="6D36F37A" w:rsidR="00FC5105" w:rsidRPr="00DB740F" w:rsidRDefault="00112BE3" w:rsidP="009979EF">
            <w:pPr>
              <w:spacing w:after="0" w:line="240" w:lineRule="auto"/>
              <w:outlineLvl w:val="9"/>
              <w:rPr>
                <w:rFonts w:cs="Arial"/>
                <w:sz w:val="22"/>
                <w:szCs w:val="22"/>
              </w:rPr>
            </w:pPr>
            <w:r w:rsidRPr="00DB740F">
              <w:rPr>
                <w:rFonts w:cs="Arial"/>
                <w:sz w:val="22"/>
                <w:szCs w:val="22"/>
              </w:rPr>
              <w:t>14 March 2025</w:t>
            </w:r>
          </w:p>
        </w:tc>
        <w:tc>
          <w:tcPr>
            <w:tcW w:w="2364" w:type="dxa"/>
          </w:tcPr>
          <w:p w14:paraId="183EB601" w14:textId="75F16049" w:rsidR="00FC5105" w:rsidRPr="00DB740F" w:rsidRDefault="00112BE3" w:rsidP="009979EF">
            <w:pPr>
              <w:spacing w:after="0" w:line="240" w:lineRule="auto"/>
              <w:outlineLvl w:val="9"/>
              <w:rPr>
                <w:rFonts w:cs="Arial"/>
                <w:sz w:val="22"/>
                <w:szCs w:val="22"/>
              </w:rPr>
            </w:pPr>
            <w:r w:rsidRPr="00DB740F">
              <w:rPr>
                <w:rFonts w:cs="Arial"/>
                <w:sz w:val="22"/>
                <w:szCs w:val="22"/>
              </w:rPr>
              <w:t>1</w:t>
            </w:r>
            <w:r w:rsidR="009C6C9F" w:rsidRPr="00DB740F">
              <w:rPr>
                <w:rFonts w:cs="Arial"/>
                <w:sz w:val="22"/>
                <w:szCs w:val="22"/>
              </w:rPr>
              <w:t>9</w:t>
            </w:r>
            <w:r w:rsidRPr="00DB740F">
              <w:rPr>
                <w:rFonts w:cs="Arial"/>
                <w:sz w:val="22"/>
                <w:szCs w:val="22"/>
              </w:rPr>
              <w:t xml:space="preserve"> March 2025</w:t>
            </w:r>
          </w:p>
        </w:tc>
        <w:tc>
          <w:tcPr>
            <w:tcW w:w="2308" w:type="dxa"/>
          </w:tcPr>
          <w:p w14:paraId="1CD8734A" w14:textId="21C5140E" w:rsidR="00FC5105" w:rsidRPr="00DB740F" w:rsidRDefault="009C6C9F" w:rsidP="009979EF">
            <w:pPr>
              <w:spacing w:after="0" w:line="240" w:lineRule="auto"/>
              <w:outlineLvl w:val="9"/>
              <w:rPr>
                <w:rFonts w:cs="Arial"/>
                <w:sz w:val="22"/>
                <w:szCs w:val="22"/>
              </w:rPr>
            </w:pPr>
            <w:r w:rsidRPr="00DB740F">
              <w:rPr>
                <w:rFonts w:cs="Arial"/>
                <w:sz w:val="22"/>
                <w:szCs w:val="22"/>
              </w:rPr>
              <w:t>19 March 2025</w:t>
            </w:r>
          </w:p>
        </w:tc>
      </w:tr>
      <w:tr w:rsidR="00FC5105" w:rsidRPr="00352753" w14:paraId="6489693C" w14:textId="77777777" w:rsidTr="00A1041C">
        <w:tc>
          <w:tcPr>
            <w:tcW w:w="1555" w:type="dxa"/>
          </w:tcPr>
          <w:p w14:paraId="3CD04E5C" w14:textId="5A05DA04" w:rsidR="00FC5105" w:rsidRPr="00DB740F" w:rsidRDefault="005E26A7" w:rsidP="009979EF">
            <w:pPr>
              <w:spacing w:after="0" w:line="240" w:lineRule="auto"/>
              <w:outlineLvl w:val="9"/>
              <w:rPr>
                <w:rFonts w:cs="Arial"/>
                <w:sz w:val="22"/>
                <w:szCs w:val="22"/>
              </w:rPr>
            </w:pPr>
            <w:r w:rsidRPr="00DB740F">
              <w:rPr>
                <w:rFonts w:cs="Arial"/>
                <w:sz w:val="22"/>
                <w:szCs w:val="22"/>
              </w:rPr>
              <w:t>V5.0</w:t>
            </w:r>
          </w:p>
        </w:tc>
        <w:tc>
          <w:tcPr>
            <w:tcW w:w="2693" w:type="dxa"/>
          </w:tcPr>
          <w:p w14:paraId="1E5AEA5A" w14:textId="42DD9A44" w:rsidR="00FC5105" w:rsidRPr="00DB740F" w:rsidRDefault="005E26A7" w:rsidP="009979EF">
            <w:pPr>
              <w:spacing w:after="0" w:line="240" w:lineRule="auto"/>
              <w:outlineLvl w:val="9"/>
              <w:rPr>
                <w:rFonts w:cs="Arial"/>
                <w:sz w:val="22"/>
                <w:szCs w:val="22"/>
              </w:rPr>
            </w:pPr>
            <w:r w:rsidRPr="00DB740F">
              <w:rPr>
                <w:rFonts w:cs="Arial"/>
                <w:sz w:val="22"/>
                <w:szCs w:val="22"/>
              </w:rPr>
              <w:t>30 April 2025</w:t>
            </w:r>
          </w:p>
        </w:tc>
        <w:tc>
          <w:tcPr>
            <w:tcW w:w="2364" w:type="dxa"/>
          </w:tcPr>
          <w:p w14:paraId="779A39E9" w14:textId="3CF08AC1" w:rsidR="00FC5105" w:rsidRPr="00DB740F" w:rsidRDefault="005E26A7" w:rsidP="009979EF">
            <w:pPr>
              <w:spacing w:after="0" w:line="240" w:lineRule="auto"/>
              <w:outlineLvl w:val="9"/>
              <w:rPr>
                <w:rFonts w:cs="Arial"/>
                <w:sz w:val="22"/>
                <w:szCs w:val="22"/>
              </w:rPr>
            </w:pPr>
            <w:r w:rsidRPr="00DB740F">
              <w:rPr>
                <w:rFonts w:cs="Arial"/>
                <w:sz w:val="22"/>
                <w:szCs w:val="22"/>
              </w:rPr>
              <w:t>1 May 2025</w:t>
            </w:r>
          </w:p>
        </w:tc>
        <w:tc>
          <w:tcPr>
            <w:tcW w:w="2308" w:type="dxa"/>
          </w:tcPr>
          <w:p w14:paraId="20DD4AC0" w14:textId="4A6329D2" w:rsidR="00FC5105" w:rsidRPr="00DB740F" w:rsidRDefault="005E26A7" w:rsidP="009979EF">
            <w:pPr>
              <w:spacing w:after="0" w:line="240" w:lineRule="auto"/>
              <w:outlineLvl w:val="9"/>
              <w:rPr>
                <w:rFonts w:cs="Arial"/>
                <w:sz w:val="22"/>
                <w:szCs w:val="22"/>
              </w:rPr>
            </w:pPr>
            <w:r w:rsidRPr="00DB740F">
              <w:rPr>
                <w:rFonts w:cs="Arial"/>
                <w:sz w:val="22"/>
                <w:szCs w:val="22"/>
              </w:rPr>
              <w:t>1 May 2025</w:t>
            </w:r>
          </w:p>
        </w:tc>
      </w:tr>
    </w:tbl>
    <w:p w14:paraId="06971990" w14:textId="77777777" w:rsidR="00AE1F9C" w:rsidRPr="00352753" w:rsidRDefault="00AE1F9C" w:rsidP="00AE1F9C">
      <w:pPr>
        <w:spacing w:after="0" w:line="240" w:lineRule="auto"/>
        <w:outlineLvl w:val="9"/>
        <w:rPr>
          <w:rFonts w:cs="Arial"/>
          <w:b/>
          <w:iCs w:val="0"/>
          <w:color w:val="0070C0"/>
          <w:sz w:val="22"/>
          <w:szCs w:val="22"/>
        </w:rPr>
      </w:pPr>
      <w:r w:rsidRPr="00352753">
        <w:rPr>
          <w:rFonts w:cs="Arial"/>
          <w:color w:val="0070C0"/>
          <w:sz w:val="22"/>
          <w:szCs w:val="22"/>
        </w:rPr>
        <w:br w:type="page"/>
      </w:r>
    </w:p>
    <w:p w14:paraId="48B2DB24" w14:textId="43E97120" w:rsidR="00AE1F9C" w:rsidRPr="00352753" w:rsidRDefault="00AE1F9C">
      <w:pPr>
        <w:spacing w:after="0" w:line="240" w:lineRule="auto"/>
        <w:outlineLvl w:val="9"/>
        <w:rPr>
          <w:rFonts w:cs="Arial"/>
          <w:b/>
          <w:iCs w:val="0"/>
          <w:color w:val="0070C0"/>
          <w:sz w:val="22"/>
          <w:szCs w:val="22"/>
        </w:rPr>
      </w:pPr>
    </w:p>
    <w:p w14:paraId="4AE030B2" w14:textId="1BD80134" w:rsidR="00B36C88" w:rsidRPr="002678EC" w:rsidRDefault="00B36C88" w:rsidP="002678EC">
      <w:pPr>
        <w:pStyle w:val="TOC1"/>
      </w:pPr>
      <w:r w:rsidRPr="002678EC">
        <w:t xml:space="preserve">CONTENTS </w:t>
      </w:r>
    </w:p>
    <w:p w14:paraId="16A61CD8" w14:textId="66F10825" w:rsidR="00AD77DA" w:rsidRPr="00205CB9" w:rsidRDefault="00FB3D3F" w:rsidP="002678EC">
      <w:pPr>
        <w:pStyle w:val="TOC1"/>
        <w:rPr>
          <w:rFonts w:eastAsiaTheme="minorEastAsia"/>
          <w:noProof/>
          <w:color w:val="auto"/>
          <w:kern w:val="2"/>
          <w:lang w:eastAsia="en-GB"/>
          <w14:ligatures w14:val="standardContextual"/>
        </w:rPr>
      </w:pPr>
      <w:r w:rsidRPr="00235CB4">
        <w:rPr>
          <w:iCs/>
          <w:color w:val="0070C0"/>
        </w:rPr>
        <w:fldChar w:fldCharType="begin"/>
      </w:r>
      <w:r w:rsidRPr="00235CB4">
        <w:rPr>
          <w:iCs/>
          <w:color w:val="0070C0"/>
        </w:rPr>
        <w:instrText xml:space="preserve"> TOC \o "1-2" \h \z \u </w:instrText>
      </w:r>
      <w:r w:rsidRPr="00235CB4">
        <w:rPr>
          <w:iCs/>
          <w:color w:val="0070C0"/>
        </w:rPr>
        <w:fldChar w:fldCharType="separate"/>
      </w:r>
      <w:hyperlink w:anchor="_Toc184986298" w:history="1">
        <w:r w:rsidR="00AD77DA" w:rsidRPr="00205CB9">
          <w:rPr>
            <w:rStyle w:val="Hyperlink"/>
            <w:b w:val="0"/>
            <w:bCs w:val="0"/>
            <w:noProof/>
            <w:color w:val="auto"/>
          </w:rPr>
          <w:t>1.</w:t>
        </w:r>
        <w:r w:rsidR="00AD77DA" w:rsidRPr="00205CB9">
          <w:rPr>
            <w:rFonts w:eastAsiaTheme="minorEastAsia"/>
            <w:noProof/>
            <w:color w:val="auto"/>
            <w:kern w:val="2"/>
            <w:lang w:eastAsia="en-GB"/>
            <w14:ligatures w14:val="standardContextual"/>
          </w:rPr>
          <w:tab/>
        </w:r>
        <w:r w:rsidR="00AD77DA" w:rsidRPr="00205CB9">
          <w:rPr>
            <w:rStyle w:val="Hyperlink"/>
            <w:b w:val="0"/>
            <w:bCs w:val="0"/>
            <w:noProof/>
            <w:color w:val="auto"/>
          </w:rPr>
          <w:t>Introduction</w:t>
        </w:r>
        <w:r w:rsidR="00AD77DA" w:rsidRPr="00205CB9">
          <w:rPr>
            <w:noProof/>
            <w:webHidden/>
            <w:color w:val="auto"/>
          </w:rPr>
          <w:tab/>
        </w:r>
        <w:r w:rsidR="002678EC" w:rsidRPr="00205CB9">
          <w:rPr>
            <w:noProof/>
            <w:webHidden/>
            <w:color w:val="auto"/>
          </w:rPr>
          <w:tab/>
        </w:r>
        <w:r w:rsidR="002678EC" w:rsidRPr="00205CB9">
          <w:rPr>
            <w:noProof/>
            <w:webHidden/>
            <w:color w:val="auto"/>
          </w:rPr>
          <w:tab/>
        </w:r>
        <w:r w:rsidR="002678EC" w:rsidRPr="00205CB9">
          <w:rPr>
            <w:noProof/>
            <w:webHidden/>
            <w:color w:val="auto"/>
          </w:rPr>
          <w:tab/>
        </w:r>
        <w:r w:rsidR="002678EC" w:rsidRPr="00205CB9">
          <w:rPr>
            <w:noProof/>
            <w:webHidden/>
            <w:color w:val="auto"/>
          </w:rPr>
          <w:tab/>
        </w:r>
        <w:r w:rsidR="002678EC" w:rsidRPr="00205CB9">
          <w:rPr>
            <w:noProof/>
            <w:webHidden/>
            <w:color w:val="auto"/>
          </w:rPr>
          <w:tab/>
        </w:r>
        <w:r w:rsidR="002678EC" w:rsidRPr="00205CB9">
          <w:rPr>
            <w:noProof/>
            <w:webHidden/>
            <w:color w:val="auto"/>
          </w:rPr>
          <w:tab/>
        </w:r>
        <w:r w:rsidR="002678EC" w:rsidRPr="00205CB9">
          <w:rPr>
            <w:noProof/>
            <w:webHidden/>
            <w:color w:val="auto"/>
          </w:rPr>
          <w:tab/>
        </w:r>
        <w:r w:rsidR="002678EC" w:rsidRPr="00205CB9">
          <w:rPr>
            <w:noProof/>
            <w:webHidden/>
            <w:color w:val="auto"/>
          </w:rPr>
          <w:tab/>
        </w:r>
        <w:r w:rsidR="002678EC" w:rsidRPr="00205CB9">
          <w:rPr>
            <w:noProof/>
            <w:webHidden/>
            <w:color w:val="auto"/>
          </w:rPr>
          <w:tab/>
          <w:t xml:space="preserve">  </w:t>
        </w:r>
        <w:r w:rsidR="00AD77DA" w:rsidRPr="00205CB9">
          <w:rPr>
            <w:noProof/>
            <w:webHidden/>
            <w:color w:val="auto"/>
          </w:rPr>
          <w:fldChar w:fldCharType="begin"/>
        </w:r>
        <w:r w:rsidR="00AD77DA" w:rsidRPr="00205CB9">
          <w:rPr>
            <w:noProof/>
            <w:webHidden/>
            <w:color w:val="auto"/>
          </w:rPr>
          <w:instrText xml:space="preserve"> PAGEREF _Toc184986298 \h </w:instrText>
        </w:r>
        <w:r w:rsidR="00AD77DA" w:rsidRPr="00205CB9">
          <w:rPr>
            <w:noProof/>
            <w:webHidden/>
            <w:color w:val="auto"/>
          </w:rPr>
        </w:r>
        <w:r w:rsidR="00AD77DA" w:rsidRPr="00205CB9">
          <w:rPr>
            <w:noProof/>
            <w:webHidden/>
            <w:color w:val="auto"/>
          </w:rPr>
          <w:fldChar w:fldCharType="separate"/>
        </w:r>
        <w:r w:rsidR="00BD7B78">
          <w:rPr>
            <w:noProof/>
            <w:webHidden/>
            <w:color w:val="auto"/>
          </w:rPr>
          <w:t>5</w:t>
        </w:r>
        <w:r w:rsidR="00AD77DA" w:rsidRPr="00205CB9">
          <w:rPr>
            <w:noProof/>
            <w:webHidden/>
            <w:color w:val="auto"/>
          </w:rPr>
          <w:fldChar w:fldCharType="end"/>
        </w:r>
      </w:hyperlink>
    </w:p>
    <w:p w14:paraId="7DAD3ED7" w14:textId="0CA53A9C"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299" w:history="1">
        <w:r w:rsidRPr="00205CB9">
          <w:rPr>
            <w:rStyle w:val="Hyperlink"/>
            <w:rFonts w:ascii="Arial" w:hAnsi="Arial" w:cs="Arial"/>
            <w:noProof/>
            <w:color w:val="auto"/>
            <w:sz w:val="22"/>
            <w:szCs w:val="22"/>
          </w:rPr>
          <w:t>1.1</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Foreword</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_Toc184986299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5</w:t>
        </w:r>
        <w:r w:rsidRPr="00205CB9">
          <w:rPr>
            <w:rFonts w:ascii="Arial" w:hAnsi="Arial" w:cs="Arial"/>
            <w:noProof/>
            <w:webHidden/>
            <w:sz w:val="22"/>
            <w:szCs w:val="22"/>
          </w:rPr>
          <w:fldChar w:fldCharType="end"/>
        </w:r>
      </w:hyperlink>
    </w:p>
    <w:p w14:paraId="7A50BD08" w14:textId="0480F126"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00" w:history="1">
        <w:r w:rsidRPr="00205CB9">
          <w:rPr>
            <w:rStyle w:val="Hyperlink"/>
            <w:rFonts w:ascii="Arial" w:hAnsi="Arial" w:cs="Arial"/>
            <w:noProof/>
            <w:color w:val="auto"/>
            <w:sz w:val="22"/>
            <w:szCs w:val="22"/>
          </w:rPr>
          <w:t>1.1</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Name</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_Toc184986300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6</w:t>
        </w:r>
        <w:r w:rsidRPr="00205CB9">
          <w:rPr>
            <w:rFonts w:ascii="Arial" w:hAnsi="Arial" w:cs="Arial"/>
            <w:noProof/>
            <w:webHidden/>
            <w:sz w:val="22"/>
            <w:szCs w:val="22"/>
          </w:rPr>
          <w:fldChar w:fldCharType="end"/>
        </w:r>
      </w:hyperlink>
    </w:p>
    <w:p w14:paraId="0670D0B9" w14:textId="36B1FD09"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01" w:history="1">
        <w:r w:rsidRPr="00205CB9">
          <w:rPr>
            <w:rStyle w:val="Hyperlink"/>
            <w:rFonts w:ascii="Arial" w:hAnsi="Arial" w:cs="Arial"/>
            <w:noProof/>
            <w:color w:val="auto"/>
            <w:sz w:val="22"/>
            <w:szCs w:val="22"/>
          </w:rPr>
          <w:t>1.2</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Area Covered by the Integrated Care Board</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_Toc184986301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6</w:t>
        </w:r>
        <w:r w:rsidRPr="00205CB9">
          <w:rPr>
            <w:rFonts w:ascii="Arial" w:hAnsi="Arial" w:cs="Arial"/>
            <w:noProof/>
            <w:webHidden/>
            <w:sz w:val="22"/>
            <w:szCs w:val="22"/>
          </w:rPr>
          <w:fldChar w:fldCharType="end"/>
        </w:r>
      </w:hyperlink>
    </w:p>
    <w:p w14:paraId="31040394" w14:textId="258284CC"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02" w:history="1">
        <w:r w:rsidRPr="00205CB9">
          <w:rPr>
            <w:rStyle w:val="Hyperlink"/>
            <w:rFonts w:ascii="Arial" w:hAnsi="Arial" w:cs="Arial"/>
            <w:noProof/>
            <w:color w:val="auto"/>
            <w:sz w:val="22"/>
            <w:szCs w:val="22"/>
          </w:rPr>
          <w:t>1.3</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Statutory Framework</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_Toc184986302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7</w:t>
        </w:r>
        <w:r w:rsidRPr="00205CB9">
          <w:rPr>
            <w:rFonts w:ascii="Arial" w:hAnsi="Arial" w:cs="Arial"/>
            <w:noProof/>
            <w:webHidden/>
            <w:sz w:val="22"/>
            <w:szCs w:val="22"/>
          </w:rPr>
          <w:fldChar w:fldCharType="end"/>
        </w:r>
      </w:hyperlink>
    </w:p>
    <w:p w14:paraId="020A0B5A" w14:textId="3345E74D"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03" w:history="1">
        <w:r w:rsidRPr="00205CB9">
          <w:rPr>
            <w:rStyle w:val="Hyperlink"/>
            <w:rFonts w:ascii="Arial" w:hAnsi="Arial" w:cs="Arial"/>
            <w:noProof/>
            <w:color w:val="auto"/>
            <w:sz w:val="22"/>
            <w:szCs w:val="22"/>
          </w:rPr>
          <w:t>1.4</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Status of this Constitution</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_Toc184986303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8</w:t>
        </w:r>
        <w:r w:rsidRPr="00205CB9">
          <w:rPr>
            <w:rFonts w:ascii="Arial" w:hAnsi="Arial" w:cs="Arial"/>
            <w:noProof/>
            <w:webHidden/>
            <w:sz w:val="22"/>
            <w:szCs w:val="22"/>
          </w:rPr>
          <w:fldChar w:fldCharType="end"/>
        </w:r>
      </w:hyperlink>
    </w:p>
    <w:p w14:paraId="56623337" w14:textId="454D3415"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04" w:history="1">
        <w:r w:rsidRPr="00205CB9">
          <w:rPr>
            <w:rStyle w:val="Hyperlink"/>
            <w:rFonts w:ascii="Arial" w:hAnsi="Arial" w:cs="Arial"/>
            <w:noProof/>
            <w:color w:val="auto"/>
            <w:sz w:val="22"/>
            <w:szCs w:val="22"/>
          </w:rPr>
          <w:t>1.5</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Variation of this Constitution</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_Toc184986304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9</w:t>
        </w:r>
        <w:r w:rsidRPr="00205CB9">
          <w:rPr>
            <w:rFonts w:ascii="Arial" w:hAnsi="Arial" w:cs="Arial"/>
            <w:noProof/>
            <w:webHidden/>
            <w:sz w:val="22"/>
            <w:szCs w:val="22"/>
          </w:rPr>
          <w:fldChar w:fldCharType="end"/>
        </w:r>
      </w:hyperlink>
    </w:p>
    <w:p w14:paraId="1053B5AE" w14:textId="065CB22A"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05" w:history="1">
        <w:r w:rsidRPr="00205CB9">
          <w:rPr>
            <w:rStyle w:val="Hyperlink"/>
            <w:rFonts w:ascii="Arial" w:hAnsi="Arial" w:cs="Arial"/>
            <w:noProof/>
            <w:color w:val="auto"/>
            <w:sz w:val="22"/>
            <w:szCs w:val="22"/>
          </w:rPr>
          <w:t>1.6</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Related documents</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_Toc184986305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9</w:t>
        </w:r>
        <w:r w:rsidRPr="00205CB9">
          <w:rPr>
            <w:rFonts w:ascii="Arial" w:hAnsi="Arial" w:cs="Arial"/>
            <w:noProof/>
            <w:webHidden/>
            <w:sz w:val="22"/>
            <w:szCs w:val="22"/>
          </w:rPr>
          <w:fldChar w:fldCharType="end"/>
        </w:r>
      </w:hyperlink>
    </w:p>
    <w:p w14:paraId="766D7F84" w14:textId="7EAA4954" w:rsidR="00AD77DA" w:rsidRPr="00205CB9" w:rsidRDefault="00AD77DA" w:rsidP="002678EC">
      <w:pPr>
        <w:pStyle w:val="TOC1"/>
        <w:rPr>
          <w:rFonts w:eastAsiaTheme="minorEastAsia"/>
          <w:noProof/>
          <w:color w:val="auto"/>
          <w:kern w:val="2"/>
          <w:lang w:eastAsia="en-GB"/>
          <w14:ligatures w14:val="standardContextual"/>
        </w:rPr>
      </w:pPr>
      <w:hyperlink w:anchor="_Toc184986306" w:history="1">
        <w:r w:rsidRPr="00205CB9">
          <w:rPr>
            <w:rStyle w:val="Hyperlink"/>
            <w:b w:val="0"/>
            <w:bCs w:val="0"/>
            <w:noProof/>
            <w:color w:val="auto"/>
          </w:rPr>
          <w:t>2</w:t>
        </w:r>
        <w:r w:rsidRPr="00205CB9">
          <w:rPr>
            <w:rFonts w:eastAsiaTheme="minorEastAsia"/>
            <w:noProof/>
            <w:color w:val="auto"/>
            <w:kern w:val="2"/>
            <w:lang w:eastAsia="en-GB"/>
            <w14:ligatures w14:val="standardContextual"/>
          </w:rPr>
          <w:tab/>
        </w:r>
        <w:r w:rsidRPr="00205CB9">
          <w:rPr>
            <w:rStyle w:val="Hyperlink"/>
            <w:b w:val="0"/>
            <w:bCs w:val="0"/>
            <w:noProof/>
            <w:color w:val="auto"/>
          </w:rPr>
          <w:t>Composition of the Board of the ICB</w:t>
        </w:r>
        <w:r w:rsidRPr="00205CB9">
          <w:rPr>
            <w:noProof/>
            <w:webHidden/>
            <w:color w:val="auto"/>
          </w:rPr>
          <w:tab/>
        </w:r>
        <w:r w:rsidR="005A2249" w:rsidRPr="00205CB9">
          <w:rPr>
            <w:noProof/>
            <w:webHidden/>
            <w:color w:val="auto"/>
          </w:rPr>
          <w:tab/>
        </w:r>
        <w:r w:rsidR="005A2249" w:rsidRPr="00205CB9">
          <w:rPr>
            <w:noProof/>
            <w:webHidden/>
            <w:color w:val="auto"/>
          </w:rPr>
          <w:tab/>
        </w:r>
        <w:r w:rsidR="005A2249" w:rsidRPr="00205CB9">
          <w:rPr>
            <w:noProof/>
            <w:webHidden/>
            <w:color w:val="auto"/>
          </w:rPr>
          <w:tab/>
        </w:r>
        <w:r w:rsidR="005A2249" w:rsidRPr="00205CB9">
          <w:rPr>
            <w:noProof/>
            <w:webHidden/>
            <w:color w:val="auto"/>
          </w:rPr>
          <w:tab/>
        </w:r>
        <w:r w:rsidR="005A2249" w:rsidRPr="00205CB9">
          <w:rPr>
            <w:noProof/>
            <w:webHidden/>
            <w:color w:val="auto"/>
          </w:rPr>
          <w:tab/>
        </w:r>
        <w:r w:rsidRPr="00205CB9">
          <w:rPr>
            <w:noProof/>
            <w:webHidden/>
            <w:color w:val="auto"/>
          </w:rPr>
          <w:fldChar w:fldCharType="begin"/>
        </w:r>
        <w:r w:rsidRPr="00205CB9">
          <w:rPr>
            <w:noProof/>
            <w:webHidden/>
            <w:color w:val="auto"/>
          </w:rPr>
          <w:instrText xml:space="preserve"> PAGEREF _Toc184986306 \h </w:instrText>
        </w:r>
        <w:r w:rsidRPr="00205CB9">
          <w:rPr>
            <w:noProof/>
            <w:webHidden/>
            <w:color w:val="auto"/>
          </w:rPr>
        </w:r>
        <w:r w:rsidRPr="00205CB9">
          <w:rPr>
            <w:noProof/>
            <w:webHidden/>
            <w:color w:val="auto"/>
          </w:rPr>
          <w:fldChar w:fldCharType="separate"/>
        </w:r>
        <w:r w:rsidR="00BD7B78">
          <w:rPr>
            <w:noProof/>
            <w:webHidden/>
            <w:color w:val="auto"/>
          </w:rPr>
          <w:t>11</w:t>
        </w:r>
        <w:r w:rsidRPr="00205CB9">
          <w:rPr>
            <w:noProof/>
            <w:webHidden/>
            <w:color w:val="auto"/>
          </w:rPr>
          <w:fldChar w:fldCharType="end"/>
        </w:r>
      </w:hyperlink>
    </w:p>
    <w:p w14:paraId="61C1EAB4" w14:textId="610E4213"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07" w:history="1">
        <w:r w:rsidRPr="00205CB9">
          <w:rPr>
            <w:rStyle w:val="Hyperlink"/>
            <w:rFonts w:ascii="Arial" w:hAnsi="Arial" w:cs="Arial"/>
            <w:noProof/>
            <w:color w:val="auto"/>
            <w:sz w:val="22"/>
            <w:szCs w:val="22"/>
          </w:rPr>
          <w:t>2.1</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Background</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_Toc184986307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11</w:t>
        </w:r>
        <w:r w:rsidRPr="00205CB9">
          <w:rPr>
            <w:rFonts w:ascii="Arial" w:hAnsi="Arial" w:cs="Arial"/>
            <w:noProof/>
            <w:webHidden/>
            <w:sz w:val="22"/>
            <w:szCs w:val="22"/>
          </w:rPr>
          <w:fldChar w:fldCharType="end"/>
        </w:r>
      </w:hyperlink>
    </w:p>
    <w:p w14:paraId="6755F00D" w14:textId="3E5CD960"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08" w:history="1">
        <w:r w:rsidRPr="00205CB9">
          <w:rPr>
            <w:rStyle w:val="Hyperlink"/>
            <w:rFonts w:ascii="Arial" w:hAnsi="Arial" w:cs="Arial"/>
            <w:noProof/>
            <w:color w:val="auto"/>
            <w:sz w:val="22"/>
            <w:szCs w:val="22"/>
          </w:rPr>
          <w:t>2.2</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Board Membership</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_Toc184986308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11</w:t>
        </w:r>
        <w:r w:rsidRPr="00205CB9">
          <w:rPr>
            <w:rFonts w:ascii="Arial" w:hAnsi="Arial" w:cs="Arial"/>
            <w:noProof/>
            <w:webHidden/>
            <w:sz w:val="22"/>
            <w:szCs w:val="22"/>
          </w:rPr>
          <w:fldChar w:fldCharType="end"/>
        </w:r>
      </w:hyperlink>
    </w:p>
    <w:p w14:paraId="66E71BCE" w14:textId="68A33011"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09" w:history="1">
        <w:r w:rsidRPr="00205CB9">
          <w:rPr>
            <w:rStyle w:val="Hyperlink"/>
            <w:rFonts w:ascii="Arial" w:hAnsi="Arial" w:cs="Arial"/>
            <w:noProof/>
            <w:color w:val="auto"/>
            <w:sz w:val="22"/>
            <w:szCs w:val="22"/>
          </w:rPr>
          <w:t>2.3</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Regular Participants and Observers at board meetings</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_Toc184986309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12</w:t>
        </w:r>
        <w:r w:rsidRPr="00205CB9">
          <w:rPr>
            <w:rFonts w:ascii="Arial" w:hAnsi="Arial" w:cs="Arial"/>
            <w:noProof/>
            <w:webHidden/>
            <w:sz w:val="22"/>
            <w:szCs w:val="22"/>
          </w:rPr>
          <w:fldChar w:fldCharType="end"/>
        </w:r>
      </w:hyperlink>
    </w:p>
    <w:p w14:paraId="4B229C0E" w14:textId="2BC1A479" w:rsidR="00AD77DA" w:rsidRPr="00205CB9" w:rsidRDefault="00AD77DA" w:rsidP="002678EC">
      <w:pPr>
        <w:pStyle w:val="TOC1"/>
        <w:rPr>
          <w:rFonts w:eastAsiaTheme="minorEastAsia"/>
          <w:noProof/>
          <w:color w:val="auto"/>
          <w:kern w:val="2"/>
          <w:lang w:eastAsia="en-GB"/>
          <w14:ligatures w14:val="standardContextual"/>
        </w:rPr>
      </w:pPr>
      <w:hyperlink w:anchor="_Toc184986310" w:history="1">
        <w:r w:rsidRPr="00205CB9">
          <w:rPr>
            <w:rStyle w:val="Hyperlink"/>
            <w:b w:val="0"/>
            <w:bCs w:val="0"/>
            <w:noProof/>
            <w:color w:val="auto"/>
          </w:rPr>
          <w:t>3</w:t>
        </w:r>
        <w:r w:rsidRPr="00205CB9">
          <w:rPr>
            <w:rFonts w:eastAsiaTheme="minorEastAsia"/>
            <w:noProof/>
            <w:color w:val="auto"/>
            <w:kern w:val="2"/>
            <w:lang w:eastAsia="en-GB"/>
            <w14:ligatures w14:val="standardContextual"/>
          </w:rPr>
          <w:tab/>
        </w:r>
        <w:r w:rsidRPr="00205CB9">
          <w:rPr>
            <w:rStyle w:val="Hyperlink"/>
            <w:b w:val="0"/>
            <w:bCs w:val="0"/>
            <w:noProof/>
            <w:color w:val="auto"/>
          </w:rPr>
          <w:t>Appointments process for the board</w:t>
        </w:r>
        <w:r w:rsidRPr="00205CB9">
          <w:rPr>
            <w:noProof/>
            <w:webHidden/>
            <w:color w:val="auto"/>
          </w:rPr>
          <w:tab/>
        </w:r>
        <w:r w:rsidR="005A2249" w:rsidRPr="00205CB9">
          <w:rPr>
            <w:noProof/>
            <w:webHidden/>
            <w:color w:val="auto"/>
          </w:rPr>
          <w:tab/>
        </w:r>
        <w:r w:rsidR="005A2249" w:rsidRPr="00205CB9">
          <w:rPr>
            <w:noProof/>
            <w:webHidden/>
            <w:color w:val="auto"/>
          </w:rPr>
          <w:tab/>
        </w:r>
        <w:r w:rsidR="005A2249" w:rsidRPr="00205CB9">
          <w:rPr>
            <w:noProof/>
            <w:webHidden/>
            <w:color w:val="auto"/>
          </w:rPr>
          <w:tab/>
        </w:r>
        <w:r w:rsidR="005A2249" w:rsidRPr="00205CB9">
          <w:rPr>
            <w:noProof/>
            <w:webHidden/>
            <w:color w:val="auto"/>
          </w:rPr>
          <w:tab/>
        </w:r>
        <w:r w:rsidR="005A2249" w:rsidRPr="00205CB9">
          <w:rPr>
            <w:noProof/>
            <w:webHidden/>
            <w:color w:val="auto"/>
          </w:rPr>
          <w:tab/>
        </w:r>
        <w:r w:rsidRPr="00205CB9">
          <w:rPr>
            <w:noProof/>
            <w:webHidden/>
            <w:color w:val="auto"/>
          </w:rPr>
          <w:fldChar w:fldCharType="begin"/>
        </w:r>
        <w:r w:rsidRPr="00205CB9">
          <w:rPr>
            <w:noProof/>
            <w:webHidden/>
            <w:color w:val="auto"/>
          </w:rPr>
          <w:instrText xml:space="preserve"> PAGEREF _Toc184986310 \h </w:instrText>
        </w:r>
        <w:r w:rsidRPr="00205CB9">
          <w:rPr>
            <w:noProof/>
            <w:webHidden/>
            <w:color w:val="auto"/>
          </w:rPr>
        </w:r>
        <w:r w:rsidRPr="00205CB9">
          <w:rPr>
            <w:noProof/>
            <w:webHidden/>
            <w:color w:val="auto"/>
          </w:rPr>
          <w:fldChar w:fldCharType="separate"/>
        </w:r>
        <w:r w:rsidR="00BD7B78">
          <w:rPr>
            <w:noProof/>
            <w:webHidden/>
            <w:color w:val="auto"/>
          </w:rPr>
          <w:t>13</w:t>
        </w:r>
        <w:r w:rsidRPr="00205CB9">
          <w:rPr>
            <w:noProof/>
            <w:webHidden/>
            <w:color w:val="auto"/>
          </w:rPr>
          <w:fldChar w:fldCharType="end"/>
        </w:r>
      </w:hyperlink>
    </w:p>
    <w:p w14:paraId="09C9A659" w14:textId="36BED0FB"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11" w:history="1">
        <w:r w:rsidRPr="00205CB9">
          <w:rPr>
            <w:rStyle w:val="Hyperlink"/>
            <w:rFonts w:ascii="Arial" w:hAnsi="Arial" w:cs="Arial"/>
            <w:noProof/>
            <w:color w:val="auto"/>
            <w:sz w:val="22"/>
            <w:szCs w:val="22"/>
          </w:rPr>
          <w:t>3.1</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Eligibility Criteria for Board Membership:</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_Toc184986311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13</w:t>
        </w:r>
        <w:r w:rsidRPr="00205CB9">
          <w:rPr>
            <w:rFonts w:ascii="Arial" w:hAnsi="Arial" w:cs="Arial"/>
            <w:noProof/>
            <w:webHidden/>
            <w:sz w:val="22"/>
            <w:szCs w:val="22"/>
          </w:rPr>
          <w:fldChar w:fldCharType="end"/>
        </w:r>
      </w:hyperlink>
    </w:p>
    <w:p w14:paraId="17FF4EF8" w14:textId="01916F58"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12" w:history="1">
        <w:r w:rsidRPr="00205CB9">
          <w:rPr>
            <w:rStyle w:val="Hyperlink"/>
            <w:rFonts w:ascii="Arial" w:hAnsi="Arial" w:cs="Arial"/>
            <w:noProof/>
            <w:color w:val="auto"/>
            <w:sz w:val="22"/>
            <w:szCs w:val="22"/>
          </w:rPr>
          <w:t>3.2</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Disqualification criteria for board membership</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_Toc184986312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13</w:t>
        </w:r>
        <w:r w:rsidRPr="00205CB9">
          <w:rPr>
            <w:rFonts w:ascii="Arial" w:hAnsi="Arial" w:cs="Arial"/>
            <w:noProof/>
            <w:webHidden/>
            <w:sz w:val="22"/>
            <w:szCs w:val="22"/>
          </w:rPr>
          <w:fldChar w:fldCharType="end"/>
        </w:r>
      </w:hyperlink>
    </w:p>
    <w:p w14:paraId="38854122" w14:textId="360448F8"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13" w:history="1">
        <w:r w:rsidRPr="00205CB9">
          <w:rPr>
            <w:rStyle w:val="Hyperlink"/>
            <w:rFonts w:ascii="Arial" w:hAnsi="Arial" w:cs="Arial"/>
            <w:noProof/>
            <w:color w:val="auto"/>
            <w:sz w:val="22"/>
            <w:szCs w:val="22"/>
          </w:rPr>
          <w:t>3.3</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Chair</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_Toc184986313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15</w:t>
        </w:r>
        <w:r w:rsidRPr="00205CB9">
          <w:rPr>
            <w:rFonts w:ascii="Arial" w:hAnsi="Arial" w:cs="Arial"/>
            <w:noProof/>
            <w:webHidden/>
            <w:sz w:val="22"/>
            <w:szCs w:val="22"/>
          </w:rPr>
          <w:fldChar w:fldCharType="end"/>
        </w:r>
      </w:hyperlink>
    </w:p>
    <w:p w14:paraId="6B20824D" w14:textId="3080C1F5"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14" w:history="1">
        <w:r w:rsidRPr="00205CB9">
          <w:rPr>
            <w:rStyle w:val="Hyperlink"/>
            <w:rFonts w:ascii="Arial" w:hAnsi="Arial" w:cs="Arial"/>
            <w:noProof/>
            <w:color w:val="auto"/>
            <w:sz w:val="22"/>
            <w:szCs w:val="22"/>
          </w:rPr>
          <w:t>3.4</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Deputy Chair and Senior Non-executive Member</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_Toc184986314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15</w:t>
        </w:r>
        <w:r w:rsidRPr="00205CB9">
          <w:rPr>
            <w:rFonts w:ascii="Arial" w:hAnsi="Arial" w:cs="Arial"/>
            <w:noProof/>
            <w:webHidden/>
            <w:sz w:val="22"/>
            <w:szCs w:val="22"/>
          </w:rPr>
          <w:fldChar w:fldCharType="end"/>
        </w:r>
      </w:hyperlink>
    </w:p>
    <w:p w14:paraId="5933B2B7" w14:textId="79DB2C5F"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15" w:history="1">
        <w:r w:rsidRPr="00205CB9">
          <w:rPr>
            <w:rStyle w:val="Hyperlink"/>
            <w:rFonts w:ascii="Arial" w:hAnsi="Arial" w:cs="Arial"/>
            <w:noProof/>
            <w:color w:val="auto"/>
            <w:sz w:val="22"/>
            <w:szCs w:val="22"/>
          </w:rPr>
          <w:t>3.5</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Chief Executive</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_Toc184986315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15</w:t>
        </w:r>
        <w:r w:rsidRPr="00205CB9">
          <w:rPr>
            <w:rFonts w:ascii="Arial" w:hAnsi="Arial" w:cs="Arial"/>
            <w:noProof/>
            <w:webHidden/>
            <w:sz w:val="22"/>
            <w:szCs w:val="22"/>
          </w:rPr>
          <w:fldChar w:fldCharType="end"/>
        </w:r>
      </w:hyperlink>
    </w:p>
    <w:p w14:paraId="2F5C024E" w14:textId="4DA68BC0"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16" w:history="1">
        <w:r w:rsidRPr="00205CB9">
          <w:rPr>
            <w:rStyle w:val="Hyperlink"/>
            <w:rFonts w:ascii="Arial" w:hAnsi="Arial" w:cs="Arial"/>
            <w:noProof/>
            <w:color w:val="auto"/>
            <w:sz w:val="22"/>
            <w:szCs w:val="22"/>
          </w:rPr>
          <w:t>3.6</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Partner Member(s) - NHS trusts and foundation trusts</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_Toc184986316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16</w:t>
        </w:r>
        <w:r w:rsidRPr="00205CB9">
          <w:rPr>
            <w:rFonts w:ascii="Arial" w:hAnsi="Arial" w:cs="Arial"/>
            <w:noProof/>
            <w:webHidden/>
            <w:sz w:val="22"/>
            <w:szCs w:val="22"/>
          </w:rPr>
          <w:fldChar w:fldCharType="end"/>
        </w:r>
      </w:hyperlink>
    </w:p>
    <w:p w14:paraId="77D12C6B" w14:textId="47D3FD50"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17" w:history="1">
        <w:r w:rsidRPr="00205CB9">
          <w:rPr>
            <w:rStyle w:val="Hyperlink"/>
            <w:rFonts w:ascii="Arial" w:hAnsi="Arial" w:cs="Arial"/>
            <w:noProof/>
            <w:color w:val="auto"/>
            <w:sz w:val="22"/>
            <w:szCs w:val="22"/>
          </w:rPr>
          <w:t>3.7</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Partner Member - providers of primary medical services</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_Toc184986317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17</w:t>
        </w:r>
        <w:r w:rsidRPr="00205CB9">
          <w:rPr>
            <w:rFonts w:ascii="Arial" w:hAnsi="Arial" w:cs="Arial"/>
            <w:noProof/>
            <w:webHidden/>
            <w:sz w:val="22"/>
            <w:szCs w:val="22"/>
          </w:rPr>
          <w:fldChar w:fldCharType="end"/>
        </w:r>
      </w:hyperlink>
    </w:p>
    <w:p w14:paraId="2EA20D04" w14:textId="4CFD350C"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18" w:history="1">
        <w:r w:rsidRPr="00205CB9">
          <w:rPr>
            <w:rStyle w:val="Hyperlink"/>
            <w:rFonts w:ascii="Arial" w:hAnsi="Arial" w:cs="Arial"/>
            <w:noProof/>
            <w:color w:val="auto"/>
            <w:sz w:val="22"/>
            <w:szCs w:val="22"/>
          </w:rPr>
          <w:t>3.8</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Partner Member(s) - local authorities</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_Toc184986318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18</w:t>
        </w:r>
        <w:r w:rsidRPr="00205CB9">
          <w:rPr>
            <w:rFonts w:ascii="Arial" w:hAnsi="Arial" w:cs="Arial"/>
            <w:noProof/>
            <w:webHidden/>
            <w:sz w:val="22"/>
            <w:szCs w:val="22"/>
          </w:rPr>
          <w:fldChar w:fldCharType="end"/>
        </w:r>
      </w:hyperlink>
    </w:p>
    <w:p w14:paraId="19DA2DF1" w14:textId="0A257F43"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19" w:history="1">
        <w:r w:rsidRPr="00205CB9">
          <w:rPr>
            <w:rStyle w:val="Hyperlink"/>
            <w:rFonts w:ascii="Arial" w:hAnsi="Arial" w:cs="Arial"/>
            <w:noProof/>
            <w:color w:val="auto"/>
            <w:sz w:val="22"/>
            <w:szCs w:val="22"/>
          </w:rPr>
          <w:t>3.9</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Medical Director</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_Toc184986319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19</w:t>
        </w:r>
        <w:r w:rsidRPr="00205CB9">
          <w:rPr>
            <w:rFonts w:ascii="Arial" w:hAnsi="Arial" w:cs="Arial"/>
            <w:noProof/>
            <w:webHidden/>
            <w:sz w:val="22"/>
            <w:szCs w:val="22"/>
          </w:rPr>
          <w:fldChar w:fldCharType="end"/>
        </w:r>
      </w:hyperlink>
    </w:p>
    <w:p w14:paraId="62214812" w14:textId="3BDB4AA3"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20" w:history="1">
        <w:r w:rsidRPr="00205CB9">
          <w:rPr>
            <w:rStyle w:val="Hyperlink"/>
            <w:rFonts w:ascii="Arial" w:hAnsi="Arial" w:cs="Arial"/>
            <w:noProof/>
            <w:color w:val="auto"/>
            <w:sz w:val="22"/>
            <w:szCs w:val="22"/>
          </w:rPr>
          <w:t>3.10</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Director of Nursing</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_Toc184986320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20</w:t>
        </w:r>
        <w:r w:rsidRPr="00205CB9">
          <w:rPr>
            <w:rFonts w:ascii="Arial" w:hAnsi="Arial" w:cs="Arial"/>
            <w:noProof/>
            <w:webHidden/>
            <w:sz w:val="22"/>
            <w:szCs w:val="22"/>
          </w:rPr>
          <w:fldChar w:fldCharType="end"/>
        </w:r>
      </w:hyperlink>
    </w:p>
    <w:p w14:paraId="31D6CC5B" w14:textId="1C6B5ED2"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21" w:history="1">
        <w:r w:rsidRPr="00205CB9">
          <w:rPr>
            <w:rStyle w:val="Hyperlink"/>
            <w:rFonts w:ascii="Arial" w:hAnsi="Arial" w:cs="Arial"/>
            <w:noProof/>
            <w:color w:val="auto"/>
            <w:sz w:val="22"/>
            <w:szCs w:val="22"/>
          </w:rPr>
          <w:t>3.11</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Director of Finance</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_Toc184986321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20</w:t>
        </w:r>
        <w:r w:rsidRPr="00205CB9">
          <w:rPr>
            <w:rFonts w:ascii="Arial" w:hAnsi="Arial" w:cs="Arial"/>
            <w:noProof/>
            <w:webHidden/>
            <w:sz w:val="22"/>
            <w:szCs w:val="22"/>
          </w:rPr>
          <w:fldChar w:fldCharType="end"/>
        </w:r>
      </w:hyperlink>
    </w:p>
    <w:p w14:paraId="186A9587" w14:textId="3ECF0370"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22" w:history="1">
        <w:r w:rsidRPr="00205CB9">
          <w:rPr>
            <w:rStyle w:val="Hyperlink"/>
            <w:rFonts w:ascii="Arial" w:hAnsi="Arial" w:cs="Arial"/>
            <w:noProof/>
            <w:color w:val="auto"/>
            <w:sz w:val="22"/>
            <w:szCs w:val="22"/>
          </w:rPr>
          <w:t>3.12</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Four Non-executive Members</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_Toc184986322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20</w:t>
        </w:r>
        <w:r w:rsidRPr="00205CB9">
          <w:rPr>
            <w:rFonts w:ascii="Arial" w:hAnsi="Arial" w:cs="Arial"/>
            <w:noProof/>
            <w:webHidden/>
            <w:sz w:val="22"/>
            <w:szCs w:val="22"/>
          </w:rPr>
          <w:fldChar w:fldCharType="end"/>
        </w:r>
      </w:hyperlink>
    </w:p>
    <w:p w14:paraId="4BF7270C" w14:textId="3B6F7BB6"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23" w:history="1">
        <w:r w:rsidRPr="00205CB9">
          <w:rPr>
            <w:rStyle w:val="Hyperlink"/>
            <w:rFonts w:ascii="Arial" w:hAnsi="Arial" w:cs="Arial"/>
            <w:noProof/>
            <w:color w:val="auto"/>
            <w:sz w:val="22"/>
            <w:szCs w:val="22"/>
          </w:rPr>
          <w:t>3.13</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Other Board Members</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_Toc184986323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21</w:t>
        </w:r>
        <w:r w:rsidRPr="00205CB9">
          <w:rPr>
            <w:rFonts w:ascii="Arial" w:hAnsi="Arial" w:cs="Arial"/>
            <w:noProof/>
            <w:webHidden/>
            <w:sz w:val="22"/>
            <w:szCs w:val="22"/>
          </w:rPr>
          <w:fldChar w:fldCharType="end"/>
        </w:r>
      </w:hyperlink>
    </w:p>
    <w:p w14:paraId="63A1CA61" w14:textId="284B5A7C"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24" w:history="1">
        <w:r w:rsidRPr="00205CB9">
          <w:rPr>
            <w:rStyle w:val="Hyperlink"/>
            <w:rFonts w:ascii="Arial" w:hAnsi="Arial" w:cs="Arial"/>
            <w:noProof/>
            <w:color w:val="auto"/>
            <w:sz w:val="22"/>
            <w:szCs w:val="22"/>
          </w:rPr>
          <w:t>3.14</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Board Members: Removal from Office</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_Toc184986324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23</w:t>
        </w:r>
        <w:r w:rsidRPr="00205CB9">
          <w:rPr>
            <w:rFonts w:ascii="Arial" w:hAnsi="Arial" w:cs="Arial"/>
            <w:noProof/>
            <w:webHidden/>
            <w:sz w:val="22"/>
            <w:szCs w:val="22"/>
          </w:rPr>
          <w:fldChar w:fldCharType="end"/>
        </w:r>
      </w:hyperlink>
    </w:p>
    <w:p w14:paraId="50DDCEF8" w14:textId="054552CB"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25" w:history="1">
        <w:r w:rsidRPr="00205CB9">
          <w:rPr>
            <w:rStyle w:val="Hyperlink"/>
            <w:rFonts w:ascii="Arial" w:hAnsi="Arial" w:cs="Arial"/>
            <w:noProof/>
            <w:color w:val="auto"/>
            <w:sz w:val="22"/>
            <w:szCs w:val="22"/>
          </w:rPr>
          <w:t>3.15</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Terms of appointment of Board Members</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_Toc184986325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24</w:t>
        </w:r>
        <w:r w:rsidRPr="00205CB9">
          <w:rPr>
            <w:rFonts w:ascii="Arial" w:hAnsi="Arial" w:cs="Arial"/>
            <w:noProof/>
            <w:webHidden/>
            <w:sz w:val="22"/>
            <w:szCs w:val="22"/>
          </w:rPr>
          <w:fldChar w:fldCharType="end"/>
        </w:r>
      </w:hyperlink>
    </w:p>
    <w:p w14:paraId="6859D0DD" w14:textId="617328CE" w:rsidR="00AD77DA" w:rsidRPr="00205CB9" w:rsidRDefault="00AD77DA" w:rsidP="002678EC">
      <w:pPr>
        <w:pStyle w:val="TOC1"/>
        <w:rPr>
          <w:rFonts w:eastAsiaTheme="minorEastAsia"/>
          <w:noProof/>
          <w:color w:val="auto"/>
          <w:kern w:val="2"/>
          <w:lang w:eastAsia="en-GB"/>
          <w14:ligatures w14:val="standardContextual"/>
        </w:rPr>
      </w:pPr>
      <w:hyperlink w:anchor="_Toc184986326" w:history="1">
        <w:r w:rsidRPr="00205CB9">
          <w:rPr>
            <w:rStyle w:val="Hyperlink"/>
            <w:b w:val="0"/>
            <w:bCs w:val="0"/>
            <w:noProof/>
            <w:color w:val="auto"/>
          </w:rPr>
          <w:t>4</w:t>
        </w:r>
        <w:r w:rsidRPr="00205CB9">
          <w:rPr>
            <w:rFonts w:eastAsiaTheme="minorEastAsia"/>
            <w:noProof/>
            <w:color w:val="auto"/>
            <w:kern w:val="2"/>
            <w:lang w:eastAsia="en-GB"/>
            <w14:ligatures w14:val="standardContextual"/>
          </w:rPr>
          <w:tab/>
        </w:r>
        <w:r w:rsidRPr="00205CB9">
          <w:rPr>
            <w:rStyle w:val="Hyperlink"/>
            <w:b w:val="0"/>
            <w:bCs w:val="0"/>
            <w:noProof/>
            <w:color w:val="auto"/>
          </w:rPr>
          <w:t>Arrangements for the exercise of our functions</w:t>
        </w:r>
        <w:r w:rsidRPr="00205CB9">
          <w:rPr>
            <w:noProof/>
            <w:webHidden/>
            <w:color w:val="auto"/>
          </w:rPr>
          <w:tab/>
        </w:r>
        <w:r w:rsidR="005A2249" w:rsidRPr="00205CB9">
          <w:rPr>
            <w:noProof/>
            <w:webHidden/>
            <w:color w:val="auto"/>
          </w:rPr>
          <w:tab/>
        </w:r>
        <w:r w:rsidR="005A2249" w:rsidRPr="00205CB9">
          <w:rPr>
            <w:noProof/>
            <w:webHidden/>
            <w:color w:val="auto"/>
          </w:rPr>
          <w:tab/>
        </w:r>
        <w:r w:rsidR="005A2249" w:rsidRPr="00205CB9">
          <w:rPr>
            <w:noProof/>
            <w:webHidden/>
            <w:color w:val="auto"/>
          </w:rPr>
          <w:tab/>
        </w:r>
        <w:r w:rsidR="00235CB4" w:rsidRPr="00205CB9">
          <w:rPr>
            <w:noProof/>
            <w:webHidden/>
            <w:color w:val="auto"/>
          </w:rPr>
          <w:tab/>
        </w:r>
        <w:r w:rsidRPr="00205CB9">
          <w:rPr>
            <w:noProof/>
            <w:webHidden/>
            <w:color w:val="auto"/>
          </w:rPr>
          <w:fldChar w:fldCharType="begin"/>
        </w:r>
        <w:r w:rsidRPr="00205CB9">
          <w:rPr>
            <w:noProof/>
            <w:webHidden/>
            <w:color w:val="auto"/>
          </w:rPr>
          <w:instrText xml:space="preserve"> PAGEREF _Toc184986326 \h </w:instrText>
        </w:r>
        <w:r w:rsidRPr="00205CB9">
          <w:rPr>
            <w:noProof/>
            <w:webHidden/>
            <w:color w:val="auto"/>
          </w:rPr>
        </w:r>
        <w:r w:rsidRPr="00205CB9">
          <w:rPr>
            <w:noProof/>
            <w:webHidden/>
            <w:color w:val="auto"/>
          </w:rPr>
          <w:fldChar w:fldCharType="separate"/>
        </w:r>
        <w:r w:rsidR="00BD7B78">
          <w:rPr>
            <w:noProof/>
            <w:webHidden/>
            <w:color w:val="auto"/>
          </w:rPr>
          <w:t>25</w:t>
        </w:r>
        <w:r w:rsidRPr="00205CB9">
          <w:rPr>
            <w:noProof/>
            <w:webHidden/>
            <w:color w:val="auto"/>
          </w:rPr>
          <w:fldChar w:fldCharType="end"/>
        </w:r>
      </w:hyperlink>
    </w:p>
    <w:p w14:paraId="58AEA725" w14:textId="5A9DD83D"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27" w:history="1">
        <w:r w:rsidRPr="00205CB9">
          <w:rPr>
            <w:rStyle w:val="Hyperlink"/>
            <w:rFonts w:ascii="Arial" w:hAnsi="Arial" w:cs="Arial"/>
            <w:noProof/>
            <w:color w:val="auto"/>
            <w:sz w:val="22"/>
            <w:szCs w:val="22"/>
          </w:rPr>
          <w:t>4.1</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Good governance</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_Toc184986327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25</w:t>
        </w:r>
        <w:r w:rsidRPr="00205CB9">
          <w:rPr>
            <w:rFonts w:ascii="Arial" w:hAnsi="Arial" w:cs="Arial"/>
            <w:noProof/>
            <w:webHidden/>
            <w:sz w:val="22"/>
            <w:szCs w:val="22"/>
          </w:rPr>
          <w:fldChar w:fldCharType="end"/>
        </w:r>
      </w:hyperlink>
    </w:p>
    <w:p w14:paraId="3F4F0FC2" w14:textId="0D3E6300"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28" w:history="1">
        <w:r w:rsidRPr="00205CB9">
          <w:rPr>
            <w:rStyle w:val="Hyperlink"/>
            <w:rFonts w:ascii="Arial" w:hAnsi="Arial" w:cs="Arial"/>
            <w:noProof/>
            <w:color w:val="auto"/>
            <w:sz w:val="22"/>
            <w:szCs w:val="22"/>
          </w:rPr>
          <w:t>4.2</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General</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_Toc184986328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25</w:t>
        </w:r>
        <w:r w:rsidRPr="00205CB9">
          <w:rPr>
            <w:rFonts w:ascii="Arial" w:hAnsi="Arial" w:cs="Arial"/>
            <w:noProof/>
            <w:webHidden/>
            <w:sz w:val="22"/>
            <w:szCs w:val="22"/>
          </w:rPr>
          <w:fldChar w:fldCharType="end"/>
        </w:r>
      </w:hyperlink>
    </w:p>
    <w:p w14:paraId="571C4CBB" w14:textId="26073D79"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29" w:history="1">
        <w:r w:rsidRPr="00205CB9">
          <w:rPr>
            <w:rStyle w:val="Hyperlink"/>
            <w:rFonts w:ascii="Arial" w:hAnsi="Arial" w:cs="Arial"/>
            <w:noProof/>
            <w:color w:val="auto"/>
            <w:sz w:val="22"/>
            <w:szCs w:val="22"/>
          </w:rPr>
          <w:t>4.3</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Authority to Act</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_Toc184986329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25</w:t>
        </w:r>
        <w:r w:rsidRPr="00205CB9">
          <w:rPr>
            <w:rFonts w:ascii="Arial" w:hAnsi="Arial" w:cs="Arial"/>
            <w:noProof/>
            <w:webHidden/>
            <w:sz w:val="22"/>
            <w:szCs w:val="22"/>
          </w:rPr>
          <w:fldChar w:fldCharType="end"/>
        </w:r>
      </w:hyperlink>
    </w:p>
    <w:p w14:paraId="73B8982B" w14:textId="434FCFD6"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30" w:history="1">
        <w:r w:rsidRPr="00205CB9">
          <w:rPr>
            <w:rStyle w:val="Hyperlink"/>
            <w:rFonts w:ascii="Arial" w:hAnsi="Arial" w:cs="Arial"/>
            <w:noProof/>
            <w:color w:val="auto"/>
            <w:sz w:val="22"/>
            <w:szCs w:val="22"/>
          </w:rPr>
          <w:t>4.4</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Scheme of Reservation and Delegation</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_Toc184986330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26</w:t>
        </w:r>
        <w:r w:rsidRPr="00205CB9">
          <w:rPr>
            <w:rFonts w:ascii="Arial" w:hAnsi="Arial" w:cs="Arial"/>
            <w:noProof/>
            <w:webHidden/>
            <w:sz w:val="22"/>
            <w:szCs w:val="22"/>
          </w:rPr>
          <w:fldChar w:fldCharType="end"/>
        </w:r>
      </w:hyperlink>
    </w:p>
    <w:p w14:paraId="0BB29B97" w14:textId="5BA50DDE"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31" w:history="1">
        <w:r w:rsidRPr="00205CB9">
          <w:rPr>
            <w:rStyle w:val="Hyperlink"/>
            <w:rFonts w:ascii="Arial" w:hAnsi="Arial" w:cs="Arial"/>
            <w:noProof/>
            <w:color w:val="auto"/>
            <w:sz w:val="22"/>
            <w:szCs w:val="22"/>
          </w:rPr>
          <w:t>4.5</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Functions and Decision Map</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_Toc184986331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26</w:t>
        </w:r>
        <w:r w:rsidRPr="00205CB9">
          <w:rPr>
            <w:rFonts w:ascii="Arial" w:hAnsi="Arial" w:cs="Arial"/>
            <w:noProof/>
            <w:webHidden/>
            <w:sz w:val="22"/>
            <w:szCs w:val="22"/>
          </w:rPr>
          <w:fldChar w:fldCharType="end"/>
        </w:r>
      </w:hyperlink>
    </w:p>
    <w:p w14:paraId="5E07ADF8" w14:textId="59953944"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32" w:history="1">
        <w:r w:rsidRPr="00205CB9">
          <w:rPr>
            <w:rStyle w:val="Hyperlink"/>
            <w:rFonts w:ascii="Arial" w:hAnsi="Arial" w:cs="Arial"/>
            <w:noProof/>
            <w:color w:val="auto"/>
            <w:sz w:val="22"/>
            <w:szCs w:val="22"/>
          </w:rPr>
          <w:t>4.6</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Committees and sub-committees</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_Toc184986332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26</w:t>
        </w:r>
        <w:r w:rsidRPr="00205CB9">
          <w:rPr>
            <w:rFonts w:ascii="Arial" w:hAnsi="Arial" w:cs="Arial"/>
            <w:noProof/>
            <w:webHidden/>
            <w:sz w:val="22"/>
            <w:szCs w:val="22"/>
          </w:rPr>
          <w:fldChar w:fldCharType="end"/>
        </w:r>
      </w:hyperlink>
    </w:p>
    <w:p w14:paraId="67A9F32F" w14:textId="66D08271"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33" w:history="1">
        <w:r w:rsidRPr="00205CB9">
          <w:rPr>
            <w:rStyle w:val="Hyperlink"/>
            <w:rFonts w:ascii="Arial" w:hAnsi="Arial" w:cs="Arial"/>
            <w:noProof/>
            <w:color w:val="auto"/>
            <w:sz w:val="22"/>
            <w:szCs w:val="22"/>
          </w:rPr>
          <w:t>4.7</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Delegations made under section 65Z5 of the 2006 Act</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_Toc184986333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28</w:t>
        </w:r>
        <w:r w:rsidRPr="00205CB9">
          <w:rPr>
            <w:rFonts w:ascii="Arial" w:hAnsi="Arial" w:cs="Arial"/>
            <w:noProof/>
            <w:webHidden/>
            <w:sz w:val="22"/>
            <w:szCs w:val="22"/>
          </w:rPr>
          <w:fldChar w:fldCharType="end"/>
        </w:r>
      </w:hyperlink>
    </w:p>
    <w:p w14:paraId="7DE34815" w14:textId="0AB0DBDD" w:rsidR="00AD77DA" w:rsidRPr="00205CB9" w:rsidRDefault="00AD77DA" w:rsidP="002678EC">
      <w:pPr>
        <w:pStyle w:val="TOC1"/>
        <w:rPr>
          <w:rFonts w:eastAsiaTheme="minorEastAsia"/>
          <w:noProof/>
          <w:color w:val="auto"/>
          <w:kern w:val="2"/>
          <w:lang w:eastAsia="en-GB"/>
          <w14:ligatures w14:val="standardContextual"/>
        </w:rPr>
      </w:pPr>
      <w:hyperlink w:anchor="_Toc184986334" w:history="1">
        <w:r w:rsidRPr="00205CB9">
          <w:rPr>
            <w:rStyle w:val="Hyperlink"/>
            <w:b w:val="0"/>
            <w:bCs w:val="0"/>
            <w:noProof/>
            <w:color w:val="auto"/>
          </w:rPr>
          <w:t>5</w:t>
        </w:r>
        <w:r w:rsidRPr="00205CB9">
          <w:rPr>
            <w:rFonts w:eastAsiaTheme="minorEastAsia"/>
            <w:noProof/>
            <w:color w:val="auto"/>
            <w:kern w:val="2"/>
            <w:lang w:eastAsia="en-GB"/>
            <w14:ligatures w14:val="standardContextual"/>
          </w:rPr>
          <w:tab/>
        </w:r>
        <w:r w:rsidRPr="00205CB9">
          <w:rPr>
            <w:rStyle w:val="Hyperlink"/>
            <w:b w:val="0"/>
            <w:bCs w:val="0"/>
            <w:noProof/>
            <w:color w:val="auto"/>
          </w:rPr>
          <w:t>Procedures for Making Decisions</w:t>
        </w:r>
        <w:r w:rsidRPr="00205CB9">
          <w:rPr>
            <w:noProof/>
            <w:webHidden/>
            <w:color w:val="auto"/>
          </w:rPr>
          <w:tab/>
        </w:r>
        <w:r w:rsidR="005A2249" w:rsidRPr="00205CB9">
          <w:rPr>
            <w:noProof/>
            <w:webHidden/>
            <w:color w:val="auto"/>
          </w:rPr>
          <w:tab/>
        </w:r>
        <w:r w:rsidR="005A2249" w:rsidRPr="00205CB9">
          <w:rPr>
            <w:noProof/>
            <w:webHidden/>
            <w:color w:val="auto"/>
          </w:rPr>
          <w:tab/>
        </w:r>
        <w:r w:rsidR="005A2249" w:rsidRPr="00205CB9">
          <w:rPr>
            <w:noProof/>
            <w:webHidden/>
            <w:color w:val="auto"/>
          </w:rPr>
          <w:tab/>
        </w:r>
        <w:r w:rsidR="005A2249" w:rsidRPr="00205CB9">
          <w:rPr>
            <w:noProof/>
            <w:webHidden/>
            <w:color w:val="auto"/>
          </w:rPr>
          <w:tab/>
        </w:r>
        <w:r w:rsidR="005A2249" w:rsidRPr="00205CB9">
          <w:rPr>
            <w:noProof/>
            <w:webHidden/>
            <w:color w:val="auto"/>
          </w:rPr>
          <w:tab/>
        </w:r>
        <w:r w:rsidR="00235CB4" w:rsidRPr="00205CB9">
          <w:rPr>
            <w:noProof/>
            <w:webHidden/>
            <w:color w:val="auto"/>
          </w:rPr>
          <w:tab/>
        </w:r>
        <w:r w:rsidRPr="00205CB9">
          <w:rPr>
            <w:noProof/>
            <w:webHidden/>
            <w:color w:val="auto"/>
          </w:rPr>
          <w:fldChar w:fldCharType="begin"/>
        </w:r>
        <w:r w:rsidRPr="00205CB9">
          <w:rPr>
            <w:noProof/>
            <w:webHidden/>
            <w:color w:val="auto"/>
          </w:rPr>
          <w:instrText xml:space="preserve"> PAGEREF _Toc184986334 \h </w:instrText>
        </w:r>
        <w:r w:rsidRPr="00205CB9">
          <w:rPr>
            <w:noProof/>
            <w:webHidden/>
            <w:color w:val="auto"/>
          </w:rPr>
        </w:r>
        <w:r w:rsidRPr="00205CB9">
          <w:rPr>
            <w:noProof/>
            <w:webHidden/>
            <w:color w:val="auto"/>
          </w:rPr>
          <w:fldChar w:fldCharType="separate"/>
        </w:r>
        <w:r w:rsidR="00BD7B78">
          <w:rPr>
            <w:noProof/>
            <w:webHidden/>
            <w:color w:val="auto"/>
          </w:rPr>
          <w:t>29</w:t>
        </w:r>
        <w:r w:rsidRPr="00205CB9">
          <w:rPr>
            <w:noProof/>
            <w:webHidden/>
            <w:color w:val="auto"/>
          </w:rPr>
          <w:fldChar w:fldCharType="end"/>
        </w:r>
      </w:hyperlink>
    </w:p>
    <w:p w14:paraId="1351510E" w14:textId="2290F3D3"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35" w:history="1">
        <w:r w:rsidRPr="00205CB9">
          <w:rPr>
            <w:rStyle w:val="Hyperlink"/>
            <w:rFonts w:ascii="Arial" w:hAnsi="Arial" w:cs="Arial"/>
            <w:noProof/>
            <w:color w:val="auto"/>
            <w:sz w:val="22"/>
            <w:szCs w:val="22"/>
          </w:rPr>
          <w:t>5.1</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Standing Orders</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_Toc184986335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29</w:t>
        </w:r>
        <w:r w:rsidRPr="00205CB9">
          <w:rPr>
            <w:rFonts w:ascii="Arial" w:hAnsi="Arial" w:cs="Arial"/>
            <w:noProof/>
            <w:webHidden/>
            <w:sz w:val="22"/>
            <w:szCs w:val="22"/>
          </w:rPr>
          <w:fldChar w:fldCharType="end"/>
        </w:r>
      </w:hyperlink>
    </w:p>
    <w:p w14:paraId="319F50A4" w14:textId="06B4E8D0"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36" w:history="1">
        <w:r w:rsidRPr="00205CB9">
          <w:rPr>
            <w:rStyle w:val="Hyperlink"/>
            <w:rFonts w:ascii="Arial" w:hAnsi="Arial" w:cs="Arial"/>
            <w:noProof/>
            <w:color w:val="auto"/>
            <w:sz w:val="22"/>
            <w:szCs w:val="22"/>
          </w:rPr>
          <w:t>5.2</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Standing Financial Instructions (SFIs)</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_Toc184986336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29</w:t>
        </w:r>
        <w:r w:rsidRPr="00205CB9">
          <w:rPr>
            <w:rFonts w:ascii="Arial" w:hAnsi="Arial" w:cs="Arial"/>
            <w:noProof/>
            <w:webHidden/>
            <w:sz w:val="22"/>
            <w:szCs w:val="22"/>
          </w:rPr>
          <w:fldChar w:fldCharType="end"/>
        </w:r>
      </w:hyperlink>
    </w:p>
    <w:p w14:paraId="47E57327" w14:textId="69CEEC44" w:rsidR="00AD77DA" w:rsidRPr="00205CB9" w:rsidRDefault="00AD77DA" w:rsidP="002678EC">
      <w:pPr>
        <w:pStyle w:val="TOC1"/>
        <w:rPr>
          <w:rFonts w:eastAsiaTheme="minorEastAsia"/>
          <w:noProof/>
          <w:color w:val="auto"/>
          <w:kern w:val="2"/>
          <w:lang w:eastAsia="en-GB"/>
          <w14:ligatures w14:val="standardContextual"/>
        </w:rPr>
      </w:pPr>
      <w:hyperlink w:anchor="_Toc184986337" w:history="1">
        <w:r w:rsidRPr="00205CB9">
          <w:rPr>
            <w:rStyle w:val="Hyperlink"/>
            <w:b w:val="0"/>
            <w:bCs w:val="0"/>
            <w:noProof/>
            <w:color w:val="auto"/>
          </w:rPr>
          <w:t>6</w:t>
        </w:r>
        <w:r w:rsidRPr="00205CB9">
          <w:rPr>
            <w:rFonts w:eastAsiaTheme="minorEastAsia"/>
            <w:noProof/>
            <w:color w:val="auto"/>
            <w:kern w:val="2"/>
            <w:lang w:eastAsia="en-GB"/>
            <w14:ligatures w14:val="standardContextual"/>
          </w:rPr>
          <w:tab/>
        </w:r>
        <w:r w:rsidRPr="00205CB9">
          <w:rPr>
            <w:rStyle w:val="Hyperlink"/>
            <w:b w:val="0"/>
            <w:bCs w:val="0"/>
            <w:noProof/>
            <w:color w:val="auto"/>
          </w:rPr>
          <w:t>Arrangements for conflict of interest management and standards of business conduct</w:t>
        </w:r>
        <w:r w:rsidRPr="00205CB9">
          <w:rPr>
            <w:noProof/>
            <w:webHidden/>
            <w:color w:val="auto"/>
          </w:rPr>
          <w:tab/>
        </w:r>
        <w:r w:rsidR="0089477E" w:rsidRPr="00205CB9">
          <w:rPr>
            <w:noProof/>
            <w:webHidden/>
            <w:color w:val="auto"/>
          </w:rPr>
          <w:tab/>
        </w:r>
        <w:r w:rsidR="0089477E" w:rsidRPr="00205CB9">
          <w:rPr>
            <w:noProof/>
            <w:webHidden/>
            <w:color w:val="auto"/>
          </w:rPr>
          <w:tab/>
        </w:r>
        <w:r w:rsidR="0089477E" w:rsidRPr="00205CB9">
          <w:rPr>
            <w:noProof/>
            <w:webHidden/>
            <w:color w:val="auto"/>
          </w:rPr>
          <w:tab/>
        </w:r>
        <w:r w:rsidR="0089477E" w:rsidRPr="00205CB9">
          <w:rPr>
            <w:noProof/>
            <w:webHidden/>
            <w:color w:val="auto"/>
          </w:rPr>
          <w:tab/>
        </w:r>
        <w:r w:rsidR="0089477E" w:rsidRPr="00205CB9">
          <w:rPr>
            <w:noProof/>
            <w:webHidden/>
            <w:color w:val="auto"/>
          </w:rPr>
          <w:tab/>
        </w:r>
        <w:r w:rsidR="0089477E" w:rsidRPr="00205CB9">
          <w:rPr>
            <w:noProof/>
            <w:webHidden/>
            <w:color w:val="auto"/>
          </w:rPr>
          <w:tab/>
        </w:r>
        <w:r w:rsidR="0089477E" w:rsidRPr="00205CB9">
          <w:rPr>
            <w:noProof/>
            <w:webHidden/>
            <w:color w:val="auto"/>
          </w:rPr>
          <w:tab/>
        </w:r>
        <w:r w:rsidR="0089477E" w:rsidRPr="00205CB9">
          <w:rPr>
            <w:noProof/>
            <w:webHidden/>
            <w:color w:val="auto"/>
          </w:rPr>
          <w:tab/>
        </w:r>
        <w:r w:rsidR="00235CB4" w:rsidRPr="00205CB9">
          <w:rPr>
            <w:noProof/>
            <w:webHidden/>
            <w:color w:val="auto"/>
          </w:rPr>
          <w:tab/>
        </w:r>
        <w:r w:rsidRPr="00205CB9">
          <w:rPr>
            <w:noProof/>
            <w:webHidden/>
            <w:color w:val="auto"/>
          </w:rPr>
          <w:fldChar w:fldCharType="begin"/>
        </w:r>
        <w:r w:rsidRPr="00205CB9">
          <w:rPr>
            <w:noProof/>
            <w:webHidden/>
            <w:color w:val="auto"/>
          </w:rPr>
          <w:instrText xml:space="preserve"> PAGEREF _Toc184986337 \h </w:instrText>
        </w:r>
        <w:r w:rsidRPr="00205CB9">
          <w:rPr>
            <w:noProof/>
            <w:webHidden/>
            <w:color w:val="auto"/>
          </w:rPr>
        </w:r>
        <w:r w:rsidRPr="00205CB9">
          <w:rPr>
            <w:noProof/>
            <w:webHidden/>
            <w:color w:val="auto"/>
          </w:rPr>
          <w:fldChar w:fldCharType="separate"/>
        </w:r>
        <w:r w:rsidR="00BD7B78">
          <w:rPr>
            <w:noProof/>
            <w:webHidden/>
            <w:color w:val="auto"/>
          </w:rPr>
          <w:t>30</w:t>
        </w:r>
        <w:r w:rsidRPr="00205CB9">
          <w:rPr>
            <w:noProof/>
            <w:webHidden/>
            <w:color w:val="auto"/>
          </w:rPr>
          <w:fldChar w:fldCharType="end"/>
        </w:r>
      </w:hyperlink>
    </w:p>
    <w:p w14:paraId="487F7543" w14:textId="4D86A7F0"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38" w:history="1">
        <w:r w:rsidRPr="00205CB9">
          <w:rPr>
            <w:rStyle w:val="Hyperlink"/>
            <w:rFonts w:ascii="Arial" w:hAnsi="Arial" w:cs="Arial"/>
            <w:noProof/>
            <w:color w:val="auto"/>
            <w:sz w:val="22"/>
            <w:szCs w:val="22"/>
          </w:rPr>
          <w:t>6.1</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Conflicts of Interest</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_Toc184986338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30</w:t>
        </w:r>
        <w:r w:rsidRPr="00205CB9">
          <w:rPr>
            <w:rFonts w:ascii="Arial" w:hAnsi="Arial" w:cs="Arial"/>
            <w:noProof/>
            <w:webHidden/>
            <w:sz w:val="22"/>
            <w:szCs w:val="22"/>
          </w:rPr>
          <w:fldChar w:fldCharType="end"/>
        </w:r>
      </w:hyperlink>
    </w:p>
    <w:p w14:paraId="5CC259DD" w14:textId="1D43D9AA"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39" w:history="1">
        <w:r w:rsidRPr="00205CB9">
          <w:rPr>
            <w:rStyle w:val="Hyperlink"/>
            <w:rFonts w:ascii="Arial" w:hAnsi="Arial" w:cs="Arial"/>
            <w:noProof/>
            <w:color w:val="auto"/>
            <w:sz w:val="22"/>
            <w:szCs w:val="22"/>
          </w:rPr>
          <w:t>6.2</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Principles</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_Toc184986339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30</w:t>
        </w:r>
        <w:r w:rsidRPr="00205CB9">
          <w:rPr>
            <w:rFonts w:ascii="Arial" w:hAnsi="Arial" w:cs="Arial"/>
            <w:noProof/>
            <w:webHidden/>
            <w:sz w:val="22"/>
            <w:szCs w:val="22"/>
          </w:rPr>
          <w:fldChar w:fldCharType="end"/>
        </w:r>
      </w:hyperlink>
    </w:p>
    <w:p w14:paraId="26FE5AEA" w14:textId="1C7B39B2"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40" w:history="1">
        <w:r w:rsidRPr="00205CB9">
          <w:rPr>
            <w:rStyle w:val="Hyperlink"/>
            <w:rFonts w:ascii="Arial" w:hAnsi="Arial" w:cs="Arial"/>
            <w:noProof/>
            <w:color w:val="auto"/>
            <w:sz w:val="22"/>
            <w:szCs w:val="22"/>
          </w:rPr>
          <w:t>6.3</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Declaring and registering interests</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_Toc184986340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31</w:t>
        </w:r>
        <w:r w:rsidRPr="00205CB9">
          <w:rPr>
            <w:rFonts w:ascii="Arial" w:hAnsi="Arial" w:cs="Arial"/>
            <w:noProof/>
            <w:webHidden/>
            <w:sz w:val="22"/>
            <w:szCs w:val="22"/>
          </w:rPr>
          <w:fldChar w:fldCharType="end"/>
        </w:r>
      </w:hyperlink>
    </w:p>
    <w:p w14:paraId="06F27E81" w14:textId="2CC85F83" w:rsidR="00AD77DA" w:rsidRPr="00205CB9" w:rsidRDefault="00AD77DA" w:rsidP="005A2249">
      <w:pPr>
        <w:pStyle w:val="TOC2"/>
        <w:tabs>
          <w:tab w:val="left" w:pos="960"/>
          <w:tab w:val="right" w:leader="dot" w:pos="8920"/>
        </w:tabs>
        <w:spacing w:after="120" w:line="240" w:lineRule="auto"/>
        <w:rPr>
          <w:rFonts w:ascii="Arial" w:eastAsiaTheme="minorEastAsia" w:hAnsi="Arial" w:cs="Arial"/>
          <w:i w:val="0"/>
          <w:iCs w:val="0"/>
          <w:noProof/>
          <w:kern w:val="2"/>
          <w:sz w:val="22"/>
          <w:szCs w:val="22"/>
          <w:lang w:eastAsia="en-GB"/>
          <w14:ligatures w14:val="standardContextual"/>
        </w:rPr>
      </w:pPr>
      <w:hyperlink w:anchor="_Toc184986341" w:history="1">
        <w:r w:rsidRPr="00205CB9">
          <w:rPr>
            <w:rStyle w:val="Hyperlink"/>
            <w:rFonts w:ascii="Arial" w:hAnsi="Arial" w:cs="Arial"/>
            <w:noProof/>
            <w:color w:val="auto"/>
            <w:sz w:val="22"/>
            <w:szCs w:val="22"/>
          </w:rPr>
          <w:t>6.4</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Standards of business conduct</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_Toc184986341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31</w:t>
        </w:r>
        <w:r w:rsidRPr="00205CB9">
          <w:rPr>
            <w:rFonts w:ascii="Arial" w:hAnsi="Arial" w:cs="Arial"/>
            <w:noProof/>
            <w:webHidden/>
            <w:sz w:val="22"/>
            <w:szCs w:val="22"/>
          </w:rPr>
          <w:fldChar w:fldCharType="end"/>
        </w:r>
      </w:hyperlink>
    </w:p>
    <w:p w14:paraId="1FEBD6E2" w14:textId="3D5FF923" w:rsidR="00AD77DA" w:rsidRPr="00205CB9" w:rsidRDefault="00AD77DA" w:rsidP="002678EC">
      <w:pPr>
        <w:pStyle w:val="TOC1"/>
        <w:rPr>
          <w:rFonts w:eastAsiaTheme="minorEastAsia"/>
          <w:noProof/>
          <w:color w:val="auto"/>
          <w:kern w:val="2"/>
          <w:lang w:eastAsia="en-GB"/>
          <w14:ligatures w14:val="standardContextual"/>
        </w:rPr>
      </w:pPr>
      <w:hyperlink w:anchor="_Toc184986342" w:history="1">
        <w:r w:rsidRPr="00205CB9">
          <w:rPr>
            <w:rStyle w:val="Hyperlink"/>
            <w:b w:val="0"/>
            <w:bCs w:val="0"/>
            <w:noProof/>
            <w:color w:val="auto"/>
          </w:rPr>
          <w:t>7</w:t>
        </w:r>
        <w:r w:rsidRPr="00205CB9">
          <w:rPr>
            <w:rFonts w:eastAsiaTheme="minorEastAsia"/>
            <w:noProof/>
            <w:color w:val="auto"/>
            <w:kern w:val="2"/>
            <w:lang w:eastAsia="en-GB"/>
            <w14:ligatures w14:val="standardContextual"/>
          </w:rPr>
          <w:tab/>
        </w:r>
        <w:r w:rsidRPr="00205CB9">
          <w:rPr>
            <w:rStyle w:val="Hyperlink"/>
            <w:b w:val="0"/>
            <w:bCs w:val="0"/>
            <w:noProof/>
            <w:color w:val="auto"/>
          </w:rPr>
          <w:t>Arrangements for ensuring accountability and transparency</w:t>
        </w:r>
        <w:r w:rsidRPr="00205CB9">
          <w:rPr>
            <w:noProof/>
            <w:webHidden/>
            <w:color w:val="auto"/>
          </w:rPr>
          <w:tab/>
        </w:r>
        <w:r w:rsidR="0089477E" w:rsidRPr="00205CB9">
          <w:rPr>
            <w:noProof/>
            <w:webHidden/>
            <w:color w:val="auto"/>
          </w:rPr>
          <w:tab/>
        </w:r>
        <w:r w:rsidR="00235CB4" w:rsidRPr="00205CB9">
          <w:rPr>
            <w:noProof/>
            <w:webHidden/>
            <w:color w:val="auto"/>
          </w:rPr>
          <w:tab/>
        </w:r>
        <w:r w:rsidRPr="00205CB9">
          <w:rPr>
            <w:noProof/>
            <w:webHidden/>
            <w:color w:val="auto"/>
          </w:rPr>
          <w:fldChar w:fldCharType="begin"/>
        </w:r>
        <w:r w:rsidRPr="00205CB9">
          <w:rPr>
            <w:noProof/>
            <w:webHidden/>
            <w:color w:val="auto"/>
          </w:rPr>
          <w:instrText xml:space="preserve"> PAGEREF _Toc184986342 \h </w:instrText>
        </w:r>
        <w:r w:rsidRPr="00205CB9">
          <w:rPr>
            <w:noProof/>
            <w:webHidden/>
            <w:color w:val="auto"/>
          </w:rPr>
        </w:r>
        <w:r w:rsidRPr="00205CB9">
          <w:rPr>
            <w:noProof/>
            <w:webHidden/>
            <w:color w:val="auto"/>
          </w:rPr>
          <w:fldChar w:fldCharType="separate"/>
        </w:r>
        <w:r w:rsidR="00BD7B78">
          <w:rPr>
            <w:noProof/>
            <w:webHidden/>
            <w:color w:val="auto"/>
          </w:rPr>
          <w:t>32</w:t>
        </w:r>
        <w:r w:rsidRPr="00205CB9">
          <w:rPr>
            <w:noProof/>
            <w:webHidden/>
            <w:color w:val="auto"/>
          </w:rPr>
          <w:fldChar w:fldCharType="end"/>
        </w:r>
      </w:hyperlink>
    </w:p>
    <w:p w14:paraId="359F6289" w14:textId="734348F2" w:rsidR="00AD77DA" w:rsidRPr="00205CB9" w:rsidRDefault="00AD77DA" w:rsidP="00DD0E21">
      <w:pPr>
        <w:pStyle w:val="TOC2"/>
        <w:tabs>
          <w:tab w:val="left" w:pos="960"/>
          <w:tab w:val="right" w:leader="dot" w:pos="8920"/>
        </w:tabs>
        <w:spacing w:after="120" w:line="240" w:lineRule="auto"/>
        <w:ind w:left="284"/>
        <w:rPr>
          <w:rFonts w:ascii="Arial" w:eastAsiaTheme="minorEastAsia" w:hAnsi="Arial" w:cs="Arial"/>
          <w:i w:val="0"/>
          <w:iCs w:val="0"/>
          <w:noProof/>
          <w:kern w:val="2"/>
          <w:sz w:val="22"/>
          <w:szCs w:val="22"/>
          <w:lang w:eastAsia="en-GB"/>
          <w14:ligatures w14:val="standardContextual"/>
        </w:rPr>
      </w:pPr>
      <w:hyperlink w:anchor="_Toc184986343" w:history="1">
        <w:r w:rsidRPr="00205CB9">
          <w:rPr>
            <w:rStyle w:val="Hyperlink"/>
            <w:rFonts w:ascii="Arial" w:hAnsi="Arial" w:cs="Arial"/>
            <w:noProof/>
            <w:color w:val="auto"/>
            <w:sz w:val="22"/>
            <w:szCs w:val="22"/>
          </w:rPr>
          <w:t>7.1</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Meetings and publications</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_Toc184986343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32</w:t>
        </w:r>
        <w:r w:rsidRPr="00205CB9">
          <w:rPr>
            <w:rFonts w:ascii="Arial" w:hAnsi="Arial" w:cs="Arial"/>
            <w:noProof/>
            <w:webHidden/>
            <w:sz w:val="22"/>
            <w:szCs w:val="22"/>
          </w:rPr>
          <w:fldChar w:fldCharType="end"/>
        </w:r>
      </w:hyperlink>
    </w:p>
    <w:p w14:paraId="3E93F1B8" w14:textId="2BC07E0D" w:rsidR="00AD77DA" w:rsidRPr="00205CB9" w:rsidRDefault="00AD77DA" w:rsidP="00DD0E21">
      <w:pPr>
        <w:pStyle w:val="TOC2"/>
        <w:tabs>
          <w:tab w:val="left" w:pos="960"/>
          <w:tab w:val="right" w:leader="dot" w:pos="8920"/>
        </w:tabs>
        <w:spacing w:after="120" w:line="240" w:lineRule="auto"/>
        <w:ind w:left="284"/>
        <w:rPr>
          <w:rFonts w:ascii="Arial" w:eastAsiaTheme="minorEastAsia" w:hAnsi="Arial" w:cs="Arial"/>
          <w:i w:val="0"/>
          <w:iCs w:val="0"/>
          <w:noProof/>
          <w:kern w:val="2"/>
          <w:sz w:val="22"/>
          <w:szCs w:val="22"/>
          <w:lang w:eastAsia="en-GB"/>
          <w14:ligatures w14:val="standardContextual"/>
        </w:rPr>
      </w:pPr>
      <w:hyperlink w:anchor="_Toc184986344" w:history="1">
        <w:r w:rsidRPr="00205CB9">
          <w:rPr>
            <w:rStyle w:val="Hyperlink"/>
            <w:rFonts w:ascii="Arial" w:hAnsi="Arial" w:cs="Arial"/>
            <w:noProof/>
            <w:color w:val="auto"/>
            <w:sz w:val="22"/>
            <w:szCs w:val="22"/>
          </w:rPr>
          <w:t>7.2</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Scrutiny and decision making</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_Toc184986344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33</w:t>
        </w:r>
        <w:r w:rsidRPr="00205CB9">
          <w:rPr>
            <w:rFonts w:ascii="Arial" w:hAnsi="Arial" w:cs="Arial"/>
            <w:noProof/>
            <w:webHidden/>
            <w:sz w:val="22"/>
            <w:szCs w:val="22"/>
          </w:rPr>
          <w:fldChar w:fldCharType="end"/>
        </w:r>
      </w:hyperlink>
    </w:p>
    <w:p w14:paraId="4CACF26A" w14:textId="1664647E" w:rsidR="00AD77DA" w:rsidRPr="00205CB9" w:rsidRDefault="00AD77DA" w:rsidP="00DD0E21">
      <w:pPr>
        <w:pStyle w:val="TOC2"/>
        <w:tabs>
          <w:tab w:val="left" w:pos="960"/>
          <w:tab w:val="right" w:leader="dot" w:pos="8920"/>
        </w:tabs>
        <w:spacing w:after="120" w:line="240" w:lineRule="auto"/>
        <w:ind w:left="284"/>
        <w:rPr>
          <w:rFonts w:ascii="Arial" w:eastAsiaTheme="minorEastAsia" w:hAnsi="Arial" w:cs="Arial"/>
          <w:i w:val="0"/>
          <w:iCs w:val="0"/>
          <w:noProof/>
          <w:kern w:val="2"/>
          <w:sz w:val="22"/>
          <w:szCs w:val="22"/>
          <w:lang w:eastAsia="en-GB"/>
          <w14:ligatures w14:val="standardContextual"/>
        </w:rPr>
      </w:pPr>
      <w:hyperlink w:anchor="_Toc184986345" w:history="1">
        <w:r w:rsidRPr="00205CB9">
          <w:rPr>
            <w:rStyle w:val="Hyperlink"/>
            <w:rFonts w:ascii="Arial" w:hAnsi="Arial" w:cs="Arial"/>
            <w:noProof/>
            <w:color w:val="auto"/>
            <w:sz w:val="22"/>
            <w:szCs w:val="22"/>
          </w:rPr>
          <w:t xml:space="preserve">7.3 </w:t>
        </w:r>
        <w:r w:rsidRPr="00205CB9">
          <w:rPr>
            <w:rFonts w:ascii="Arial" w:eastAsiaTheme="minorEastAsia" w:hAnsi="Arial" w:cs="Arial"/>
            <w:i w:val="0"/>
            <w:iCs w:val="0"/>
            <w:noProof/>
            <w:kern w:val="2"/>
            <w:sz w:val="22"/>
            <w:szCs w:val="22"/>
            <w:lang w:eastAsia="en-GB"/>
            <w14:ligatures w14:val="standardContextual"/>
          </w:rPr>
          <w:tab/>
        </w:r>
        <w:r w:rsidRPr="00205CB9">
          <w:rPr>
            <w:rStyle w:val="Hyperlink"/>
            <w:rFonts w:ascii="Arial" w:hAnsi="Arial" w:cs="Arial"/>
            <w:noProof/>
            <w:color w:val="auto"/>
            <w:sz w:val="22"/>
            <w:szCs w:val="22"/>
          </w:rPr>
          <w:t>Annual Report</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_Toc184986345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33</w:t>
        </w:r>
        <w:r w:rsidRPr="00205CB9">
          <w:rPr>
            <w:rFonts w:ascii="Arial" w:hAnsi="Arial" w:cs="Arial"/>
            <w:noProof/>
            <w:webHidden/>
            <w:sz w:val="22"/>
            <w:szCs w:val="22"/>
          </w:rPr>
          <w:fldChar w:fldCharType="end"/>
        </w:r>
      </w:hyperlink>
    </w:p>
    <w:p w14:paraId="21DCACCB" w14:textId="77C96616" w:rsidR="00AD77DA" w:rsidRPr="00205CB9" w:rsidRDefault="00AD77DA" w:rsidP="002678EC">
      <w:pPr>
        <w:pStyle w:val="TOC1"/>
        <w:rPr>
          <w:rFonts w:eastAsiaTheme="minorEastAsia"/>
          <w:noProof/>
          <w:color w:val="auto"/>
          <w:kern w:val="2"/>
          <w:lang w:eastAsia="en-GB"/>
          <w14:ligatures w14:val="standardContextual"/>
        </w:rPr>
      </w:pPr>
      <w:hyperlink w:anchor="_Toc184986346" w:history="1">
        <w:r w:rsidRPr="00205CB9">
          <w:rPr>
            <w:rStyle w:val="Hyperlink"/>
            <w:b w:val="0"/>
            <w:bCs w:val="0"/>
            <w:noProof/>
            <w:color w:val="auto"/>
          </w:rPr>
          <w:t>8</w:t>
        </w:r>
        <w:r w:rsidRPr="00205CB9">
          <w:rPr>
            <w:rFonts w:eastAsiaTheme="minorEastAsia"/>
            <w:noProof/>
            <w:color w:val="auto"/>
            <w:kern w:val="2"/>
            <w:lang w:eastAsia="en-GB"/>
            <w14:ligatures w14:val="standardContextual"/>
          </w:rPr>
          <w:tab/>
        </w:r>
        <w:r w:rsidRPr="00205CB9">
          <w:rPr>
            <w:rStyle w:val="Hyperlink"/>
            <w:b w:val="0"/>
            <w:bCs w:val="0"/>
            <w:noProof/>
            <w:color w:val="auto"/>
          </w:rPr>
          <w:t>Arrangements for Determining the Terms and Conditions of Employees</w:t>
        </w:r>
        <w:r w:rsidRPr="00205CB9">
          <w:rPr>
            <w:noProof/>
            <w:webHidden/>
            <w:color w:val="auto"/>
          </w:rPr>
          <w:tab/>
        </w:r>
        <w:r w:rsidR="00235CB4" w:rsidRPr="00205CB9">
          <w:rPr>
            <w:noProof/>
            <w:webHidden/>
            <w:color w:val="auto"/>
          </w:rPr>
          <w:tab/>
        </w:r>
        <w:r w:rsidRPr="00205CB9">
          <w:rPr>
            <w:noProof/>
            <w:webHidden/>
            <w:color w:val="auto"/>
          </w:rPr>
          <w:fldChar w:fldCharType="begin"/>
        </w:r>
        <w:r w:rsidRPr="00205CB9">
          <w:rPr>
            <w:noProof/>
            <w:webHidden/>
            <w:color w:val="auto"/>
          </w:rPr>
          <w:instrText xml:space="preserve"> PAGEREF _Toc184986346 \h </w:instrText>
        </w:r>
        <w:r w:rsidRPr="00205CB9">
          <w:rPr>
            <w:noProof/>
            <w:webHidden/>
            <w:color w:val="auto"/>
          </w:rPr>
        </w:r>
        <w:r w:rsidRPr="00205CB9">
          <w:rPr>
            <w:noProof/>
            <w:webHidden/>
            <w:color w:val="auto"/>
          </w:rPr>
          <w:fldChar w:fldCharType="separate"/>
        </w:r>
        <w:r w:rsidR="00BD7B78">
          <w:rPr>
            <w:noProof/>
            <w:webHidden/>
            <w:color w:val="auto"/>
          </w:rPr>
          <w:t>34</w:t>
        </w:r>
        <w:r w:rsidRPr="00205CB9">
          <w:rPr>
            <w:noProof/>
            <w:webHidden/>
            <w:color w:val="auto"/>
          </w:rPr>
          <w:fldChar w:fldCharType="end"/>
        </w:r>
      </w:hyperlink>
    </w:p>
    <w:p w14:paraId="29DDAAE2" w14:textId="32274861" w:rsidR="00AD77DA" w:rsidRPr="00205CB9" w:rsidRDefault="00AD77DA" w:rsidP="002678EC">
      <w:pPr>
        <w:pStyle w:val="TOC1"/>
        <w:rPr>
          <w:rFonts w:eastAsiaTheme="minorEastAsia"/>
          <w:noProof/>
          <w:color w:val="auto"/>
          <w:kern w:val="2"/>
          <w:lang w:eastAsia="en-GB"/>
          <w14:ligatures w14:val="standardContextual"/>
        </w:rPr>
      </w:pPr>
      <w:hyperlink w:anchor="_Toc184986347" w:history="1">
        <w:r w:rsidRPr="00205CB9">
          <w:rPr>
            <w:rStyle w:val="Hyperlink"/>
            <w:b w:val="0"/>
            <w:bCs w:val="0"/>
            <w:noProof/>
            <w:color w:val="auto"/>
          </w:rPr>
          <w:t>9</w:t>
        </w:r>
        <w:r w:rsidRPr="00205CB9">
          <w:rPr>
            <w:rFonts w:eastAsiaTheme="minorEastAsia"/>
            <w:noProof/>
            <w:color w:val="auto"/>
            <w:kern w:val="2"/>
            <w:lang w:eastAsia="en-GB"/>
            <w14:ligatures w14:val="standardContextual"/>
          </w:rPr>
          <w:tab/>
        </w:r>
        <w:r w:rsidRPr="00205CB9">
          <w:rPr>
            <w:rStyle w:val="Hyperlink"/>
            <w:b w:val="0"/>
            <w:bCs w:val="0"/>
            <w:noProof/>
            <w:color w:val="auto"/>
          </w:rPr>
          <w:t>Arrangements for Public Involvement</w:t>
        </w:r>
        <w:r w:rsidRPr="00205CB9">
          <w:rPr>
            <w:noProof/>
            <w:webHidden/>
            <w:color w:val="auto"/>
          </w:rPr>
          <w:tab/>
        </w:r>
        <w:r w:rsidR="0089477E" w:rsidRPr="00205CB9">
          <w:rPr>
            <w:noProof/>
            <w:webHidden/>
            <w:color w:val="auto"/>
          </w:rPr>
          <w:tab/>
        </w:r>
        <w:r w:rsidR="0089477E" w:rsidRPr="00205CB9">
          <w:rPr>
            <w:noProof/>
            <w:webHidden/>
            <w:color w:val="auto"/>
          </w:rPr>
          <w:tab/>
        </w:r>
        <w:r w:rsidR="0089477E" w:rsidRPr="00205CB9">
          <w:rPr>
            <w:noProof/>
            <w:webHidden/>
            <w:color w:val="auto"/>
          </w:rPr>
          <w:tab/>
        </w:r>
        <w:r w:rsidR="0089477E" w:rsidRPr="00205CB9">
          <w:rPr>
            <w:noProof/>
            <w:webHidden/>
            <w:color w:val="auto"/>
          </w:rPr>
          <w:tab/>
        </w:r>
        <w:r w:rsidR="0089477E" w:rsidRPr="00205CB9">
          <w:rPr>
            <w:noProof/>
            <w:webHidden/>
            <w:color w:val="auto"/>
          </w:rPr>
          <w:tab/>
        </w:r>
        <w:r w:rsidRPr="00205CB9">
          <w:rPr>
            <w:noProof/>
            <w:webHidden/>
            <w:color w:val="auto"/>
          </w:rPr>
          <w:fldChar w:fldCharType="begin"/>
        </w:r>
        <w:r w:rsidRPr="00205CB9">
          <w:rPr>
            <w:noProof/>
            <w:webHidden/>
            <w:color w:val="auto"/>
          </w:rPr>
          <w:instrText xml:space="preserve"> PAGEREF _Toc184986347 \h </w:instrText>
        </w:r>
        <w:r w:rsidRPr="00205CB9">
          <w:rPr>
            <w:noProof/>
            <w:webHidden/>
            <w:color w:val="auto"/>
          </w:rPr>
        </w:r>
        <w:r w:rsidRPr="00205CB9">
          <w:rPr>
            <w:noProof/>
            <w:webHidden/>
            <w:color w:val="auto"/>
          </w:rPr>
          <w:fldChar w:fldCharType="separate"/>
        </w:r>
        <w:r w:rsidR="00BD7B78">
          <w:rPr>
            <w:noProof/>
            <w:webHidden/>
            <w:color w:val="auto"/>
          </w:rPr>
          <w:t>35</w:t>
        </w:r>
        <w:r w:rsidRPr="00205CB9">
          <w:rPr>
            <w:noProof/>
            <w:webHidden/>
            <w:color w:val="auto"/>
          </w:rPr>
          <w:fldChar w:fldCharType="end"/>
        </w:r>
      </w:hyperlink>
    </w:p>
    <w:p w14:paraId="37F1705A" w14:textId="1B10CE55" w:rsidR="00AD77DA" w:rsidRPr="00205CB9" w:rsidRDefault="00AD77DA" w:rsidP="005A2249">
      <w:pPr>
        <w:pStyle w:val="TOC2"/>
        <w:tabs>
          <w:tab w:val="right" w:leader="dot" w:pos="8920"/>
        </w:tabs>
        <w:spacing w:after="120" w:line="240" w:lineRule="auto"/>
        <w:ind w:left="0"/>
        <w:rPr>
          <w:rFonts w:ascii="Arial" w:eastAsiaTheme="minorEastAsia" w:hAnsi="Arial" w:cs="Arial"/>
          <w:i w:val="0"/>
          <w:iCs w:val="0"/>
          <w:noProof/>
          <w:kern w:val="2"/>
          <w:sz w:val="22"/>
          <w:szCs w:val="22"/>
          <w:lang w:eastAsia="en-GB"/>
          <w14:ligatures w14:val="standardContextual"/>
        </w:rPr>
      </w:pPr>
      <w:hyperlink w:anchor="_Toc184986348" w:history="1">
        <w:r w:rsidRPr="00205CB9">
          <w:rPr>
            <w:rStyle w:val="Hyperlink"/>
            <w:rFonts w:ascii="Arial" w:hAnsi="Arial" w:cs="Arial"/>
            <w:noProof/>
            <w:color w:val="auto"/>
            <w:sz w:val="22"/>
            <w:szCs w:val="22"/>
          </w:rPr>
          <w:t>Appendix 1: Definitions of Terms Used in This Constitution</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_Toc184986348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37</w:t>
        </w:r>
        <w:r w:rsidRPr="00205CB9">
          <w:rPr>
            <w:rFonts w:ascii="Arial" w:hAnsi="Arial" w:cs="Arial"/>
            <w:noProof/>
            <w:webHidden/>
            <w:sz w:val="22"/>
            <w:szCs w:val="22"/>
          </w:rPr>
          <w:fldChar w:fldCharType="end"/>
        </w:r>
      </w:hyperlink>
    </w:p>
    <w:p w14:paraId="446FF4C7" w14:textId="1595F358" w:rsidR="00AD77DA" w:rsidRPr="00205CB9" w:rsidRDefault="00AD77DA" w:rsidP="005A2249">
      <w:pPr>
        <w:pStyle w:val="TOC2"/>
        <w:tabs>
          <w:tab w:val="right" w:leader="dot" w:pos="8920"/>
        </w:tabs>
        <w:spacing w:after="120" w:line="240" w:lineRule="auto"/>
        <w:ind w:left="0"/>
        <w:rPr>
          <w:rFonts w:ascii="Arial" w:eastAsiaTheme="minorEastAsia" w:hAnsi="Arial" w:cs="Arial"/>
          <w:i w:val="0"/>
          <w:iCs w:val="0"/>
          <w:noProof/>
          <w:kern w:val="2"/>
          <w:sz w:val="22"/>
          <w:szCs w:val="22"/>
          <w:lang w:eastAsia="en-GB"/>
          <w14:ligatures w14:val="standardContextual"/>
        </w:rPr>
      </w:pPr>
      <w:hyperlink w:anchor="_Toc184986349" w:history="1">
        <w:r w:rsidRPr="00205CB9">
          <w:rPr>
            <w:rStyle w:val="Hyperlink"/>
            <w:rFonts w:ascii="Arial" w:hAnsi="Arial" w:cs="Arial"/>
            <w:noProof/>
            <w:color w:val="auto"/>
            <w:sz w:val="22"/>
            <w:szCs w:val="22"/>
          </w:rPr>
          <w:t>Appendix 2: Standing Orders</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_Toc184986349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39</w:t>
        </w:r>
        <w:r w:rsidRPr="00205CB9">
          <w:rPr>
            <w:rFonts w:ascii="Arial" w:hAnsi="Arial" w:cs="Arial"/>
            <w:noProof/>
            <w:webHidden/>
            <w:sz w:val="22"/>
            <w:szCs w:val="22"/>
          </w:rPr>
          <w:fldChar w:fldCharType="end"/>
        </w:r>
      </w:hyperlink>
    </w:p>
    <w:p w14:paraId="160E4618" w14:textId="408ADB61" w:rsidR="00AD77DA" w:rsidRPr="00205CB9" w:rsidRDefault="00AD77DA" w:rsidP="002678EC">
      <w:pPr>
        <w:pStyle w:val="TOC1"/>
        <w:rPr>
          <w:rFonts w:eastAsiaTheme="minorEastAsia"/>
          <w:noProof/>
          <w:color w:val="auto"/>
          <w:kern w:val="2"/>
          <w:lang w:eastAsia="en-GB"/>
          <w14:ligatures w14:val="standardContextual"/>
        </w:rPr>
      </w:pPr>
      <w:hyperlink w:anchor="_Toc184986350" w:history="1">
        <w:r w:rsidRPr="00205CB9">
          <w:rPr>
            <w:rStyle w:val="Hyperlink"/>
            <w:b w:val="0"/>
            <w:bCs w:val="0"/>
            <w:noProof/>
            <w:color w:val="auto"/>
          </w:rPr>
          <w:t>1.</w:t>
        </w:r>
        <w:r w:rsidRPr="00205CB9">
          <w:rPr>
            <w:rFonts w:eastAsiaTheme="minorEastAsia"/>
            <w:noProof/>
            <w:color w:val="auto"/>
            <w:kern w:val="2"/>
            <w:lang w:eastAsia="en-GB"/>
            <w14:ligatures w14:val="standardContextual"/>
          </w:rPr>
          <w:tab/>
        </w:r>
        <w:r w:rsidRPr="00205CB9">
          <w:rPr>
            <w:rStyle w:val="Hyperlink"/>
            <w:b w:val="0"/>
            <w:bCs w:val="0"/>
            <w:noProof/>
            <w:color w:val="auto"/>
          </w:rPr>
          <w:t>Introduction</w:t>
        </w:r>
        <w:r w:rsidRPr="00205CB9">
          <w:rPr>
            <w:noProof/>
            <w:webHidden/>
            <w:color w:val="auto"/>
          </w:rPr>
          <w:tab/>
        </w:r>
        <w:r w:rsidR="0089477E" w:rsidRPr="00205CB9">
          <w:rPr>
            <w:noProof/>
            <w:webHidden/>
            <w:color w:val="auto"/>
          </w:rPr>
          <w:tab/>
        </w:r>
        <w:r w:rsidR="0089477E" w:rsidRPr="00205CB9">
          <w:rPr>
            <w:noProof/>
            <w:webHidden/>
            <w:color w:val="auto"/>
          </w:rPr>
          <w:tab/>
        </w:r>
        <w:r w:rsidR="0089477E" w:rsidRPr="00205CB9">
          <w:rPr>
            <w:noProof/>
            <w:webHidden/>
            <w:color w:val="auto"/>
          </w:rPr>
          <w:tab/>
        </w:r>
        <w:r w:rsidR="0089477E" w:rsidRPr="00205CB9">
          <w:rPr>
            <w:noProof/>
            <w:webHidden/>
            <w:color w:val="auto"/>
          </w:rPr>
          <w:tab/>
        </w:r>
        <w:r w:rsidR="0089477E" w:rsidRPr="00205CB9">
          <w:rPr>
            <w:noProof/>
            <w:webHidden/>
            <w:color w:val="auto"/>
          </w:rPr>
          <w:tab/>
        </w:r>
        <w:r w:rsidR="0089477E" w:rsidRPr="00205CB9">
          <w:rPr>
            <w:noProof/>
            <w:webHidden/>
            <w:color w:val="auto"/>
          </w:rPr>
          <w:tab/>
        </w:r>
        <w:r w:rsidR="0089477E" w:rsidRPr="00205CB9">
          <w:rPr>
            <w:noProof/>
            <w:webHidden/>
            <w:color w:val="auto"/>
          </w:rPr>
          <w:tab/>
        </w:r>
        <w:r w:rsidR="0089477E" w:rsidRPr="00205CB9">
          <w:rPr>
            <w:noProof/>
            <w:webHidden/>
            <w:color w:val="auto"/>
          </w:rPr>
          <w:tab/>
        </w:r>
        <w:r w:rsidR="0089477E" w:rsidRPr="00205CB9">
          <w:rPr>
            <w:noProof/>
            <w:webHidden/>
            <w:color w:val="auto"/>
          </w:rPr>
          <w:tab/>
        </w:r>
        <w:r w:rsidRPr="00205CB9">
          <w:rPr>
            <w:noProof/>
            <w:webHidden/>
            <w:color w:val="auto"/>
          </w:rPr>
          <w:fldChar w:fldCharType="begin"/>
        </w:r>
        <w:r w:rsidRPr="00205CB9">
          <w:rPr>
            <w:noProof/>
            <w:webHidden/>
            <w:color w:val="auto"/>
          </w:rPr>
          <w:instrText xml:space="preserve"> PAGEREF _Toc184986350 \h </w:instrText>
        </w:r>
        <w:r w:rsidRPr="00205CB9">
          <w:rPr>
            <w:noProof/>
            <w:webHidden/>
            <w:color w:val="auto"/>
          </w:rPr>
        </w:r>
        <w:r w:rsidRPr="00205CB9">
          <w:rPr>
            <w:noProof/>
            <w:webHidden/>
            <w:color w:val="auto"/>
          </w:rPr>
          <w:fldChar w:fldCharType="separate"/>
        </w:r>
        <w:r w:rsidR="00BD7B78">
          <w:rPr>
            <w:noProof/>
            <w:webHidden/>
            <w:color w:val="auto"/>
          </w:rPr>
          <w:t>39</w:t>
        </w:r>
        <w:r w:rsidRPr="00205CB9">
          <w:rPr>
            <w:noProof/>
            <w:webHidden/>
            <w:color w:val="auto"/>
          </w:rPr>
          <w:fldChar w:fldCharType="end"/>
        </w:r>
      </w:hyperlink>
    </w:p>
    <w:p w14:paraId="3CA3CB5B" w14:textId="181F5553" w:rsidR="00AD77DA" w:rsidRPr="00205CB9" w:rsidRDefault="00AD77DA" w:rsidP="002678EC">
      <w:pPr>
        <w:pStyle w:val="TOC1"/>
        <w:rPr>
          <w:rFonts w:eastAsiaTheme="minorEastAsia"/>
          <w:noProof/>
          <w:color w:val="auto"/>
          <w:kern w:val="2"/>
          <w:lang w:eastAsia="en-GB"/>
          <w14:ligatures w14:val="standardContextual"/>
        </w:rPr>
      </w:pPr>
      <w:hyperlink w:anchor="_Toc184986351" w:history="1">
        <w:r w:rsidRPr="00205CB9">
          <w:rPr>
            <w:rStyle w:val="Hyperlink"/>
            <w:b w:val="0"/>
            <w:bCs w:val="0"/>
            <w:noProof/>
            <w:color w:val="auto"/>
          </w:rPr>
          <w:t>2.</w:t>
        </w:r>
        <w:r w:rsidRPr="00205CB9">
          <w:rPr>
            <w:rFonts w:eastAsiaTheme="minorEastAsia"/>
            <w:noProof/>
            <w:color w:val="auto"/>
            <w:kern w:val="2"/>
            <w:lang w:eastAsia="en-GB"/>
            <w14:ligatures w14:val="standardContextual"/>
          </w:rPr>
          <w:tab/>
        </w:r>
        <w:r w:rsidRPr="00205CB9">
          <w:rPr>
            <w:rStyle w:val="Hyperlink"/>
            <w:b w:val="0"/>
            <w:bCs w:val="0"/>
            <w:noProof/>
            <w:color w:val="auto"/>
          </w:rPr>
          <w:t>Amendment and review</w:t>
        </w:r>
        <w:r w:rsidRPr="00205CB9">
          <w:rPr>
            <w:noProof/>
            <w:webHidden/>
            <w:color w:val="auto"/>
          </w:rPr>
          <w:tab/>
        </w:r>
        <w:r w:rsidR="0089477E" w:rsidRPr="00205CB9">
          <w:rPr>
            <w:noProof/>
            <w:webHidden/>
            <w:color w:val="auto"/>
          </w:rPr>
          <w:tab/>
        </w:r>
        <w:r w:rsidR="0089477E" w:rsidRPr="00205CB9">
          <w:rPr>
            <w:noProof/>
            <w:webHidden/>
            <w:color w:val="auto"/>
          </w:rPr>
          <w:tab/>
        </w:r>
        <w:r w:rsidR="0089477E" w:rsidRPr="00205CB9">
          <w:rPr>
            <w:noProof/>
            <w:webHidden/>
            <w:color w:val="auto"/>
          </w:rPr>
          <w:tab/>
        </w:r>
        <w:r w:rsidR="0089477E" w:rsidRPr="00205CB9">
          <w:rPr>
            <w:noProof/>
            <w:webHidden/>
            <w:color w:val="auto"/>
          </w:rPr>
          <w:tab/>
        </w:r>
        <w:r w:rsidR="0089477E" w:rsidRPr="00205CB9">
          <w:rPr>
            <w:noProof/>
            <w:webHidden/>
            <w:color w:val="auto"/>
          </w:rPr>
          <w:tab/>
        </w:r>
        <w:r w:rsidR="0089477E" w:rsidRPr="00205CB9">
          <w:rPr>
            <w:noProof/>
            <w:webHidden/>
            <w:color w:val="auto"/>
          </w:rPr>
          <w:tab/>
        </w:r>
        <w:r w:rsidR="0089477E" w:rsidRPr="00205CB9">
          <w:rPr>
            <w:noProof/>
            <w:webHidden/>
            <w:color w:val="auto"/>
          </w:rPr>
          <w:tab/>
        </w:r>
        <w:r w:rsidRPr="00205CB9">
          <w:rPr>
            <w:noProof/>
            <w:webHidden/>
            <w:color w:val="auto"/>
          </w:rPr>
          <w:fldChar w:fldCharType="begin"/>
        </w:r>
        <w:r w:rsidRPr="00205CB9">
          <w:rPr>
            <w:noProof/>
            <w:webHidden/>
            <w:color w:val="auto"/>
          </w:rPr>
          <w:instrText xml:space="preserve"> PAGEREF _Toc184986351 \h </w:instrText>
        </w:r>
        <w:r w:rsidRPr="00205CB9">
          <w:rPr>
            <w:noProof/>
            <w:webHidden/>
            <w:color w:val="auto"/>
          </w:rPr>
        </w:r>
        <w:r w:rsidRPr="00205CB9">
          <w:rPr>
            <w:noProof/>
            <w:webHidden/>
            <w:color w:val="auto"/>
          </w:rPr>
          <w:fldChar w:fldCharType="separate"/>
        </w:r>
        <w:r w:rsidR="00BD7B78">
          <w:rPr>
            <w:noProof/>
            <w:webHidden/>
            <w:color w:val="auto"/>
          </w:rPr>
          <w:t>39</w:t>
        </w:r>
        <w:r w:rsidRPr="00205CB9">
          <w:rPr>
            <w:noProof/>
            <w:webHidden/>
            <w:color w:val="auto"/>
          </w:rPr>
          <w:fldChar w:fldCharType="end"/>
        </w:r>
      </w:hyperlink>
    </w:p>
    <w:p w14:paraId="72BD2438" w14:textId="2B43ACA1" w:rsidR="00AD77DA" w:rsidRPr="00205CB9" w:rsidRDefault="00AD77DA" w:rsidP="002678EC">
      <w:pPr>
        <w:pStyle w:val="TOC1"/>
        <w:rPr>
          <w:rFonts w:eastAsiaTheme="minorEastAsia"/>
          <w:noProof/>
          <w:color w:val="auto"/>
          <w:kern w:val="2"/>
          <w:lang w:eastAsia="en-GB"/>
          <w14:ligatures w14:val="standardContextual"/>
        </w:rPr>
      </w:pPr>
      <w:hyperlink w:anchor="_Toc184986352" w:history="1">
        <w:r w:rsidRPr="00205CB9">
          <w:rPr>
            <w:rStyle w:val="Hyperlink"/>
            <w:b w:val="0"/>
            <w:bCs w:val="0"/>
            <w:noProof/>
            <w:color w:val="auto"/>
          </w:rPr>
          <w:t>3.</w:t>
        </w:r>
        <w:r w:rsidRPr="00205CB9">
          <w:rPr>
            <w:rFonts w:eastAsiaTheme="minorEastAsia"/>
            <w:noProof/>
            <w:color w:val="auto"/>
            <w:kern w:val="2"/>
            <w:lang w:eastAsia="en-GB"/>
            <w14:ligatures w14:val="standardContextual"/>
          </w:rPr>
          <w:tab/>
        </w:r>
        <w:r w:rsidRPr="00205CB9">
          <w:rPr>
            <w:rStyle w:val="Hyperlink"/>
            <w:b w:val="0"/>
            <w:bCs w:val="0"/>
            <w:noProof/>
            <w:color w:val="auto"/>
          </w:rPr>
          <w:t>Interpretation, application and compliance</w:t>
        </w:r>
        <w:r w:rsidRPr="00205CB9">
          <w:rPr>
            <w:noProof/>
            <w:webHidden/>
            <w:color w:val="auto"/>
          </w:rPr>
          <w:tab/>
        </w:r>
        <w:r w:rsidR="0089477E" w:rsidRPr="00205CB9">
          <w:rPr>
            <w:noProof/>
            <w:webHidden/>
            <w:color w:val="auto"/>
          </w:rPr>
          <w:tab/>
        </w:r>
        <w:r w:rsidR="0089477E" w:rsidRPr="00205CB9">
          <w:rPr>
            <w:noProof/>
            <w:webHidden/>
            <w:color w:val="auto"/>
          </w:rPr>
          <w:tab/>
        </w:r>
        <w:r w:rsidR="0089477E" w:rsidRPr="00205CB9">
          <w:rPr>
            <w:noProof/>
            <w:webHidden/>
            <w:color w:val="auto"/>
          </w:rPr>
          <w:tab/>
        </w:r>
        <w:r w:rsidR="0089477E" w:rsidRPr="00205CB9">
          <w:rPr>
            <w:noProof/>
            <w:webHidden/>
            <w:color w:val="auto"/>
          </w:rPr>
          <w:tab/>
        </w:r>
        <w:r w:rsidRPr="00205CB9">
          <w:rPr>
            <w:noProof/>
            <w:webHidden/>
            <w:color w:val="auto"/>
          </w:rPr>
          <w:fldChar w:fldCharType="begin"/>
        </w:r>
        <w:r w:rsidRPr="00205CB9">
          <w:rPr>
            <w:noProof/>
            <w:webHidden/>
            <w:color w:val="auto"/>
          </w:rPr>
          <w:instrText xml:space="preserve"> PAGEREF _Toc184986352 \h </w:instrText>
        </w:r>
        <w:r w:rsidRPr="00205CB9">
          <w:rPr>
            <w:noProof/>
            <w:webHidden/>
            <w:color w:val="auto"/>
          </w:rPr>
        </w:r>
        <w:r w:rsidRPr="00205CB9">
          <w:rPr>
            <w:noProof/>
            <w:webHidden/>
            <w:color w:val="auto"/>
          </w:rPr>
          <w:fldChar w:fldCharType="separate"/>
        </w:r>
        <w:r w:rsidR="00BD7B78">
          <w:rPr>
            <w:noProof/>
            <w:webHidden/>
            <w:color w:val="auto"/>
          </w:rPr>
          <w:t>39</w:t>
        </w:r>
        <w:r w:rsidRPr="00205CB9">
          <w:rPr>
            <w:noProof/>
            <w:webHidden/>
            <w:color w:val="auto"/>
          </w:rPr>
          <w:fldChar w:fldCharType="end"/>
        </w:r>
      </w:hyperlink>
    </w:p>
    <w:p w14:paraId="5D236118" w14:textId="3313709C" w:rsidR="00AD77DA" w:rsidRPr="00205CB9" w:rsidRDefault="00AD77DA" w:rsidP="002678EC">
      <w:pPr>
        <w:pStyle w:val="TOC1"/>
        <w:rPr>
          <w:rFonts w:eastAsiaTheme="minorEastAsia"/>
          <w:noProof/>
          <w:color w:val="auto"/>
          <w:kern w:val="2"/>
          <w:lang w:eastAsia="en-GB"/>
          <w14:ligatures w14:val="standardContextual"/>
        </w:rPr>
      </w:pPr>
      <w:hyperlink w:anchor="_Toc184986353" w:history="1">
        <w:r w:rsidRPr="00205CB9">
          <w:rPr>
            <w:rStyle w:val="Hyperlink"/>
            <w:b w:val="0"/>
            <w:bCs w:val="0"/>
            <w:noProof/>
            <w:color w:val="auto"/>
          </w:rPr>
          <w:t>4.</w:t>
        </w:r>
        <w:r w:rsidRPr="00205CB9">
          <w:rPr>
            <w:rFonts w:eastAsiaTheme="minorEastAsia"/>
            <w:noProof/>
            <w:color w:val="auto"/>
            <w:kern w:val="2"/>
            <w:lang w:eastAsia="en-GB"/>
            <w14:ligatures w14:val="standardContextual"/>
          </w:rPr>
          <w:tab/>
        </w:r>
        <w:r w:rsidRPr="00205CB9">
          <w:rPr>
            <w:rStyle w:val="Hyperlink"/>
            <w:b w:val="0"/>
            <w:bCs w:val="0"/>
            <w:noProof/>
            <w:color w:val="auto"/>
          </w:rPr>
          <w:t>Meetings of the Integrated Care Board</w:t>
        </w:r>
        <w:r w:rsidRPr="00205CB9">
          <w:rPr>
            <w:noProof/>
            <w:webHidden/>
            <w:color w:val="auto"/>
          </w:rPr>
          <w:tab/>
        </w:r>
        <w:r w:rsidR="0089477E" w:rsidRPr="00205CB9">
          <w:rPr>
            <w:noProof/>
            <w:webHidden/>
            <w:color w:val="auto"/>
          </w:rPr>
          <w:tab/>
        </w:r>
        <w:r w:rsidR="0089477E" w:rsidRPr="00205CB9">
          <w:rPr>
            <w:noProof/>
            <w:webHidden/>
            <w:color w:val="auto"/>
          </w:rPr>
          <w:tab/>
        </w:r>
        <w:r w:rsidR="0089477E" w:rsidRPr="00205CB9">
          <w:rPr>
            <w:noProof/>
            <w:webHidden/>
            <w:color w:val="auto"/>
          </w:rPr>
          <w:tab/>
        </w:r>
        <w:r w:rsidR="0089477E" w:rsidRPr="00205CB9">
          <w:rPr>
            <w:noProof/>
            <w:webHidden/>
            <w:color w:val="auto"/>
          </w:rPr>
          <w:tab/>
        </w:r>
        <w:r w:rsidR="0089477E" w:rsidRPr="00205CB9">
          <w:rPr>
            <w:noProof/>
            <w:webHidden/>
            <w:color w:val="auto"/>
          </w:rPr>
          <w:tab/>
        </w:r>
        <w:r w:rsidRPr="00205CB9">
          <w:rPr>
            <w:noProof/>
            <w:webHidden/>
            <w:color w:val="auto"/>
          </w:rPr>
          <w:fldChar w:fldCharType="begin"/>
        </w:r>
        <w:r w:rsidRPr="00205CB9">
          <w:rPr>
            <w:noProof/>
            <w:webHidden/>
            <w:color w:val="auto"/>
          </w:rPr>
          <w:instrText xml:space="preserve"> PAGEREF _Toc184986353 \h </w:instrText>
        </w:r>
        <w:r w:rsidRPr="00205CB9">
          <w:rPr>
            <w:noProof/>
            <w:webHidden/>
            <w:color w:val="auto"/>
          </w:rPr>
        </w:r>
        <w:r w:rsidRPr="00205CB9">
          <w:rPr>
            <w:noProof/>
            <w:webHidden/>
            <w:color w:val="auto"/>
          </w:rPr>
          <w:fldChar w:fldCharType="separate"/>
        </w:r>
        <w:r w:rsidR="00BD7B78">
          <w:rPr>
            <w:noProof/>
            <w:webHidden/>
            <w:color w:val="auto"/>
          </w:rPr>
          <w:t>40</w:t>
        </w:r>
        <w:r w:rsidRPr="00205CB9">
          <w:rPr>
            <w:noProof/>
            <w:webHidden/>
            <w:color w:val="auto"/>
          </w:rPr>
          <w:fldChar w:fldCharType="end"/>
        </w:r>
      </w:hyperlink>
    </w:p>
    <w:p w14:paraId="1A4B9BAB" w14:textId="576068BB" w:rsidR="00AD77DA" w:rsidRPr="00205CB9" w:rsidRDefault="00AD77DA" w:rsidP="002678EC">
      <w:pPr>
        <w:pStyle w:val="TOC1"/>
        <w:rPr>
          <w:rFonts w:eastAsiaTheme="minorEastAsia"/>
          <w:noProof/>
          <w:color w:val="auto"/>
          <w:kern w:val="2"/>
          <w:lang w:eastAsia="en-GB"/>
          <w14:ligatures w14:val="standardContextual"/>
        </w:rPr>
      </w:pPr>
      <w:hyperlink w:anchor="_Toc184986365" w:history="1">
        <w:r w:rsidRPr="00205CB9">
          <w:rPr>
            <w:rStyle w:val="Hyperlink"/>
            <w:b w:val="0"/>
            <w:bCs w:val="0"/>
            <w:noProof/>
            <w:color w:val="auto"/>
          </w:rPr>
          <w:t>5.</w:t>
        </w:r>
        <w:r w:rsidRPr="00205CB9">
          <w:rPr>
            <w:rFonts w:eastAsiaTheme="minorEastAsia"/>
            <w:noProof/>
            <w:color w:val="auto"/>
            <w:kern w:val="2"/>
            <w:lang w:eastAsia="en-GB"/>
            <w14:ligatures w14:val="standardContextual"/>
          </w:rPr>
          <w:tab/>
        </w:r>
        <w:r w:rsidRPr="00205CB9">
          <w:rPr>
            <w:rStyle w:val="Hyperlink"/>
            <w:b w:val="0"/>
            <w:bCs w:val="0"/>
            <w:noProof/>
            <w:color w:val="auto"/>
          </w:rPr>
          <w:t>Suspension of Standing Orders</w:t>
        </w:r>
        <w:r w:rsidRPr="00205CB9">
          <w:rPr>
            <w:noProof/>
            <w:webHidden/>
            <w:color w:val="auto"/>
          </w:rPr>
          <w:tab/>
        </w:r>
        <w:r w:rsidR="005A2249" w:rsidRPr="00205CB9">
          <w:rPr>
            <w:noProof/>
            <w:webHidden/>
            <w:color w:val="auto"/>
          </w:rPr>
          <w:tab/>
        </w:r>
        <w:r w:rsidR="005A2249" w:rsidRPr="00205CB9">
          <w:rPr>
            <w:noProof/>
            <w:webHidden/>
            <w:color w:val="auto"/>
          </w:rPr>
          <w:tab/>
        </w:r>
        <w:r w:rsidR="005A2249" w:rsidRPr="00205CB9">
          <w:rPr>
            <w:noProof/>
            <w:webHidden/>
            <w:color w:val="auto"/>
          </w:rPr>
          <w:tab/>
        </w:r>
        <w:r w:rsidR="005A2249" w:rsidRPr="00205CB9">
          <w:rPr>
            <w:noProof/>
            <w:webHidden/>
            <w:color w:val="auto"/>
          </w:rPr>
          <w:tab/>
        </w:r>
        <w:r w:rsidR="005A2249" w:rsidRPr="00205CB9">
          <w:rPr>
            <w:noProof/>
            <w:webHidden/>
            <w:color w:val="auto"/>
          </w:rPr>
          <w:tab/>
        </w:r>
        <w:r w:rsidR="005A2249" w:rsidRPr="00205CB9">
          <w:rPr>
            <w:noProof/>
            <w:webHidden/>
            <w:color w:val="auto"/>
          </w:rPr>
          <w:tab/>
        </w:r>
        <w:r w:rsidRPr="00205CB9">
          <w:rPr>
            <w:noProof/>
            <w:webHidden/>
            <w:color w:val="auto"/>
          </w:rPr>
          <w:fldChar w:fldCharType="begin"/>
        </w:r>
        <w:r w:rsidRPr="00205CB9">
          <w:rPr>
            <w:noProof/>
            <w:webHidden/>
            <w:color w:val="auto"/>
          </w:rPr>
          <w:instrText xml:space="preserve"> PAGEREF _Toc184986365 \h </w:instrText>
        </w:r>
        <w:r w:rsidRPr="00205CB9">
          <w:rPr>
            <w:noProof/>
            <w:webHidden/>
            <w:color w:val="auto"/>
          </w:rPr>
        </w:r>
        <w:r w:rsidRPr="00205CB9">
          <w:rPr>
            <w:noProof/>
            <w:webHidden/>
            <w:color w:val="auto"/>
          </w:rPr>
          <w:fldChar w:fldCharType="separate"/>
        </w:r>
        <w:r w:rsidR="00BD7B78">
          <w:rPr>
            <w:noProof/>
            <w:webHidden/>
            <w:color w:val="auto"/>
          </w:rPr>
          <w:t>44</w:t>
        </w:r>
        <w:r w:rsidRPr="00205CB9">
          <w:rPr>
            <w:noProof/>
            <w:webHidden/>
            <w:color w:val="auto"/>
          </w:rPr>
          <w:fldChar w:fldCharType="end"/>
        </w:r>
      </w:hyperlink>
    </w:p>
    <w:p w14:paraId="619FA0DF" w14:textId="6DDB7775" w:rsidR="00AD77DA" w:rsidRPr="00205CB9" w:rsidRDefault="00AD77DA" w:rsidP="002678EC">
      <w:pPr>
        <w:pStyle w:val="TOC1"/>
        <w:rPr>
          <w:rFonts w:eastAsiaTheme="minorEastAsia"/>
          <w:noProof/>
          <w:color w:val="auto"/>
          <w:kern w:val="2"/>
          <w:lang w:eastAsia="en-GB"/>
          <w14:ligatures w14:val="standardContextual"/>
        </w:rPr>
      </w:pPr>
      <w:hyperlink w:anchor="_Toc184986366" w:history="1">
        <w:r w:rsidRPr="00205CB9">
          <w:rPr>
            <w:rStyle w:val="Hyperlink"/>
            <w:b w:val="0"/>
            <w:bCs w:val="0"/>
            <w:noProof/>
            <w:color w:val="auto"/>
          </w:rPr>
          <w:t>6.</w:t>
        </w:r>
        <w:r w:rsidRPr="00205CB9">
          <w:rPr>
            <w:rFonts w:eastAsiaTheme="minorEastAsia"/>
            <w:noProof/>
            <w:color w:val="auto"/>
            <w:kern w:val="2"/>
            <w:lang w:eastAsia="en-GB"/>
            <w14:ligatures w14:val="standardContextual"/>
          </w:rPr>
          <w:tab/>
        </w:r>
        <w:r w:rsidRPr="00205CB9">
          <w:rPr>
            <w:rStyle w:val="Hyperlink"/>
            <w:b w:val="0"/>
            <w:bCs w:val="0"/>
            <w:noProof/>
            <w:color w:val="auto"/>
          </w:rPr>
          <w:t>Use of seal and authorisation of documents</w:t>
        </w:r>
        <w:r w:rsidRPr="00205CB9">
          <w:rPr>
            <w:noProof/>
            <w:webHidden/>
            <w:color w:val="auto"/>
          </w:rPr>
          <w:tab/>
        </w:r>
        <w:r w:rsidR="005A2249" w:rsidRPr="00205CB9">
          <w:rPr>
            <w:noProof/>
            <w:webHidden/>
            <w:color w:val="auto"/>
          </w:rPr>
          <w:tab/>
        </w:r>
        <w:r w:rsidR="005A2249" w:rsidRPr="00205CB9">
          <w:rPr>
            <w:noProof/>
            <w:webHidden/>
            <w:color w:val="auto"/>
          </w:rPr>
          <w:tab/>
        </w:r>
        <w:r w:rsidR="005A2249" w:rsidRPr="00205CB9">
          <w:rPr>
            <w:noProof/>
            <w:webHidden/>
            <w:color w:val="auto"/>
          </w:rPr>
          <w:tab/>
        </w:r>
        <w:r w:rsidR="005A2249" w:rsidRPr="00205CB9">
          <w:rPr>
            <w:noProof/>
            <w:webHidden/>
            <w:color w:val="auto"/>
          </w:rPr>
          <w:tab/>
        </w:r>
        <w:r w:rsidRPr="00205CB9">
          <w:rPr>
            <w:noProof/>
            <w:webHidden/>
            <w:color w:val="auto"/>
          </w:rPr>
          <w:fldChar w:fldCharType="begin"/>
        </w:r>
        <w:r w:rsidRPr="00205CB9">
          <w:rPr>
            <w:noProof/>
            <w:webHidden/>
            <w:color w:val="auto"/>
          </w:rPr>
          <w:instrText xml:space="preserve"> PAGEREF _Toc184986366 \h </w:instrText>
        </w:r>
        <w:r w:rsidRPr="00205CB9">
          <w:rPr>
            <w:noProof/>
            <w:webHidden/>
            <w:color w:val="auto"/>
          </w:rPr>
        </w:r>
        <w:r w:rsidRPr="00205CB9">
          <w:rPr>
            <w:noProof/>
            <w:webHidden/>
            <w:color w:val="auto"/>
          </w:rPr>
          <w:fldChar w:fldCharType="separate"/>
        </w:r>
        <w:r w:rsidR="00BD7B78">
          <w:rPr>
            <w:noProof/>
            <w:webHidden/>
            <w:color w:val="auto"/>
          </w:rPr>
          <w:t>44</w:t>
        </w:r>
        <w:r w:rsidRPr="00205CB9">
          <w:rPr>
            <w:noProof/>
            <w:webHidden/>
            <w:color w:val="auto"/>
          </w:rPr>
          <w:fldChar w:fldCharType="end"/>
        </w:r>
      </w:hyperlink>
    </w:p>
    <w:p w14:paraId="43EB7C3A" w14:textId="67A71292" w:rsidR="00AD77DA" w:rsidRPr="00205CB9" w:rsidRDefault="00AD77DA" w:rsidP="002678EC">
      <w:pPr>
        <w:pStyle w:val="TOC1"/>
        <w:rPr>
          <w:rFonts w:eastAsiaTheme="minorEastAsia"/>
          <w:noProof/>
          <w:color w:val="auto"/>
          <w:kern w:val="2"/>
          <w:lang w:eastAsia="en-GB"/>
          <w14:ligatures w14:val="standardContextual"/>
        </w:rPr>
      </w:pPr>
    </w:p>
    <w:p w14:paraId="5992BBEC" w14:textId="09D23F99" w:rsidR="00AD77DA" w:rsidRPr="00205CB9" w:rsidRDefault="00AD77DA" w:rsidP="005A2249">
      <w:pPr>
        <w:pStyle w:val="TOC2"/>
        <w:tabs>
          <w:tab w:val="right" w:leader="dot" w:pos="8920"/>
        </w:tabs>
        <w:spacing w:after="120"/>
        <w:ind w:left="0"/>
        <w:rPr>
          <w:rFonts w:ascii="Arial" w:eastAsiaTheme="minorEastAsia" w:hAnsi="Arial" w:cs="Arial"/>
          <w:i w:val="0"/>
          <w:iCs w:val="0"/>
          <w:noProof/>
          <w:kern w:val="2"/>
          <w:sz w:val="22"/>
          <w:szCs w:val="22"/>
          <w:lang w:eastAsia="en-GB"/>
          <w14:ligatures w14:val="standardContextual"/>
        </w:rPr>
      </w:pPr>
      <w:hyperlink w:anchor="_Toc184986369" w:history="1">
        <w:r w:rsidRPr="00205CB9">
          <w:rPr>
            <w:rStyle w:val="Hyperlink"/>
            <w:rFonts w:ascii="Arial" w:hAnsi="Arial" w:cs="Arial"/>
            <w:noProof/>
            <w:color w:val="auto"/>
            <w:sz w:val="22"/>
            <w:szCs w:val="22"/>
          </w:rPr>
          <w:t>Appendix 3: Lower Super Output Areas covered by Norfolk and Waveney ICB</w:t>
        </w:r>
        <w:r w:rsidRPr="00205CB9">
          <w:rPr>
            <w:rFonts w:ascii="Arial" w:hAnsi="Arial" w:cs="Arial"/>
            <w:noProof/>
            <w:webHidden/>
            <w:sz w:val="22"/>
            <w:szCs w:val="22"/>
          </w:rPr>
          <w:tab/>
        </w:r>
        <w:r w:rsidRPr="00205CB9">
          <w:rPr>
            <w:rFonts w:ascii="Arial" w:hAnsi="Arial" w:cs="Arial"/>
            <w:noProof/>
            <w:webHidden/>
            <w:sz w:val="22"/>
            <w:szCs w:val="22"/>
          </w:rPr>
          <w:fldChar w:fldCharType="begin"/>
        </w:r>
        <w:r w:rsidRPr="00205CB9">
          <w:rPr>
            <w:rFonts w:ascii="Arial" w:hAnsi="Arial" w:cs="Arial"/>
            <w:noProof/>
            <w:webHidden/>
            <w:sz w:val="22"/>
            <w:szCs w:val="22"/>
          </w:rPr>
          <w:instrText xml:space="preserve"> PAGEREF _Toc184986369 \h </w:instrText>
        </w:r>
        <w:r w:rsidRPr="00205CB9">
          <w:rPr>
            <w:rFonts w:ascii="Arial" w:hAnsi="Arial" w:cs="Arial"/>
            <w:noProof/>
            <w:webHidden/>
            <w:sz w:val="22"/>
            <w:szCs w:val="22"/>
          </w:rPr>
        </w:r>
        <w:r w:rsidRPr="00205CB9">
          <w:rPr>
            <w:rFonts w:ascii="Arial" w:hAnsi="Arial" w:cs="Arial"/>
            <w:noProof/>
            <w:webHidden/>
            <w:sz w:val="22"/>
            <w:szCs w:val="22"/>
          </w:rPr>
          <w:fldChar w:fldCharType="separate"/>
        </w:r>
        <w:r w:rsidR="00BD7B78">
          <w:rPr>
            <w:rFonts w:ascii="Arial" w:hAnsi="Arial" w:cs="Arial"/>
            <w:noProof/>
            <w:webHidden/>
            <w:sz w:val="22"/>
            <w:szCs w:val="22"/>
          </w:rPr>
          <w:t>45</w:t>
        </w:r>
        <w:r w:rsidRPr="00205CB9">
          <w:rPr>
            <w:rFonts w:ascii="Arial" w:hAnsi="Arial" w:cs="Arial"/>
            <w:noProof/>
            <w:webHidden/>
            <w:sz w:val="22"/>
            <w:szCs w:val="22"/>
          </w:rPr>
          <w:fldChar w:fldCharType="end"/>
        </w:r>
      </w:hyperlink>
    </w:p>
    <w:p w14:paraId="477E4CBD" w14:textId="6D40431E" w:rsidR="002F7111" w:rsidRPr="00F30CE4" w:rsidRDefault="00FB3D3F" w:rsidP="00F30CE4">
      <w:r w:rsidRPr="00235CB4">
        <w:rPr>
          <w:rFonts w:asciiTheme="minorHAnsi" w:hAnsiTheme="minorHAnsi" w:cs="Arial"/>
          <w:bCs w:val="0"/>
          <w:iCs w:val="0"/>
          <w:color w:val="0070C0"/>
          <w:sz w:val="22"/>
          <w:szCs w:val="22"/>
        </w:rPr>
        <w:fldChar w:fldCharType="end"/>
      </w:r>
    </w:p>
    <w:p w14:paraId="7016EF19" w14:textId="5820ACCE" w:rsidR="00CA1BD8" w:rsidRPr="007B255F" w:rsidRDefault="00CA1BD8" w:rsidP="00CA1BD8">
      <w:pPr>
        <w:rPr>
          <w:rFonts w:cs="Arial"/>
          <w:sz w:val="22"/>
          <w:szCs w:val="22"/>
        </w:rPr>
      </w:pPr>
    </w:p>
    <w:p w14:paraId="219C648B" w14:textId="07C9E0EC" w:rsidR="00CA1BD8" w:rsidRPr="00352753" w:rsidRDefault="00CA1BD8" w:rsidP="00CA1BD8">
      <w:pPr>
        <w:rPr>
          <w:rFonts w:cs="Arial"/>
          <w:sz w:val="22"/>
          <w:szCs w:val="22"/>
        </w:rPr>
      </w:pPr>
    </w:p>
    <w:p w14:paraId="66C66897" w14:textId="64A76529" w:rsidR="00CA1BD8" w:rsidRPr="00352753" w:rsidRDefault="00CA1BD8" w:rsidP="00CA1BD8">
      <w:pPr>
        <w:rPr>
          <w:rFonts w:cs="Arial"/>
          <w:sz w:val="22"/>
          <w:szCs w:val="22"/>
        </w:rPr>
      </w:pPr>
    </w:p>
    <w:p w14:paraId="04E0BCDA" w14:textId="3CB99A56" w:rsidR="00CA1BD8" w:rsidRPr="00352753" w:rsidRDefault="00CA1BD8" w:rsidP="00CA1BD8">
      <w:pPr>
        <w:rPr>
          <w:rFonts w:cs="Arial"/>
          <w:sz w:val="22"/>
          <w:szCs w:val="22"/>
        </w:rPr>
      </w:pPr>
    </w:p>
    <w:p w14:paraId="3762B65A" w14:textId="60FA5DC1" w:rsidR="00CA1BD8" w:rsidRPr="00352753" w:rsidRDefault="00CA1BD8" w:rsidP="00CA1BD8">
      <w:pPr>
        <w:rPr>
          <w:rFonts w:cs="Arial"/>
          <w:sz w:val="22"/>
          <w:szCs w:val="22"/>
        </w:rPr>
      </w:pPr>
    </w:p>
    <w:p w14:paraId="74684CB5" w14:textId="77777777" w:rsidR="00CA1BD8" w:rsidRPr="00352753" w:rsidRDefault="00CA1BD8" w:rsidP="003B77FD">
      <w:pPr>
        <w:rPr>
          <w:rFonts w:cs="Arial"/>
          <w:b/>
          <w:sz w:val="22"/>
          <w:szCs w:val="22"/>
        </w:rPr>
      </w:pPr>
    </w:p>
    <w:p w14:paraId="3460F7CF" w14:textId="77777777" w:rsidR="00CA1BD8" w:rsidRPr="00352753" w:rsidRDefault="00CA1BD8" w:rsidP="003B77FD">
      <w:pPr>
        <w:pStyle w:val="Heading1"/>
        <w:spacing w:before="240" w:after="240"/>
        <w:ind w:left="360"/>
        <w:rPr>
          <w:rFonts w:cs="Arial"/>
          <w:sz w:val="22"/>
          <w:szCs w:val="22"/>
        </w:rPr>
      </w:pPr>
    </w:p>
    <w:p w14:paraId="3F0DA8D0" w14:textId="77777777" w:rsidR="00C66ADE" w:rsidRDefault="00C66ADE">
      <w:pPr>
        <w:spacing w:after="0" w:line="240" w:lineRule="auto"/>
        <w:outlineLvl w:val="9"/>
        <w:rPr>
          <w:rFonts w:cs="Arial"/>
          <w:b/>
          <w:color w:val="005EB8" w:themeColor="text2"/>
          <w:kern w:val="32"/>
          <w:sz w:val="22"/>
          <w:szCs w:val="22"/>
        </w:rPr>
      </w:pPr>
      <w:r>
        <w:rPr>
          <w:rFonts w:cs="Arial"/>
          <w:sz w:val="22"/>
          <w:szCs w:val="22"/>
        </w:rPr>
        <w:br w:type="page"/>
      </w:r>
    </w:p>
    <w:p w14:paraId="2D538287" w14:textId="1188901F" w:rsidR="00B4308C" w:rsidRPr="004C0DC5" w:rsidRDefault="009D1748" w:rsidP="00B36C88">
      <w:pPr>
        <w:pStyle w:val="Heading1"/>
        <w:numPr>
          <w:ilvl w:val="0"/>
          <w:numId w:val="3"/>
        </w:numPr>
        <w:spacing w:before="240" w:after="240"/>
        <w:rPr>
          <w:rFonts w:cs="Arial"/>
          <w:sz w:val="24"/>
          <w:szCs w:val="24"/>
        </w:rPr>
      </w:pPr>
      <w:bookmarkStart w:id="1" w:name="_Toc180505268"/>
      <w:bookmarkStart w:id="2" w:name="_Toc184986298"/>
      <w:r w:rsidRPr="004C0DC5">
        <w:rPr>
          <w:rFonts w:cs="Arial"/>
          <w:sz w:val="24"/>
          <w:szCs w:val="24"/>
        </w:rPr>
        <w:lastRenderedPageBreak/>
        <w:t>Introduction</w:t>
      </w:r>
      <w:bookmarkEnd w:id="0"/>
      <w:bookmarkEnd w:id="1"/>
      <w:bookmarkEnd w:id="2"/>
      <w:r w:rsidRPr="004C0DC5">
        <w:rPr>
          <w:rFonts w:cs="Arial"/>
          <w:sz w:val="24"/>
          <w:szCs w:val="24"/>
        </w:rPr>
        <w:t xml:space="preserve"> </w:t>
      </w:r>
    </w:p>
    <w:p w14:paraId="428F68E5" w14:textId="055EBA49" w:rsidR="00085470" w:rsidRPr="00352753" w:rsidRDefault="003B4314" w:rsidP="00085470">
      <w:pPr>
        <w:pStyle w:val="Heading2"/>
        <w:numPr>
          <w:ilvl w:val="1"/>
          <w:numId w:val="5"/>
        </w:numPr>
        <w:spacing w:before="240" w:after="240"/>
        <w:ind w:left="709" w:hanging="709"/>
        <w:rPr>
          <w:rFonts w:cs="Arial"/>
          <w:sz w:val="22"/>
          <w:szCs w:val="22"/>
        </w:rPr>
      </w:pPr>
      <w:bookmarkStart w:id="3" w:name="_Toc88758470"/>
      <w:bookmarkStart w:id="4" w:name="_Toc180505269"/>
      <w:bookmarkStart w:id="5" w:name="_Toc184986299"/>
      <w:bookmarkStart w:id="6" w:name="_Toc512936027"/>
      <w:r w:rsidRPr="00352753">
        <w:rPr>
          <w:rFonts w:cs="Arial"/>
          <w:sz w:val="22"/>
          <w:szCs w:val="22"/>
        </w:rPr>
        <w:t>Foreword</w:t>
      </w:r>
      <w:bookmarkEnd w:id="3"/>
      <w:bookmarkEnd w:id="4"/>
      <w:bookmarkEnd w:id="5"/>
    </w:p>
    <w:p w14:paraId="0DE1C858" w14:textId="582E007A" w:rsidR="002204E4" w:rsidRPr="00352753" w:rsidRDefault="002204E4" w:rsidP="002204E4">
      <w:pPr>
        <w:rPr>
          <w:rFonts w:eastAsiaTheme="minorHAnsi" w:cs="Arial"/>
          <w:bCs w:val="0"/>
          <w:iCs w:val="0"/>
          <w:sz w:val="22"/>
          <w:szCs w:val="22"/>
        </w:rPr>
      </w:pPr>
      <w:r w:rsidRPr="00352753">
        <w:rPr>
          <w:rFonts w:cs="Arial"/>
          <w:sz w:val="22"/>
          <w:szCs w:val="22"/>
        </w:rPr>
        <w:t xml:space="preserve"> </w:t>
      </w:r>
      <w:r w:rsidR="009979EF" w:rsidRPr="00352753">
        <w:rPr>
          <w:rFonts w:cs="Arial"/>
          <w:sz w:val="22"/>
          <w:szCs w:val="22"/>
        </w:rPr>
        <w:t>NHS England</w:t>
      </w:r>
      <w:r w:rsidRPr="00352753">
        <w:rPr>
          <w:rFonts w:cs="Arial"/>
          <w:sz w:val="22"/>
          <w:szCs w:val="22"/>
        </w:rPr>
        <w:t xml:space="preserve"> has set out the following as the four core purposes of ICSs:</w:t>
      </w:r>
    </w:p>
    <w:p w14:paraId="29CFA393" w14:textId="77777777" w:rsidR="002204E4" w:rsidRPr="00352753" w:rsidRDefault="002204E4" w:rsidP="00AD385C">
      <w:pPr>
        <w:pStyle w:val="ListParagraph"/>
        <w:numPr>
          <w:ilvl w:val="0"/>
          <w:numId w:val="21"/>
        </w:numPr>
        <w:spacing w:after="0" w:line="240" w:lineRule="auto"/>
        <w:ind w:left="709" w:hanging="425"/>
        <w:outlineLvl w:val="9"/>
        <w:rPr>
          <w:rFonts w:eastAsia="Times New Roman" w:cs="Arial"/>
          <w:sz w:val="22"/>
          <w:szCs w:val="22"/>
        </w:rPr>
      </w:pPr>
      <w:r w:rsidRPr="00352753">
        <w:rPr>
          <w:rFonts w:eastAsia="Times New Roman" w:cs="Arial"/>
          <w:sz w:val="22"/>
          <w:szCs w:val="22"/>
        </w:rPr>
        <w:t xml:space="preserve">improve outcomes in population health and healthcare </w:t>
      </w:r>
    </w:p>
    <w:p w14:paraId="1DC2FC72" w14:textId="77777777" w:rsidR="002204E4" w:rsidRPr="00352753" w:rsidRDefault="002204E4" w:rsidP="00AD385C">
      <w:pPr>
        <w:pStyle w:val="ListParagraph"/>
        <w:numPr>
          <w:ilvl w:val="0"/>
          <w:numId w:val="21"/>
        </w:numPr>
        <w:spacing w:after="0" w:line="240" w:lineRule="auto"/>
        <w:ind w:left="709" w:hanging="425"/>
        <w:outlineLvl w:val="9"/>
        <w:rPr>
          <w:rFonts w:eastAsia="Times New Roman" w:cs="Arial"/>
          <w:sz w:val="22"/>
          <w:szCs w:val="22"/>
        </w:rPr>
      </w:pPr>
      <w:r w:rsidRPr="00352753">
        <w:rPr>
          <w:rFonts w:eastAsia="Times New Roman" w:cs="Arial"/>
          <w:sz w:val="22"/>
          <w:szCs w:val="22"/>
        </w:rPr>
        <w:t xml:space="preserve">tackle inequalities in outcomes, experience and access </w:t>
      </w:r>
    </w:p>
    <w:p w14:paraId="5C5B642C" w14:textId="77777777" w:rsidR="002204E4" w:rsidRPr="00352753" w:rsidRDefault="002204E4" w:rsidP="00AD385C">
      <w:pPr>
        <w:pStyle w:val="ListParagraph"/>
        <w:numPr>
          <w:ilvl w:val="0"/>
          <w:numId w:val="21"/>
        </w:numPr>
        <w:spacing w:after="0" w:line="240" w:lineRule="auto"/>
        <w:ind w:left="709" w:hanging="425"/>
        <w:outlineLvl w:val="9"/>
        <w:rPr>
          <w:rFonts w:eastAsia="Times New Roman" w:cs="Arial"/>
          <w:sz w:val="22"/>
          <w:szCs w:val="22"/>
        </w:rPr>
      </w:pPr>
      <w:r w:rsidRPr="00352753">
        <w:rPr>
          <w:rFonts w:eastAsia="Times New Roman" w:cs="Arial"/>
          <w:sz w:val="22"/>
          <w:szCs w:val="22"/>
        </w:rPr>
        <w:t>enhance productivity and value for money</w:t>
      </w:r>
    </w:p>
    <w:p w14:paraId="391EE61E" w14:textId="77777777" w:rsidR="002204E4" w:rsidRPr="00352753" w:rsidRDefault="002204E4" w:rsidP="00AD385C">
      <w:pPr>
        <w:pStyle w:val="ListParagraph"/>
        <w:numPr>
          <w:ilvl w:val="0"/>
          <w:numId w:val="21"/>
        </w:numPr>
        <w:spacing w:after="0" w:line="240" w:lineRule="auto"/>
        <w:ind w:left="709" w:hanging="425"/>
        <w:outlineLvl w:val="9"/>
        <w:rPr>
          <w:rFonts w:eastAsia="Times New Roman" w:cs="Arial"/>
          <w:sz w:val="22"/>
          <w:szCs w:val="22"/>
        </w:rPr>
      </w:pPr>
      <w:r w:rsidRPr="00352753">
        <w:rPr>
          <w:rFonts w:eastAsia="Times New Roman" w:cs="Arial"/>
          <w:sz w:val="22"/>
          <w:szCs w:val="22"/>
        </w:rPr>
        <w:t>help the NHS support broader social and economic development.</w:t>
      </w:r>
    </w:p>
    <w:p w14:paraId="716EE995" w14:textId="77777777" w:rsidR="002204E4" w:rsidRPr="00352753" w:rsidRDefault="002204E4" w:rsidP="002204E4">
      <w:pPr>
        <w:rPr>
          <w:rFonts w:eastAsiaTheme="minorHAnsi" w:cs="Arial"/>
          <w:sz w:val="22"/>
          <w:szCs w:val="22"/>
        </w:rPr>
      </w:pPr>
      <w:r w:rsidRPr="00352753">
        <w:rPr>
          <w:rFonts w:cs="Arial"/>
          <w:sz w:val="22"/>
          <w:szCs w:val="22"/>
        </w:rPr>
        <w:t> </w:t>
      </w:r>
    </w:p>
    <w:p w14:paraId="4703ED6B" w14:textId="77777777" w:rsidR="002204E4" w:rsidRPr="00352753" w:rsidRDefault="002204E4" w:rsidP="002204E4">
      <w:pPr>
        <w:rPr>
          <w:rFonts w:cs="Arial"/>
          <w:sz w:val="22"/>
          <w:szCs w:val="22"/>
        </w:rPr>
      </w:pPr>
      <w:r w:rsidRPr="00352753">
        <w:rPr>
          <w:rFonts w:cs="Arial"/>
          <w:sz w:val="22"/>
          <w:szCs w:val="22"/>
        </w:rPr>
        <w:t>The ICB will use its resources and powers to achieve demonstrable progress on these aims, collaborating to tackle complex challenges, including:</w:t>
      </w:r>
    </w:p>
    <w:p w14:paraId="7CB7F81C" w14:textId="77777777" w:rsidR="002204E4" w:rsidRPr="00352753" w:rsidRDefault="002204E4" w:rsidP="00AD385C">
      <w:pPr>
        <w:pStyle w:val="ListParagraph"/>
        <w:numPr>
          <w:ilvl w:val="0"/>
          <w:numId w:val="20"/>
        </w:numPr>
        <w:spacing w:after="0" w:line="240" w:lineRule="auto"/>
        <w:contextualSpacing w:val="0"/>
        <w:outlineLvl w:val="9"/>
        <w:rPr>
          <w:rFonts w:eastAsia="Times New Roman" w:cs="Arial"/>
          <w:sz w:val="22"/>
          <w:szCs w:val="22"/>
        </w:rPr>
      </w:pPr>
      <w:r w:rsidRPr="00352753">
        <w:rPr>
          <w:rFonts w:eastAsia="Times New Roman" w:cs="Arial"/>
          <w:sz w:val="22"/>
          <w:szCs w:val="22"/>
        </w:rPr>
        <w:t>improving the health of children and young people</w:t>
      </w:r>
    </w:p>
    <w:p w14:paraId="38B64CFF" w14:textId="77777777" w:rsidR="002204E4" w:rsidRPr="00352753" w:rsidRDefault="002204E4" w:rsidP="00AD385C">
      <w:pPr>
        <w:pStyle w:val="ListParagraph"/>
        <w:numPr>
          <w:ilvl w:val="0"/>
          <w:numId w:val="20"/>
        </w:numPr>
        <w:spacing w:after="0" w:line="240" w:lineRule="auto"/>
        <w:contextualSpacing w:val="0"/>
        <w:outlineLvl w:val="9"/>
        <w:rPr>
          <w:rFonts w:eastAsia="Times New Roman" w:cs="Arial"/>
          <w:sz w:val="22"/>
          <w:szCs w:val="22"/>
        </w:rPr>
      </w:pPr>
      <w:r w:rsidRPr="00352753">
        <w:rPr>
          <w:rFonts w:eastAsia="Times New Roman" w:cs="Arial"/>
          <w:sz w:val="22"/>
          <w:szCs w:val="22"/>
        </w:rPr>
        <w:t>supporting people to stay well and independent</w:t>
      </w:r>
    </w:p>
    <w:p w14:paraId="44B4B22C" w14:textId="77777777" w:rsidR="002204E4" w:rsidRPr="00352753" w:rsidRDefault="002204E4" w:rsidP="00AD385C">
      <w:pPr>
        <w:pStyle w:val="ListParagraph"/>
        <w:numPr>
          <w:ilvl w:val="0"/>
          <w:numId w:val="20"/>
        </w:numPr>
        <w:spacing w:after="0" w:line="240" w:lineRule="auto"/>
        <w:contextualSpacing w:val="0"/>
        <w:outlineLvl w:val="9"/>
        <w:rPr>
          <w:rFonts w:eastAsia="Times New Roman" w:cs="Arial"/>
          <w:sz w:val="22"/>
          <w:szCs w:val="22"/>
        </w:rPr>
      </w:pPr>
      <w:r w:rsidRPr="00352753">
        <w:rPr>
          <w:rFonts w:eastAsia="Times New Roman" w:cs="Arial"/>
          <w:sz w:val="22"/>
          <w:szCs w:val="22"/>
        </w:rPr>
        <w:t>acting sooner to help those with preventable conditions</w:t>
      </w:r>
    </w:p>
    <w:p w14:paraId="63240C29" w14:textId="77777777" w:rsidR="002204E4" w:rsidRPr="00352753" w:rsidRDefault="002204E4" w:rsidP="00AD385C">
      <w:pPr>
        <w:pStyle w:val="ListParagraph"/>
        <w:numPr>
          <w:ilvl w:val="0"/>
          <w:numId w:val="20"/>
        </w:numPr>
        <w:spacing w:after="0" w:line="240" w:lineRule="auto"/>
        <w:contextualSpacing w:val="0"/>
        <w:outlineLvl w:val="9"/>
        <w:rPr>
          <w:rFonts w:eastAsia="Times New Roman" w:cs="Arial"/>
          <w:sz w:val="22"/>
          <w:szCs w:val="22"/>
        </w:rPr>
      </w:pPr>
      <w:r w:rsidRPr="00352753">
        <w:rPr>
          <w:rFonts w:eastAsia="Times New Roman" w:cs="Arial"/>
          <w:sz w:val="22"/>
          <w:szCs w:val="22"/>
        </w:rPr>
        <w:t>supporting those with long-term conditions or mental health issues</w:t>
      </w:r>
    </w:p>
    <w:p w14:paraId="78F37A5A" w14:textId="77777777" w:rsidR="002204E4" w:rsidRPr="00352753" w:rsidRDefault="002204E4" w:rsidP="00AD385C">
      <w:pPr>
        <w:pStyle w:val="ListParagraph"/>
        <w:numPr>
          <w:ilvl w:val="0"/>
          <w:numId w:val="20"/>
        </w:numPr>
        <w:spacing w:after="0" w:line="240" w:lineRule="auto"/>
        <w:contextualSpacing w:val="0"/>
        <w:outlineLvl w:val="9"/>
        <w:rPr>
          <w:rFonts w:eastAsia="Times New Roman" w:cs="Arial"/>
          <w:sz w:val="22"/>
          <w:szCs w:val="22"/>
        </w:rPr>
      </w:pPr>
      <w:r w:rsidRPr="00352753">
        <w:rPr>
          <w:rFonts w:eastAsia="Times New Roman" w:cs="Arial"/>
          <w:sz w:val="22"/>
          <w:szCs w:val="22"/>
        </w:rPr>
        <w:t>caring for those with multiple needs as populations age</w:t>
      </w:r>
    </w:p>
    <w:p w14:paraId="7C183AE4" w14:textId="5D49594B" w:rsidR="005F6C3F" w:rsidRDefault="002204E4" w:rsidP="00AD385C">
      <w:pPr>
        <w:pStyle w:val="ListParagraph"/>
        <w:numPr>
          <w:ilvl w:val="0"/>
          <w:numId w:val="20"/>
        </w:numPr>
        <w:spacing w:after="0" w:line="240" w:lineRule="auto"/>
        <w:contextualSpacing w:val="0"/>
        <w:outlineLvl w:val="9"/>
        <w:rPr>
          <w:rFonts w:eastAsia="Times New Roman" w:cs="Arial"/>
          <w:sz w:val="22"/>
          <w:szCs w:val="22"/>
        </w:rPr>
      </w:pPr>
      <w:r w:rsidRPr="00352753">
        <w:rPr>
          <w:rFonts w:eastAsia="Times New Roman" w:cs="Arial"/>
          <w:sz w:val="22"/>
          <w:szCs w:val="22"/>
        </w:rPr>
        <w:t>getting the best from collective resources so people get care as quickly as possible.</w:t>
      </w:r>
    </w:p>
    <w:p w14:paraId="61F38C3A" w14:textId="77777777" w:rsidR="004D6CBB" w:rsidRPr="004D6CBB" w:rsidRDefault="004D6CBB" w:rsidP="004D6CBB">
      <w:pPr>
        <w:pStyle w:val="ListParagraph"/>
        <w:spacing w:after="0" w:line="240" w:lineRule="auto"/>
        <w:contextualSpacing w:val="0"/>
        <w:outlineLvl w:val="9"/>
        <w:rPr>
          <w:rFonts w:eastAsia="Times New Roman" w:cs="Arial"/>
          <w:sz w:val="22"/>
          <w:szCs w:val="22"/>
        </w:rPr>
      </w:pPr>
    </w:p>
    <w:p w14:paraId="2F694C3C" w14:textId="77777777" w:rsidR="004D6CBB" w:rsidRDefault="004D6CBB" w:rsidP="00D80776">
      <w:pPr>
        <w:rPr>
          <w:rFonts w:cs="Arial"/>
          <w:b/>
          <w:bCs w:val="0"/>
          <w:sz w:val="22"/>
          <w:szCs w:val="22"/>
        </w:rPr>
      </w:pPr>
      <w:bookmarkStart w:id="7" w:name="_Toc88758471"/>
    </w:p>
    <w:p w14:paraId="087CE667" w14:textId="41D54FF5" w:rsidR="00D80776" w:rsidRPr="00352753" w:rsidRDefault="00D80776" w:rsidP="00D80776">
      <w:pPr>
        <w:rPr>
          <w:rFonts w:cs="Arial"/>
          <w:b/>
          <w:bCs w:val="0"/>
          <w:sz w:val="22"/>
          <w:szCs w:val="22"/>
        </w:rPr>
      </w:pPr>
      <w:r w:rsidRPr="00352753">
        <w:rPr>
          <w:rFonts w:cs="Arial"/>
          <w:b/>
          <w:bCs w:val="0"/>
          <w:sz w:val="22"/>
          <w:szCs w:val="22"/>
        </w:rPr>
        <w:t>Our Integrated Care System</w:t>
      </w:r>
      <w:r w:rsidR="004D1A87" w:rsidRPr="00352753">
        <w:rPr>
          <w:rFonts w:cs="Arial"/>
          <w:b/>
          <w:bCs w:val="0"/>
          <w:sz w:val="22"/>
          <w:szCs w:val="22"/>
        </w:rPr>
        <w:t xml:space="preserve"> </w:t>
      </w:r>
    </w:p>
    <w:p w14:paraId="3A9FA4C2" w14:textId="21BF13C1" w:rsidR="00D80776" w:rsidRDefault="00D80776" w:rsidP="00D80776">
      <w:pPr>
        <w:spacing w:after="0" w:line="240" w:lineRule="auto"/>
        <w:rPr>
          <w:rFonts w:eastAsia="HGSMinchoE" w:cs="Arial"/>
          <w:sz w:val="22"/>
          <w:szCs w:val="22"/>
        </w:rPr>
      </w:pPr>
      <w:r w:rsidRPr="00352753">
        <w:rPr>
          <w:rFonts w:cs="Arial"/>
          <w:sz w:val="22"/>
          <w:szCs w:val="22"/>
        </w:rPr>
        <w:t>The Norfolk and Waveney Integrated Care System</w:t>
      </w:r>
      <w:r w:rsidR="00353CC0" w:rsidRPr="00352753">
        <w:rPr>
          <w:rFonts w:cs="Arial"/>
          <w:sz w:val="22"/>
          <w:szCs w:val="22"/>
        </w:rPr>
        <w:t xml:space="preserve"> (“the ICS”)</w:t>
      </w:r>
      <w:r w:rsidRPr="00352753">
        <w:rPr>
          <w:rFonts w:cs="Arial"/>
          <w:sz w:val="22"/>
          <w:szCs w:val="22"/>
        </w:rPr>
        <w:t xml:space="preserve"> is made</w:t>
      </w:r>
      <w:r w:rsidR="00143F94" w:rsidRPr="00352753">
        <w:rPr>
          <w:rFonts w:cs="Arial"/>
          <w:sz w:val="22"/>
          <w:szCs w:val="22"/>
        </w:rPr>
        <w:t xml:space="preserve"> </w:t>
      </w:r>
      <w:r w:rsidRPr="00352753">
        <w:rPr>
          <w:rFonts w:cs="Arial"/>
          <w:sz w:val="22"/>
          <w:szCs w:val="22"/>
        </w:rPr>
        <w:t xml:space="preserve">up of a wide range of partner organisations, working together to help people lead longer, healthier and happier lives. </w:t>
      </w:r>
      <w:r w:rsidR="005362A2" w:rsidRPr="00352753">
        <w:rPr>
          <w:rFonts w:eastAsia="HGSMinchoE" w:cs="Arial"/>
          <w:bCs w:val="0"/>
          <w:iCs w:val="0"/>
          <w:sz w:val="22"/>
          <w:szCs w:val="22"/>
        </w:rPr>
        <w:t xml:space="preserve"> The </w:t>
      </w:r>
      <w:r w:rsidR="005362A2" w:rsidRPr="00352753">
        <w:rPr>
          <w:rFonts w:eastAsia="HGSMinchoE" w:cs="Arial"/>
          <w:sz w:val="22"/>
          <w:szCs w:val="22"/>
        </w:rPr>
        <w:t xml:space="preserve">ICS is comprised of an </w:t>
      </w:r>
      <w:r w:rsidR="00251A6B" w:rsidRPr="00352753">
        <w:rPr>
          <w:rFonts w:eastAsia="HGSMinchoE" w:cs="Arial"/>
          <w:sz w:val="22"/>
          <w:szCs w:val="22"/>
        </w:rPr>
        <w:t xml:space="preserve">NHS </w:t>
      </w:r>
      <w:r w:rsidR="005362A2" w:rsidRPr="00352753">
        <w:rPr>
          <w:rFonts w:eastAsia="HGSMinchoE" w:cs="Arial"/>
          <w:sz w:val="22"/>
          <w:szCs w:val="22"/>
        </w:rPr>
        <w:t>Integrated Care Board working with an Integrated Care Partnership committee formed jointly with local authority partners.</w:t>
      </w:r>
    </w:p>
    <w:p w14:paraId="3A6584A4" w14:textId="77777777" w:rsidR="008C78C6" w:rsidRPr="00352753" w:rsidRDefault="008C78C6" w:rsidP="00D80776">
      <w:pPr>
        <w:spacing w:after="0" w:line="240" w:lineRule="auto"/>
        <w:rPr>
          <w:rFonts w:cs="Arial"/>
          <w:sz w:val="22"/>
          <w:szCs w:val="22"/>
        </w:rPr>
      </w:pPr>
    </w:p>
    <w:p w14:paraId="12379308" w14:textId="14D86477" w:rsidR="00D80776" w:rsidRPr="00352753" w:rsidRDefault="00D80776" w:rsidP="00D80776">
      <w:pPr>
        <w:spacing w:after="0" w:line="240" w:lineRule="auto"/>
        <w:rPr>
          <w:rFonts w:cs="Arial"/>
          <w:sz w:val="22"/>
          <w:szCs w:val="22"/>
        </w:rPr>
      </w:pPr>
      <w:r w:rsidRPr="00352753">
        <w:rPr>
          <w:rFonts w:cs="Arial"/>
          <w:sz w:val="22"/>
          <w:szCs w:val="22"/>
        </w:rPr>
        <w:t xml:space="preserve">Over and above everything else we want to </w:t>
      </w:r>
      <w:proofErr w:type="gramStart"/>
      <w:r w:rsidRPr="00352753">
        <w:rPr>
          <w:rFonts w:cs="Arial"/>
          <w:sz w:val="22"/>
          <w:szCs w:val="22"/>
        </w:rPr>
        <w:t>achieve,</w:t>
      </w:r>
      <w:proofErr w:type="gramEnd"/>
      <w:r w:rsidRPr="00352753">
        <w:rPr>
          <w:rFonts w:cs="Arial"/>
          <w:sz w:val="22"/>
          <w:szCs w:val="22"/>
        </w:rPr>
        <w:t xml:space="preserve"> we’ve set ourselves three goals:</w:t>
      </w:r>
    </w:p>
    <w:p w14:paraId="79104DE7" w14:textId="77777777" w:rsidR="00D80776" w:rsidRPr="00352753" w:rsidRDefault="00D80776" w:rsidP="00D80776">
      <w:pPr>
        <w:spacing w:after="0" w:line="240" w:lineRule="auto"/>
        <w:rPr>
          <w:rFonts w:cs="Arial"/>
          <w:sz w:val="22"/>
          <w:szCs w:val="22"/>
        </w:rPr>
      </w:pPr>
    </w:p>
    <w:p w14:paraId="0189995F" w14:textId="77777777" w:rsidR="00D80776" w:rsidRPr="00352753" w:rsidRDefault="00D80776" w:rsidP="00D80776">
      <w:pPr>
        <w:spacing w:after="0" w:line="240" w:lineRule="auto"/>
        <w:rPr>
          <w:rStyle w:val="Strong"/>
          <w:rFonts w:cs="Arial"/>
          <w:sz w:val="22"/>
          <w:szCs w:val="22"/>
        </w:rPr>
      </w:pPr>
      <w:r w:rsidRPr="00352753">
        <w:rPr>
          <w:rStyle w:val="Strong"/>
          <w:rFonts w:cs="Arial"/>
          <w:sz w:val="22"/>
          <w:szCs w:val="22"/>
        </w:rPr>
        <w:t>1. To make sure that people can live as healthy a life as possible. </w:t>
      </w:r>
    </w:p>
    <w:p w14:paraId="16CD8E22" w14:textId="77777777" w:rsidR="00D80776" w:rsidRPr="00352753" w:rsidRDefault="00D80776" w:rsidP="00D80776">
      <w:pPr>
        <w:spacing w:after="0" w:line="240" w:lineRule="auto"/>
        <w:rPr>
          <w:rFonts w:cs="Arial"/>
          <w:sz w:val="22"/>
          <w:szCs w:val="22"/>
        </w:rPr>
      </w:pPr>
    </w:p>
    <w:p w14:paraId="66D25FCE" w14:textId="77777777" w:rsidR="00D80776" w:rsidRPr="00352753" w:rsidRDefault="00D80776" w:rsidP="00D80776">
      <w:pPr>
        <w:spacing w:after="0" w:line="240" w:lineRule="auto"/>
        <w:rPr>
          <w:rFonts w:cs="Arial"/>
          <w:sz w:val="22"/>
          <w:szCs w:val="22"/>
        </w:rPr>
      </w:pPr>
      <w:r w:rsidRPr="00352753">
        <w:rPr>
          <w:rFonts w:cs="Arial"/>
          <w:sz w:val="22"/>
          <w:szCs w:val="22"/>
        </w:rPr>
        <w:t>This means preventing avoidable illness and tackling the root causes of poor health. We know the health and wellbeing of people living in some parts of Norfolk and Waveney is significantly poorer – how healthy you are should not depend on where you live. This is something we must change.</w:t>
      </w:r>
    </w:p>
    <w:p w14:paraId="2FB242AF" w14:textId="77777777" w:rsidR="00D80776" w:rsidRPr="00352753" w:rsidRDefault="00D80776" w:rsidP="00D80776">
      <w:pPr>
        <w:spacing w:after="0" w:line="240" w:lineRule="auto"/>
        <w:rPr>
          <w:rFonts w:cs="Arial"/>
          <w:sz w:val="22"/>
          <w:szCs w:val="22"/>
        </w:rPr>
      </w:pPr>
    </w:p>
    <w:p w14:paraId="64B4F177" w14:textId="77777777" w:rsidR="00D80776" w:rsidRPr="00352753" w:rsidRDefault="00D80776" w:rsidP="00D80776">
      <w:pPr>
        <w:spacing w:after="0" w:line="240" w:lineRule="auto"/>
        <w:rPr>
          <w:rStyle w:val="Strong"/>
          <w:rFonts w:cs="Arial"/>
          <w:sz w:val="22"/>
          <w:szCs w:val="22"/>
        </w:rPr>
      </w:pPr>
      <w:r w:rsidRPr="00352753">
        <w:rPr>
          <w:rStyle w:val="Strong"/>
          <w:rFonts w:cs="Arial"/>
          <w:sz w:val="22"/>
          <w:szCs w:val="22"/>
        </w:rPr>
        <w:t xml:space="preserve">2. To make sure that you only </w:t>
      </w:r>
      <w:proofErr w:type="gramStart"/>
      <w:r w:rsidRPr="00352753">
        <w:rPr>
          <w:rStyle w:val="Strong"/>
          <w:rFonts w:cs="Arial"/>
          <w:sz w:val="22"/>
          <w:szCs w:val="22"/>
        </w:rPr>
        <w:t>have to</w:t>
      </w:r>
      <w:proofErr w:type="gramEnd"/>
      <w:r w:rsidRPr="00352753">
        <w:rPr>
          <w:rStyle w:val="Strong"/>
          <w:rFonts w:cs="Arial"/>
          <w:sz w:val="22"/>
          <w:szCs w:val="22"/>
        </w:rPr>
        <w:t xml:space="preserve"> tell your story once. </w:t>
      </w:r>
    </w:p>
    <w:p w14:paraId="0CA03D6C" w14:textId="77777777" w:rsidR="00D80776" w:rsidRPr="00352753" w:rsidRDefault="00D80776" w:rsidP="00D80776">
      <w:pPr>
        <w:spacing w:after="0" w:line="240" w:lineRule="auto"/>
        <w:rPr>
          <w:rFonts w:cs="Arial"/>
          <w:sz w:val="22"/>
          <w:szCs w:val="22"/>
        </w:rPr>
      </w:pPr>
    </w:p>
    <w:p w14:paraId="7A610DE1" w14:textId="77777777" w:rsidR="00D80776" w:rsidRPr="00352753" w:rsidRDefault="00D80776" w:rsidP="00D80776">
      <w:pPr>
        <w:spacing w:after="0" w:line="240" w:lineRule="auto"/>
        <w:rPr>
          <w:rFonts w:cs="Arial"/>
          <w:sz w:val="22"/>
          <w:szCs w:val="22"/>
        </w:rPr>
      </w:pPr>
      <w:r w:rsidRPr="00352753">
        <w:rPr>
          <w:rFonts w:cs="Arial"/>
          <w:sz w:val="22"/>
          <w:szCs w:val="22"/>
        </w:rPr>
        <w:t xml:space="preserve">Too often people </w:t>
      </w:r>
      <w:proofErr w:type="gramStart"/>
      <w:r w:rsidRPr="00352753">
        <w:rPr>
          <w:rFonts w:cs="Arial"/>
          <w:sz w:val="22"/>
          <w:szCs w:val="22"/>
        </w:rPr>
        <w:t>have to</w:t>
      </w:r>
      <w:proofErr w:type="gramEnd"/>
      <w:r w:rsidRPr="00352753">
        <w:rPr>
          <w:rFonts w:cs="Arial"/>
          <w:sz w:val="22"/>
          <w:szCs w:val="22"/>
        </w:rPr>
        <w:t xml:space="preserve"> explain to different health and care professionals what has happened in their lives, why they need help, the health conditions they have and which medication they are on. Services </w:t>
      </w:r>
      <w:proofErr w:type="gramStart"/>
      <w:r w:rsidRPr="00352753">
        <w:rPr>
          <w:rFonts w:cs="Arial"/>
          <w:sz w:val="22"/>
          <w:szCs w:val="22"/>
        </w:rPr>
        <w:t>have to</w:t>
      </w:r>
      <w:proofErr w:type="gramEnd"/>
      <w:r w:rsidRPr="00352753">
        <w:rPr>
          <w:rFonts w:cs="Arial"/>
          <w:sz w:val="22"/>
          <w:szCs w:val="22"/>
        </w:rPr>
        <w:t xml:space="preserve"> work better together.</w:t>
      </w:r>
    </w:p>
    <w:p w14:paraId="785E7309" w14:textId="77777777" w:rsidR="00D80776" w:rsidRPr="00352753" w:rsidRDefault="00D80776" w:rsidP="00D80776">
      <w:pPr>
        <w:spacing w:after="0" w:line="240" w:lineRule="auto"/>
        <w:rPr>
          <w:rStyle w:val="Strong"/>
          <w:rFonts w:cs="Arial"/>
          <w:sz w:val="22"/>
          <w:szCs w:val="22"/>
        </w:rPr>
      </w:pPr>
    </w:p>
    <w:p w14:paraId="5A701BAD" w14:textId="77777777" w:rsidR="00D80776" w:rsidRPr="00352753" w:rsidRDefault="00D80776" w:rsidP="00D80776">
      <w:pPr>
        <w:spacing w:after="0" w:line="240" w:lineRule="auto"/>
        <w:rPr>
          <w:rStyle w:val="Strong"/>
          <w:rFonts w:cs="Arial"/>
          <w:sz w:val="22"/>
          <w:szCs w:val="22"/>
        </w:rPr>
      </w:pPr>
      <w:r w:rsidRPr="00352753">
        <w:rPr>
          <w:rStyle w:val="Strong"/>
          <w:rFonts w:cs="Arial"/>
          <w:sz w:val="22"/>
          <w:szCs w:val="22"/>
        </w:rPr>
        <w:t>3. To make Norfolk and Waveney the best place to work in health and care. </w:t>
      </w:r>
    </w:p>
    <w:p w14:paraId="19E29BFC" w14:textId="77777777" w:rsidR="00D80776" w:rsidRPr="00352753" w:rsidRDefault="00D80776" w:rsidP="00D80776">
      <w:pPr>
        <w:spacing w:after="0" w:line="240" w:lineRule="auto"/>
        <w:rPr>
          <w:rFonts w:cs="Arial"/>
          <w:sz w:val="22"/>
          <w:szCs w:val="22"/>
        </w:rPr>
      </w:pPr>
    </w:p>
    <w:p w14:paraId="2586C7BF" w14:textId="77777777" w:rsidR="00D80776" w:rsidRPr="00352753" w:rsidRDefault="00D80776" w:rsidP="00D80776">
      <w:pPr>
        <w:spacing w:after="0" w:line="240" w:lineRule="auto"/>
        <w:rPr>
          <w:rFonts w:cs="Arial"/>
          <w:sz w:val="22"/>
          <w:szCs w:val="22"/>
        </w:rPr>
      </w:pPr>
      <w:r w:rsidRPr="00352753">
        <w:rPr>
          <w:rFonts w:cs="Arial"/>
          <w:sz w:val="22"/>
          <w:szCs w:val="22"/>
        </w:rPr>
        <w:t>Having the best staff, and supporting them to work well together, will improve the working lives of our staff, and mean people get high quality, personalised and compassionate care.</w:t>
      </w:r>
    </w:p>
    <w:p w14:paraId="3EA9C2E1" w14:textId="77777777" w:rsidR="00D80776" w:rsidRPr="00352753" w:rsidRDefault="00D80776" w:rsidP="00D80776">
      <w:pPr>
        <w:spacing w:after="0" w:line="240" w:lineRule="auto"/>
        <w:rPr>
          <w:rFonts w:cs="Arial"/>
          <w:b/>
          <w:bCs w:val="0"/>
          <w:sz w:val="22"/>
          <w:szCs w:val="22"/>
        </w:rPr>
      </w:pPr>
    </w:p>
    <w:p w14:paraId="11A5F913" w14:textId="6376F384" w:rsidR="00D80776" w:rsidRPr="00352753" w:rsidRDefault="00D80776" w:rsidP="00D80776">
      <w:pPr>
        <w:spacing w:after="0" w:line="240" w:lineRule="auto"/>
        <w:rPr>
          <w:rFonts w:cs="Arial"/>
          <w:sz w:val="22"/>
          <w:szCs w:val="22"/>
        </w:rPr>
      </w:pPr>
      <w:r w:rsidRPr="00352753">
        <w:rPr>
          <w:rFonts w:cs="Arial"/>
          <w:sz w:val="22"/>
          <w:szCs w:val="22"/>
        </w:rPr>
        <w:t>The partners in our ICS work together at ‘system’ level across Norfolk and Waveney, more locally at ‘place’ and ‘neighbourhood’ levels, and through our primary care networks and provider collaboratives.</w:t>
      </w:r>
    </w:p>
    <w:p w14:paraId="2750FE62" w14:textId="77777777" w:rsidR="00D80776" w:rsidRPr="00352753" w:rsidRDefault="00D80776" w:rsidP="00D80776">
      <w:pPr>
        <w:spacing w:after="0" w:line="240" w:lineRule="auto"/>
        <w:rPr>
          <w:rFonts w:cs="Arial"/>
          <w:b/>
          <w:bCs w:val="0"/>
          <w:sz w:val="22"/>
          <w:szCs w:val="22"/>
        </w:rPr>
      </w:pPr>
    </w:p>
    <w:p w14:paraId="503A88B9" w14:textId="77777777" w:rsidR="00682493" w:rsidRDefault="00682493" w:rsidP="00D80776">
      <w:pPr>
        <w:spacing w:after="0" w:line="240" w:lineRule="auto"/>
        <w:rPr>
          <w:rFonts w:cs="Arial"/>
          <w:b/>
          <w:sz w:val="22"/>
          <w:szCs w:val="22"/>
        </w:rPr>
      </w:pPr>
    </w:p>
    <w:p w14:paraId="693BBD15" w14:textId="709C0D53" w:rsidR="00D80776" w:rsidRPr="00352753" w:rsidRDefault="00D80776" w:rsidP="00D80776">
      <w:pPr>
        <w:spacing w:after="0" w:line="240" w:lineRule="auto"/>
        <w:rPr>
          <w:rFonts w:cs="Arial"/>
          <w:b/>
          <w:sz w:val="22"/>
          <w:szCs w:val="22"/>
        </w:rPr>
      </w:pPr>
      <w:r w:rsidRPr="00352753">
        <w:rPr>
          <w:rFonts w:cs="Arial"/>
          <w:b/>
          <w:sz w:val="22"/>
          <w:szCs w:val="22"/>
        </w:rPr>
        <w:lastRenderedPageBreak/>
        <w:t xml:space="preserve">Our Integrated Care Board </w:t>
      </w:r>
    </w:p>
    <w:p w14:paraId="33D1B369" w14:textId="77777777" w:rsidR="00D80776" w:rsidRPr="00352753" w:rsidRDefault="00D80776" w:rsidP="00D80776">
      <w:pPr>
        <w:spacing w:after="0" w:line="240" w:lineRule="auto"/>
        <w:rPr>
          <w:rFonts w:cs="Arial"/>
          <w:b/>
          <w:sz w:val="22"/>
          <w:szCs w:val="22"/>
        </w:rPr>
      </w:pPr>
    </w:p>
    <w:p w14:paraId="0EDC8263" w14:textId="77777777" w:rsidR="00D80776" w:rsidRPr="00352753" w:rsidRDefault="00D80776" w:rsidP="00D80776">
      <w:pPr>
        <w:spacing w:after="0" w:line="240" w:lineRule="auto"/>
        <w:rPr>
          <w:rFonts w:cs="Arial"/>
          <w:sz w:val="22"/>
          <w:szCs w:val="22"/>
        </w:rPr>
      </w:pPr>
      <w:r w:rsidRPr="00352753">
        <w:rPr>
          <w:rFonts w:cs="Arial"/>
          <w:sz w:val="22"/>
          <w:szCs w:val="22"/>
        </w:rPr>
        <w:t xml:space="preserve">NHS Norfolk and Waveney ICB (“the ICB”) was formed on 1 July 2022 and covers the same area as the former Norfolk and Waveney CCG previously did. The ICB brings the local NHS together to improve population health and care. The responsibilities of the ICB include developing a plan to meet the population’s health needs and arranging for the provision of health services. </w:t>
      </w:r>
    </w:p>
    <w:p w14:paraId="3C82CF21" w14:textId="77777777" w:rsidR="00D80776" w:rsidRPr="00352753" w:rsidRDefault="00D80776" w:rsidP="00D80776">
      <w:pPr>
        <w:spacing w:after="0" w:line="240" w:lineRule="auto"/>
        <w:rPr>
          <w:rFonts w:cs="Arial"/>
          <w:sz w:val="22"/>
          <w:szCs w:val="22"/>
        </w:rPr>
      </w:pPr>
    </w:p>
    <w:p w14:paraId="0151038D" w14:textId="77777777" w:rsidR="00D80776" w:rsidRPr="00352753" w:rsidRDefault="00D80776" w:rsidP="00D80776">
      <w:pPr>
        <w:spacing w:after="0" w:line="240" w:lineRule="auto"/>
        <w:rPr>
          <w:rFonts w:cs="Arial"/>
          <w:sz w:val="22"/>
          <w:szCs w:val="22"/>
        </w:rPr>
      </w:pPr>
      <w:r w:rsidRPr="00352753">
        <w:rPr>
          <w:rFonts w:cs="Arial"/>
          <w:sz w:val="22"/>
          <w:szCs w:val="22"/>
        </w:rPr>
        <w:t xml:space="preserve">As with all NHS bodies that plan and commission services in England, NHS Norfolk and Waveney ICB and our local NHS trusts and foundation trusts are subject to the triple aim duty, and as such consider the effects of their decisions on: </w:t>
      </w:r>
    </w:p>
    <w:p w14:paraId="1C01F48B" w14:textId="77777777" w:rsidR="00D80776" w:rsidRPr="00352753" w:rsidRDefault="00D80776" w:rsidP="00AD385C">
      <w:pPr>
        <w:pStyle w:val="ListParagraph"/>
        <w:numPr>
          <w:ilvl w:val="0"/>
          <w:numId w:val="19"/>
        </w:numPr>
        <w:spacing w:after="0" w:line="240" w:lineRule="auto"/>
        <w:outlineLvl w:val="9"/>
        <w:rPr>
          <w:rFonts w:cs="Arial"/>
          <w:sz w:val="22"/>
          <w:szCs w:val="22"/>
        </w:rPr>
      </w:pPr>
      <w:r w:rsidRPr="00352753">
        <w:rPr>
          <w:rFonts w:cs="Arial"/>
          <w:sz w:val="22"/>
          <w:szCs w:val="22"/>
        </w:rPr>
        <w:t>the health and wellbeing of the people of England</w:t>
      </w:r>
    </w:p>
    <w:p w14:paraId="120F3471" w14:textId="77777777" w:rsidR="00D80776" w:rsidRPr="00352753" w:rsidRDefault="00D80776" w:rsidP="00AD385C">
      <w:pPr>
        <w:pStyle w:val="ListParagraph"/>
        <w:numPr>
          <w:ilvl w:val="0"/>
          <w:numId w:val="19"/>
        </w:numPr>
        <w:spacing w:after="0" w:line="240" w:lineRule="auto"/>
        <w:outlineLvl w:val="9"/>
        <w:rPr>
          <w:rFonts w:cs="Arial"/>
          <w:sz w:val="22"/>
          <w:szCs w:val="22"/>
        </w:rPr>
      </w:pPr>
      <w:r w:rsidRPr="00352753">
        <w:rPr>
          <w:rFonts w:cs="Arial"/>
          <w:sz w:val="22"/>
          <w:szCs w:val="22"/>
        </w:rPr>
        <w:t>the quality of services provided or arranged by both themselves and other relevant bodies</w:t>
      </w:r>
    </w:p>
    <w:p w14:paraId="6C5B9E04" w14:textId="77777777" w:rsidR="00D80776" w:rsidRPr="00352753" w:rsidRDefault="00D80776" w:rsidP="00AD385C">
      <w:pPr>
        <w:pStyle w:val="ListParagraph"/>
        <w:numPr>
          <w:ilvl w:val="0"/>
          <w:numId w:val="19"/>
        </w:numPr>
        <w:spacing w:after="0" w:line="240" w:lineRule="auto"/>
        <w:outlineLvl w:val="9"/>
        <w:rPr>
          <w:rFonts w:cs="Arial"/>
          <w:sz w:val="22"/>
          <w:szCs w:val="22"/>
        </w:rPr>
      </w:pPr>
      <w:r w:rsidRPr="00352753">
        <w:rPr>
          <w:rFonts w:cs="Arial"/>
          <w:sz w:val="22"/>
          <w:szCs w:val="22"/>
        </w:rPr>
        <w:t xml:space="preserve">the sustainable and efficient use of resources by both </w:t>
      </w:r>
      <w:proofErr w:type="gramStart"/>
      <w:r w:rsidRPr="00352753">
        <w:rPr>
          <w:rFonts w:cs="Arial"/>
          <w:sz w:val="22"/>
          <w:szCs w:val="22"/>
        </w:rPr>
        <w:t>themselves</w:t>
      </w:r>
      <w:proofErr w:type="gramEnd"/>
      <w:r w:rsidRPr="00352753">
        <w:rPr>
          <w:rFonts w:cs="Arial"/>
          <w:sz w:val="22"/>
          <w:szCs w:val="22"/>
        </w:rPr>
        <w:t xml:space="preserve"> and other relevant bodies</w:t>
      </w:r>
    </w:p>
    <w:p w14:paraId="11C9E22D" w14:textId="77777777" w:rsidR="00D80776" w:rsidRPr="00352753" w:rsidRDefault="00D80776" w:rsidP="00D80776">
      <w:pPr>
        <w:spacing w:after="0" w:line="240" w:lineRule="auto"/>
        <w:rPr>
          <w:rFonts w:cs="Arial"/>
          <w:sz w:val="22"/>
          <w:szCs w:val="22"/>
        </w:rPr>
      </w:pPr>
    </w:p>
    <w:p w14:paraId="08F684A2" w14:textId="77777777" w:rsidR="00D80776" w:rsidRPr="00352753" w:rsidRDefault="00D80776" w:rsidP="00D80776">
      <w:pPr>
        <w:spacing w:after="0" w:line="240" w:lineRule="auto"/>
        <w:rPr>
          <w:rFonts w:cs="Arial"/>
          <w:b/>
          <w:bCs w:val="0"/>
          <w:sz w:val="22"/>
          <w:szCs w:val="22"/>
        </w:rPr>
      </w:pPr>
      <w:r w:rsidRPr="00352753">
        <w:rPr>
          <w:rFonts w:cs="Arial"/>
          <w:b/>
          <w:sz w:val="22"/>
          <w:szCs w:val="22"/>
        </w:rPr>
        <w:t>Our Integrated Care Partnership</w:t>
      </w:r>
    </w:p>
    <w:p w14:paraId="744AFBBD" w14:textId="77777777" w:rsidR="00D80776" w:rsidRPr="00352753" w:rsidRDefault="00D80776" w:rsidP="00D80776">
      <w:pPr>
        <w:spacing w:after="0" w:line="240" w:lineRule="auto"/>
        <w:rPr>
          <w:rFonts w:cs="Arial"/>
          <w:sz w:val="22"/>
          <w:szCs w:val="22"/>
        </w:rPr>
      </w:pPr>
    </w:p>
    <w:p w14:paraId="0685BB56" w14:textId="6451BDDD" w:rsidR="00D80776" w:rsidRPr="00352753" w:rsidRDefault="00D80776" w:rsidP="00D80776">
      <w:pPr>
        <w:spacing w:after="0" w:line="240" w:lineRule="auto"/>
        <w:rPr>
          <w:rFonts w:cs="Arial"/>
          <w:sz w:val="22"/>
          <w:szCs w:val="22"/>
        </w:rPr>
      </w:pPr>
      <w:r w:rsidRPr="00352753">
        <w:rPr>
          <w:rFonts w:cs="Arial"/>
          <w:sz w:val="22"/>
          <w:szCs w:val="22"/>
        </w:rPr>
        <w:t xml:space="preserve">Our Integrated Care Partnership (“the ICP”) brings together the local NHS, local authorities, the voluntary, community and social enterprise sector and other partners that have an impact on the wider determinants of health. The ICP is responsible for agreeing an integrated care strategy for improving the health care, social care and public health across the whole population. </w:t>
      </w:r>
      <w:r w:rsidR="00F35883" w:rsidRPr="00352753">
        <w:rPr>
          <w:rFonts w:cs="Arial"/>
          <w:sz w:val="22"/>
          <w:szCs w:val="22"/>
        </w:rPr>
        <w:t>The</w:t>
      </w:r>
      <w:r w:rsidR="0022674E" w:rsidRPr="00352753">
        <w:rPr>
          <w:rFonts w:cs="Arial"/>
          <w:sz w:val="22"/>
          <w:szCs w:val="22"/>
        </w:rPr>
        <w:t xml:space="preserve"> ICB is required to have </w:t>
      </w:r>
      <w:r w:rsidR="00CF74CB" w:rsidRPr="00352753">
        <w:rPr>
          <w:rFonts w:cs="Arial"/>
          <w:sz w:val="22"/>
          <w:szCs w:val="22"/>
        </w:rPr>
        <w:t>regard to the ICP’s Integrated Care Strategy when making decisions</w:t>
      </w:r>
      <w:r w:rsidR="00F62675" w:rsidRPr="00352753">
        <w:rPr>
          <w:rFonts w:cs="Arial"/>
          <w:sz w:val="22"/>
          <w:szCs w:val="22"/>
        </w:rPr>
        <w:t xml:space="preserve">, commissioning and delivering services. </w:t>
      </w:r>
      <w:r w:rsidR="00C61087" w:rsidRPr="00352753">
        <w:rPr>
          <w:rFonts w:cs="Arial"/>
          <w:sz w:val="22"/>
          <w:szCs w:val="22"/>
        </w:rPr>
        <w:t>The ICP is a statutory committee of the ICB</w:t>
      </w:r>
      <w:r w:rsidR="00A51BE2" w:rsidRPr="00352753">
        <w:rPr>
          <w:rFonts w:cs="Arial"/>
          <w:sz w:val="22"/>
          <w:szCs w:val="22"/>
        </w:rPr>
        <w:t>,</w:t>
      </w:r>
      <w:r w:rsidR="00C61087" w:rsidRPr="00352753">
        <w:rPr>
          <w:rFonts w:cs="Arial"/>
          <w:sz w:val="22"/>
          <w:szCs w:val="22"/>
        </w:rPr>
        <w:t xml:space="preserve"> </w:t>
      </w:r>
      <w:r w:rsidR="00A51BE2" w:rsidRPr="00352753">
        <w:rPr>
          <w:rFonts w:cs="Arial"/>
          <w:sz w:val="22"/>
          <w:szCs w:val="22"/>
        </w:rPr>
        <w:t>Norfolk and Suffolk County Councils.</w:t>
      </w:r>
    </w:p>
    <w:p w14:paraId="2EEDADCA" w14:textId="77777777" w:rsidR="000C4B62" w:rsidRPr="00352753" w:rsidRDefault="000C4B62" w:rsidP="00D80776">
      <w:pPr>
        <w:spacing w:after="0" w:line="240" w:lineRule="auto"/>
        <w:rPr>
          <w:rFonts w:cs="Arial"/>
          <w:sz w:val="22"/>
          <w:szCs w:val="22"/>
        </w:rPr>
      </w:pPr>
    </w:p>
    <w:p w14:paraId="5370777B" w14:textId="25DFCEF3" w:rsidR="00D80776" w:rsidRPr="00352753" w:rsidRDefault="00D80776" w:rsidP="00D80776">
      <w:pPr>
        <w:spacing w:after="0" w:line="240" w:lineRule="auto"/>
        <w:rPr>
          <w:rFonts w:cs="Arial"/>
          <w:sz w:val="22"/>
          <w:szCs w:val="22"/>
        </w:rPr>
      </w:pPr>
      <w:r w:rsidRPr="00352753">
        <w:rPr>
          <w:rFonts w:cs="Arial"/>
          <w:sz w:val="22"/>
          <w:szCs w:val="22"/>
        </w:rPr>
        <w:t>The membership of the ICP is the same as the Norfolk Health and Wellbeing Board</w:t>
      </w:r>
      <w:r w:rsidR="00454D2F" w:rsidRPr="00352753">
        <w:rPr>
          <w:rFonts w:cs="Arial"/>
          <w:sz w:val="22"/>
          <w:szCs w:val="22"/>
        </w:rPr>
        <w:t xml:space="preserve"> and includes representatives from Suffolk County Council and Waveney</w:t>
      </w:r>
      <w:r w:rsidRPr="00352753">
        <w:rPr>
          <w:rFonts w:cs="Arial"/>
          <w:sz w:val="22"/>
          <w:szCs w:val="22"/>
        </w:rPr>
        <w:t xml:space="preserve">. The partners involved are the ICB, providers of health and care services, our county, district, borough and city councils, voluntary, community and social enterprise sector organisations, Healthwatch, the Constabulary and the Office of the Police and Crime Commissioner. </w:t>
      </w:r>
    </w:p>
    <w:p w14:paraId="1CA48E17" w14:textId="77777777" w:rsidR="00D80776" w:rsidRPr="00352753" w:rsidRDefault="00D80776" w:rsidP="00D80776">
      <w:pPr>
        <w:spacing w:after="0" w:line="240" w:lineRule="auto"/>
        <w:rPr>
          <w:rFonts w:cs="Arial"/>
          <w:sz w:val="22"/>
          <w:szCs w:val="22"/>
        </w:rPr>
      </w:pPr>
    </w:p>
    <w:p w14:paraId="6FEBCB1D" w14:textId="6F30E470" w:rsidR="00D80776" w:rsidRPr="00352753" w:rsidRDefault="00D80776" w:rsidP="00D80776">
      <w:pPr>
        <w:spacing w:after="0" w:line="240" w:lineRule="auto"/>
        <w:rPr>
          <w:rFonts w:cs="Arial"/>
          <w:sz w:val="22"/>
          <w:szCs w:val="22"/>
        </w:rPr>
      </w:pPr>
      <w:r w:rsidRPr="00352753">
        <w:rPr>
          <w:rFonts w:cs="Arial"/>
          <w:sz w:val="22"/>
          <w:szCs w:val="22"/>
        </w:rPr>
        <w:t xml:space="preserve">This </w:t>
      </w:r>
      <w:r w:rsidR="001B3133" w:rsidRPr="00352753">
        <w:rPr>
          <w:rFonts w:cs="Arial"/>
          <w:sz w:val="22"/>
          <w:szCs w:val="22"/>
        </w:rPr>
        <w:t>Constitution</w:t>
      </w:r>
      <w:r w:rsidRPr="00352753">
        <w:rPr>
          <w:rFonts w:cs="Arial"/>
          <w:sz w:val="22"/>
          <w:szCs w:val="22"/>
        </w:rPr>
        <w:t xml:space="preserve"> for the ICB and the terms of reference for the ICP are aligned to ensure that our governance arrangements are clear, and more importantly, that all partner organisations are working toward the same aim and goals. </w:t>
      </w:r>
    </w:p>
    <w:p w14:paraId="41B89685" w14:textId="617353A4" w:rsidR="000C4B62" w:rsidRPr="00352753" w:rsidRDefault="000C4B62" w:rsidP="00D80776">
      <w:pPr>
        <w:spacing w:after="0" w:line="240" w:lineRule="auto"/>
        <w:rPr>
          <w:rFonts w:cs="Arial"/>
          <w:sz w:val="22"/>
          <w:szCs w:val="22"/>
        </w:rPr>
      </w:pPr>
    </w:p>
    <w:p w14:paraId="6D42F932" w14:textId="21AF0C89" w:rsidR="00186E00" w:rsidRPr="00352753" w:rsidRDefault="007A6E52" w:rsidP="008715AA">
      <w:pPr>
        <w:pStyle w:val="Heading2"/>
        <w:numPr>
          <w:ilvl w:val="1"/>
          <w:numId w:val="44"/>
        </w:numPr>
        <w:spacing w:before="240" w:after="240"/>
        <w:rPr>
          <w:rFonts w:cs="Arial"/>
          <w:sz w:val="22"/>
          <w:szCs w:val="22"/>
        </w:rPr>
      </w:pPr>
      <w:bookmarkStart w:id="8" w:name="_Toc180505270"/>
      <w:bookmarkStart w:id="9" w:name="_Toc184986300"/>
      <w:r w:rsidRPr="00352753">
        <w:rPr>
          <w:rFonts w:cs="Arial"/>
          <w:sz w:val="22"/>
          <w:szCs w:val="22"/>
        </w:rPr>
        <w:t>Nam</w:t>
      </w:r>
      <w:r w:rsidR="00551D26" w:rsidRPr="00352753">
        <w:rPr>
          <w:rFonts w:cs="Arial"/>
          <w:sz w:val="22"/>
          <w:szCs w:val="22"/>
        </w:rPr>
        <w:t>e</w:t>
      </w:r>
      <w:bookmarkEnd w:id="6"/>
      <w:bookmarkEnd w:id="7"/>
      <w:bookmarkEnd w:id="8"/>
      <w:bookmarkEnd w:id="9"/>
    </w:p>
    <w:p w14:paraId="7E97DCC8" w14:textId="3918114E" w:rsidR="00DA112A" w:rsidRPr="00352753" w:rsidRDefault="004C0DC5" w:rsidP="004C0DC5">
      <w:pPr>
        <w:spacing w:before="240" w:after="240"/>
        <w:ind w:left="567" w:hanging="567"/>
        <w:rPr>
          <w:rFonts w:cs="Arial"/>
          <w:sz w:val="22"/>
          <w:szCs w:val="22"/>
        </w:rPr>
      </w:pPr>
      <w:r>
        <w:rPr>
          <w:rFonts w:cs="Arial"/>
          <w:sz w:val="22"/>
          <w:szCs w:val="22"/>
        </w:rPr>
        <w:t>1.</w:t>
      </w:r>
      <w:r w:rsidR="00CF7BAA">
        <w:rPr>
          <w:rFonts w:cs="Arial"/>
          <w:sz w:val="22"/>
          <w:szCs w:val="22"/>
        </w:rPr>
        <w:t>2</w:t>
      </w:r>
      <w:r>
        <w:rPr>
          <w:rFonts w:cs="Arial"/>
          <w:sz w:val="22"/>
          <w:szCs w:val="22"/>
        </w:rPr>
        <w:t xml:space="preserve">.1 </w:t>
      </w:r>
      <w:r w:rsidR="007A6E52" w:rsidRPr="00352753">
        <w:rPr>
          <w:rFonts w:cs="Arial"/>
          <w:sz w:val="22"/>
          <w:szCs w:val="22"/>
        </w:rPr>
        <w:t xml:space="preserve">The name of this </w:t>
      </w:r>
      <w:r w:rsidR="009F0405" w:rsidRPr="00352753">
        <w:rPr>
          <w:rFonts w:cs="Arial"/>
          <w:sz w:val="22"/>
          <w:szCs w:val="22"/>
        </w:rPr>
        <w:t xml:space="preserve">Integrated Care </w:t>
      </w:r>
      <w:r w:rsidR="0094320B" w:rsidRPr="00352753">
        <w:rPr>
          <w:rFonts w:cs="Arial"/>
          <w:sz w:val="22"/>
          <w:szCs w:val="22"/>
        </w:rPr>
        <w:t>B</w:t>
      </w:r>
      <w:r w:rsidR="000750CF" w:rsidRPr="00352753">
        <w:rPr>
          <w:rFonts w:cs="Arial"/>
          <w:sz w:val="22"/>
          <w:szCs w:val="22"/>
        </w:rPr>
        <w:t>o</w:t>
      </w:r>
      <w:r w:rsidR="0094320B" w:rsidRPr="00352753">
        <w:rPr>
          <w:rFonts w:cs="Arial"/>
          <w:sz w:val="22"/>
          <w:szCs w:val="22"/>
        </w:rPr>
        <w:t>ard</w:t>
      </w:r>
      <w:r w:rsidR="00915A37" w:rsidRPr="00352753">
        <w:rPr>
          <w:rFonts w:cs="Arial"/>
          <w:sz w:val="22"/>
          <w:szCs w:val="22"/>
        </w:rPr>
        <w:t xml:space="preserve"> </w:t>
      </w:r>
      <w:r w:rsidR="00551D26" w:rsidRPr="00352753">
        <w:rPr>
          <w:rFonts w:cs="Arial"/>
          <w:sz w:val="22"/>
          <w:szCs w:val="22"/>
        </w:rPr>
        <w:t>is</w:t>
      </w:r>
      <w:r w:rsidR="009F0405" w:rsidRPr="00352753">
        <w:rPr>
          <w:rFonts w:cs="Arial"/>
          <w:color w:val="FF0000"/>
          <w:sz w:val="22"/>
          <w:szCs w:val="22"/>
        </w:rPr>
        <w:t xml:space="preserve"> </w:t>
      </w:r>
      <w:r w:rsidR="0085485C" w:rsidRPr="00352753">
        <w:rPr>
          <w:rFonts w:cs="Arial"/>
          <w:sz w:val="22"/>
          <w:szCs w:val="22"/>
        </w:rPr>
        <w:t>NHS Norfolk and Waveney Int</w:t>
      </w:r>
      <w:r w:rsidR="003F3E0D" w:rsidRPr="00352753">
        <w:rPr>
          <w:rFonts w:cs="Arial"/>
          <w:sz w:val="22"/>
          <w:szCs w:val="22"/>
        </w:rPr>
        <w:t>e</w:t>
      </w:r>
      <w:r w:rsidR="0085485C" w:rsidRPr="00352753">
        <w:rPr>
          <w:rFonts w:cs="Arial"/>
          <w:sz w:val="22"/>
          <w:szCs w:val="22"/>
        </w:rPr>
        <w:t>grated Care Board</w:t>
      </w:r>
      <w:r w:rsidR="007A6E52" w:rsidRPr="00352753">
        <w:rPr>
          <w:rFonts w:cs="Arial"/>
          <w:sz w:val="22"/>
          <w:szCs w:val="22"/>
        </w:rPr>
        <w:t xml:space="preserve"> </w:t>
      </w:r>
      <w:r w:rsidR="0071693A" w:rsidRPr="00352753">
        <w:rPr>
          <w:rFonts w:cs="Arial"/>
          <w:sz w:val="22"/>
          <w:szCs w:val="22"/>
        </w:rPr>
        <w:t xml:space="preserve">(“the </w:t>
      </w:r>
      <w:r w:rsidR="00A332B8" w:rsidRPr="00352753">
        <w:rPr>
          <w:rFonts w:cs="Arial"/>
          <w:sz w:val="22"/>
          <w:szCs w:val="22"/>
        </w:rPr>
        <w:t>IC</w:t>
      </w:r>
      <w:r w:rsidR="0094320B" w:rsidRPr="00352753">
        <w:rPr>
          <w:rFonts w:cs="Arial"/>
          <w:sz w:val="22"/>
          <w:szCs w:val="22"/>
        </w:rPr>
        <w:t>B</w:t>
      </w:r>
      <w:r w:rsidR="009F0405" w:rsidRPr="00352753">
        <w:rPr>
          <w:rFonts w:cs="Arial"/>
          <w:sz w:val="22"/>
          <w:szCs w:val="22"/>
        </w:rPr>
        <w:t>”</w:t>
      </w:r>
      <w:r w:rsidR="0071693A" w:rsidRPr="00352753">
        <w:rPr>
          <w:rFonts w:cs="Arial"/>
          <w:sz w:val="22"/>
          <w:szCs w:val="22"/>
        </w:rPr>
        <w:t>)</w:t>
      </w:r>
      <w:r w:rsidR="007A6E52" w:rsidRPr="00352753">
        <w:rPr>
          <w:rFonts w:cs="Arial"/>
          <w:sz w:val="22"/>
          <w:szCs w:val="22"/>
        </w:rPr>
        <w:t>.</w:t>
      </w:r>
      <w:r w:rsidR="00CF54A6" w:rsidRPr="00352753">
        <w:rPr>
          <w:rFonts w:cs="Arial"/>
          <w:sz w:val="22"/>
          <w:szCs w:val="22"/>
        </w:rPr>
        <w:t xml:space="preserve"> </w:t>
      </w:r>
    </w:p>
    <w:p w14:paraId="4BFCC2A3" w14:textId="300186C3" w:rsidR="00527336" w:rsidRPr="00352753" w:rsidRDefault="00AC611C" w:rsidP="00AD385C">
      <w:pPr>
        <w:pStyle w:val="Heading2"/>
        <w:numPr>
          <w:ilvl w:val="1"/>
          <w:numId w:val="44"/>
        </w:numPr>
        <w:spacing w:before="240" w:after="240"/>
        <w:ind w:left="567" w:hanging="567"/>
        <w:rPr>
          <w:rFonts w:cs="Arial"/>
          <w:sz w:val="22"/>
          <w:szCs w:val="22"/>
        </w:rPr>
      </w:pPr>
      <w:bookmarkStart w:id="10" w:name="_Toc512936031"/>
      <w:bookmarkStart w:id="11" w:name="_Toc88758472"/>
      <w:bookmarkStart w:id="12" w:name="_Toc180505271"/>
      <w:bookmarkStart w:id="13" w:name="_Toc184986301"/>
      <w:bookmarkStart w:id="14" w:name="_Toc512936028"/>
      <w:r w:rsidRPr="00352753">
        <w:rPr>
          <w:rFonts w:cs="Arial"/>
          <w:sz w:val="22"/>
          <w:szCs w:val="22"/>
        </w:rPr>
        <w:t xml:space="preserve">Area Covered by the </w:t>
      </w:r>
      <w:bookmarkEnd w:id="10"/>
      <w:r w:rsidR="00F927C4" w:rsidRPr="00352753">
        <w:rPr>
          <w:rFonts w:cs="Arial"/>
          <w:sz w:val="22"/>
          <w:szCs w:val="22"/>
        </w:rPr>
        <w:t>Integrate</w:t>
      </w:r>
      <w:r w:rsidR="00605302" w:rsidRPr="00352753">
        <w:rPr>
          <w:rFonts w:cs="Arial"/>
          <w:sz w:val="22"/>
          <w:szCs w:val="22"/>
        </w:rPr>
        <w:t>d</w:t>
      </w:r>
      <w:r w:rsidR="00F927C4" w:rsidRPr="00352753">
        <w:rPr>
          <w:rFonts w:cs="Arial"/>
          <w:sz w:val="22"/>
          <w:szCs w:val="22"/>
        </w:rPr>
        <w:t xml:space="preserve"> Care </w:t>
      </w:r>
      <w:r w:rsidR="0094320B" w:rsidRPr="00352753">
        <w:rPr>
          <w:rFonts w:cs="Arial"/>
          <w:sz w:val="22"/>
          <w:szCs w:val="22"/>
        </w:rPr>
        <w:t>Board</w:t>
      </w:r>
      <w:bookmarkEnd w:id="11"/>
      <w:bookmarkEnd w:id="12"/>
      <w:bookmarkEnd w:id="13"/>
    </w:p>
    <w:p w14:paraId="5445D9C0" w14:textId="4BB1A1F7" w:rsidR="004C0DC5" w:rsidRPr="00FB7E75" w:rsidRDefault="00AC611C" w:rsidP="00AD385C">
      <w:pPr>
        <w:pStyle w:val="ListParagraph"/>
        <w:numPr>
          <w:ilvl w:val="2"/>
          <w:numId w:val="67"/>
        </w:numPr>
        <w:ind w:left="567" w:hanging="567"/>
        <w:rPr>
          <w:rFonts w:cs="Arial"/>
          <w:sz w:val="22"/>
          <w:szCs w:val="22"/>
        </w:rPr>
      </w:pPr>
      <w:r w:rsidRPr="00FB7E75">
        <w:rPr>
          <w:rFonts w:cs="Arial"/>
          <w:sz w:val="22"/>
          <w:szCs w:val="22"/>
        </w:rPr>
        <w:t xml:space="preserve">The area covered by the </w:t>
      </w:r>
      <w:r w:rsidR="00A332B8" w:rsidRPr="00FB7E75">
        <w:rPr>
          <w:rFonts w:cs="Arial"/>
          <w:sz w:val="22"/>
          <w:szCs w:val="22"/>
        </w:rPr>
        <w:t>IC</w:t>
      </w:r>
      <w:r w:rsidR="0094320B" w:rsidRPr="00FB7E75">
        <w:rPr>
          <w:rFonts w:cs="Arial"/>
          <w:sz w:val="22"/>
          <w:szCs w:val="22"/>
        </w:rPr>
        <w:t>B</w:t>
      </w:r>
      <w:r w:rsidR="007D2DE8" w:rsidRPr="00FB7E75">
        <w:rPr>
          <w:rFonts w:cs="Arial"/>
          <w:b/>
          <w:bCs w:val="0"/>
          <w:color w:val="FF0000"/>
          <w:sz w:val="22"/>
          <w:szCs w:val="22"/>
        </w:rPr>
        <w:t xml:space="preserve"> </w:t>
      </w:r>
      <w:r w:rsidR="00CD2E7A" w:rsidRPr="00FB7E75">
        <w:rPr>
          <w:rFonts w:cs="Arial"/>
          <w:sz w:val="22"/>
          <w:szCs w:val="22"/>
        </w:rPr>
        <w:t xml:space="preserve">is </w:t>
      </w:r>
      <w:r w:rsidR="003A6A80" w:rsidRPr="00FB7E75">
        <w:rPr>
          <w:rFonts w:cs="Arial"/>
          <w:sz w:val="22"/>
          <w:szCs w:val="22"/>
        </w:rPr>
        <w:t xml:space="preserve">set out in the map below. The </w:t>
      </w:r>
      <w:r w:rsidR="00940F9D" w:rsidRPr="00FB7E75">
        <w:rPr>
          <w:rFonts w:cs="Arial"/>
          <w:sz w:val="22"/>
          <w:szCs w:val="22"/>
        </w:rPr>
        <w:t>ICB</w:t>
      </w:r>
      <w:r w:rsidR="003A6A80" w:rsidRPr="00FB7E75">
        <w:rPr>
          <w:rFonts w:cs="Arial"/>
          <w:sz w:val="22"/>
          <w:szCs w:val="22"/>
        </w:rPr>
        <w:t xml:space="preserve"> </w:t>
      </w:r>
      <w:r w:rsidR="00707A88" w:rsidRPr="00FB7E75">
        <w:rPr>
          <w:rFonts w:cs="Arial"/>
          <w:sz w:val="22"/>
          <w:szCs w:val="22"/>
        </w:rPr>
        <w:t>covers the whole of the area</w:t>
      </w:r>
      <w:r w:rsidR="003D4E54" w:rsidRPr="00FB7E75">
        <w:rPr>
          <w:rFonts w:cs="Arial"/>
          <w:sz w:val="22"/>
          <w:szCs w:val="22"/>
        </w:rPr>
        <w:t xml:space="preserve"> covered by</w:t>
      </w:r>
      <w:r w:rsidR="003A6A80" w:rsidRPr="00FB7E75">
        <w:rPr>
          <w:rFonts w:cs="Arial"/>
          <w:sz w:val="22"/>
          <w:szCs w:val="22"/>
        </w:rPr>
        <w:t xml:space="preserve"> Norfolk County Council. </w:t>
      </w:r>
      <w:r w:rsidR="0014199E" w:rsidRPr="00FB7E75">
        <w:rPr>
          <w:rFonts w:cs="Arial"/>
          <w:sz w:val="22"/>
          <w:szCs w:val="22"/>
        </w:rPr>
        <w:t xml:space="preserve">The ICB also covers part of </w:t>
      </w:r>
      <w:proofErr w:type="gramStart"/>
      <w:r w:rsidR="0014199E" w:rsidRPr="00FB7E75">
        <w:rPr>
          <w:rFonts w:cs="Arial"/>
          <w:sz w:val="22"/>
          <w:szCs w:val="22"/>
        </w:rPr>
        <w:t>Suffolk</w:t>
      </w:r>
      <w:proofErr w:type="gramEnd"/>
      <w:r w:rsidR="0014199E" w:rsidRPr="00FB7E75">
        <w:rPr>
          <w:rFonts w:cs="Arial"/>
          <w:sz w:val="22"/>
          <w:szCs w:val="22"/>
        </w:rPr>
        <w:t xml:space="preserve"> but not </w:t>
      </w:r>
      <w:proofErr w:type="gramStart"/>
      <w:r w:rsidR="003F25B3" w:rsidRPr="00FB7E75">
        <w:rPr>
          <w:rFonts w:cs="Arial"/>
          <w:sz w:val="22"/>
          <w:szCs w:val="22"/>
        </w:rPr>
        <w:t>all</w:t>
      </w:r>
      <w:r w:rsidR="00E8251F" w:rsidRPr="00FB7E75">
        <w:rPr>
          <w:rFonts w:cs="Arial"/>
          <w:sz w:val="22"/>
          <w:szCs w:val="22"/>
        </w:rPr>
        <w:t xml:space="preserve"> </w:t>
      </w:r>
      <w:r w:rsidR="003F25B3" w:rsidRPr="00FB7E75">
        <w:rPr>
          <w:rFonts w:cs="Arial"/>
          <w:sz w:val="22"/>
          <w:szCs w:val="22"/>
        </w:rPr>
        <w:t>of</w:t>
      </w:r>
      <w:proofErr w:type="gramEnd"/>
      <w:r w:rsidR="003F25B3" w:rsidRPr="00FB7E75">
        <w:rPr>
          <w:rFonts w:cs="Arial"/>
          <w:sz w:val="22"/>
          <w:szCs w:val="22"/>
        </w:rPr>
        <w:t xml:space="preserve"> the area covered by</w:t>
      </w:r>
      <w:r w:rsidR="0014199E" w:rsidRPr="00FB7E75">
        <w:rPr>
          <w:rFonts w:cs="Arial"/>
          <w:sz w:val="22"/>
          <w:szCs w:val="22"/>
        </w:rPr>
        <w:t xml:space="preserve"> Suffolk County Council</w:t>
      </w:r>
      <w:r w:rsidR="009074A5" w:rsidRPr="00FB7E75">
        <w:rPr>
          <w:rFonts w:cs="Arial"/>
          <w:sz w:val="22"/>
          <w:szCs w:val="22"/>
        </w:rPr>
        <w:t xml:space="preserve">. </w:t>
      </w:r>
      <w:r w:rsidR="007F3E71" w:rsidRPr="00FB7E75">
        <w:rPr>
          <w:rFonts w:cs="Arial"/>
          <w:sz w:val="22"/>
          <w:szCs w:val="22"/>
        </w:rPr>
        <w:t>The</w:t>
      </w:r>
      <w:r w:rsidR="00F037F5" w:rsidRPr="00FB7E75">
        <w:rPr>
          <w:rFonts w:cs="Arial"/>
          <w:sz w:val="22"/>
          <w:szCs w:val="22"/>
        </w:rPr>
        <w:t xml:space="preserve"> area covered by the ICB also includes </w:t>
      </w:r>
      <w:r w:rsidR="006F313C" w:rsidRPr="00FB7E75">
        <w:rPr>
          <w:rFonts w:cs="Arial"/>
          <w:sz w:val="22"/>
          <w:szCs w:val="22"/>
        </w:rPr>
        <w:t xml:space="preserve">the following </w:t>
      </w:r>
      <w:r w:rsidR="000341BC" w:rsidRPr="00FB7E75">
        <w:rPr>
          <w:rFonts w:cs="Arial"/>
          <w:sz w:val="22"/>
          <w:szCs w:val="22"/>
        </w:rPr>
        <w:t>local government areas</w:t>
      </w:r>
      <w:r w:rsidR="008029EC" w:rsidRPr="00FB7E75">
        <w:rPr>
          <w:rFonts w:cs="Arial"/>
          <w:sz w:val="22"/>
          <w:szCs w:val="22"/>
        </w:rPr>
        <w:t>:</w:t>
      </w:r>
      <w:r w:rsidR="000E7D9A" w:rsidRPr="00FB7E75">
        <w:rPr>
          <w:rFonts w:cs="Arial"/>
          <w:sz w:val="22"/>
          <w:szCs w:val="22"/>
        </w:rPr>
        <w:t xml:space="preserve"> </w:t>
      </w:r>
      <w:r w:rsidR="004C0DC5" w:rsidRPr="00FB7E75">
        <w:rPr>
          <w:rFonts w:cs="Arial"/>
          <w:sz w:val="22"/>
          <w:szCs w:val="22"/>
        </w:rPr>
        <w:t xml:space="preserve">the </w:t>
      </w:r>
      <w:r w:rsidR="00DA0D8E" w:rsidRPr="00FB7E75">
        <w:rPr>
          <w:rFonts w:cs="Arial"/>
          <w:color w:val="000000"/>
          <w:sz w:val="22"/>
          <w:szCs w:val="22"/>
        </w:rPr>
        <w:t>District of Breckland, District of Broadland, Borough of Great Yarmouth, Borough of King's Lynn and West Norfolk, District of North Norfolk, City of Norwich, District of South Norfolk</w:t>
      </w:r>
      <w:r w:rsidR="00BC4C10" w:rsidRPr="00FB7E75">
        <w:rPr>
          <w:rFonts w:cs="Arial"/>
          <w:color w:val="000000"/>
          <w:sz w:val="22"/>
          <w:szCs w:val="22"/>
        </w:rPr>
        <w:t xml:space="preserve"> </w:t>
      </w:r>
      <w:proofErr w:type="gramStart"/>
      <w:r w:rsidR="00BC4C10" w:rsidRPr="00FB7E75">
        <w:rPr>
          <w:rFonts w:cs="Arial"/>
          <w:color w:val="000000"/>
          <w:sz w:val="22"/>
          <w:szCs w:val="22"/>
        </w:rPr>
        <w:t>and</w:t>
      </w:r>
      <w:r w:rsidR="000471DC" w:rsidRPr="00FB7E75">
        <w:rPr>
          <w:rFonts w:cs="Arial"/>
          <w:color w:val="000000"/>
          <w:sz w:val="22"/>
          <w:szCs w:val="22"/>
        </w:rPr>
        <w:t xml:space="preserve"> also</w:t>
      </w:r>
      <w:proofErr w:type="gramEnd"/>
      <w:r w:rsidR="000471DC" w:rsidRPr="00FB7E75">
        <w:rPr>
          <w:rFonts w:cs="Arial"/>
          <w:color w:val="000000"/>
          <w:sz w:val="22"/>
          <w:szCs w:val="22"/>
        </w:rPr>
        <w:t xml:space="preserve"> part of</w:t>
      </w:r>
      <w:r w:rsidR="00F45739" w:rsidRPr="00FB7E75">
        <w:rPr>
          <w:rFonts w:cs="Arial"/>
          <w:color w:val="000000"/>
          <w:sz w:val="22"/>
          <w:szCs w:val="22"/>
        </w:rPr>
        <w:t xml:space="preserve"> the </w:t>
      </w:r>
      <w:r w:rsidR="000C4B62" w:rsidRPr="00FB7E75">
        <w:rPr>
          <w:rFonts w:cs="Arial"/>
          <w:color w:val="000000"/>
          <w:sz w:val="22"/>
          <w:szCs w:val="22"/>
        </w:rPr>
        <w:t>D</w:t>
      </w:r>
      <w:r w:rsidR="00F45739" w:rsidRPr="00FB7E75">
        <w:rPr>
          <w:rFonts w:cs="Arial"/>
          <w:color w:val="000000"/>
          <w:sz w:val="22"/>
          <w:szCs w:val="22"/>
        </w:rPr>
        <w:t>istrict of</w:t>
      </w:r>
      <w:r w:rsidR="000471DC" w:rsidRPr="00FB7E75">
        <w:rPr>
          <w:rFonts w:cs="Arial"/>
          <w:color w:val="000000"/>
          <w:sz w:val="22"/>
          <w:szCs w:val="22"/>
        </w:rPr>
        <w:t xml:space="preserve"> East Suffolk</w:t>
      </w:r>
      <w:r w:rsidR="00727208" w:rsidRPr="00FB7E75">
        <w:rPr>
          <w:rFonts w:cs="Arial"/>
          <w:color w:val="000000"/>
          <w:sz w:val="22"/>
          <w:szCs w:val="22"/>
        </w:rPr>
        <w:t>.</w:t>
      </w:r>
      <w:r w:rsidR="00AF69C0" w:rsidRPr="00FB7E75">
        <w:rPr>
          <w:rFonts w:cs="Arial"/>
          <w:color w:val="000000"/>
          <w:sz w:val="22"/>
          <w:szCs w:val="22"/>
        </w:rPr>
        <w:t xml:space="preserve"> </w:t>
      </w:r>
    </w:p>
    <w:p w14:paraId="789F570B" w14:textId="77777777" w:rsidR="004C0DC5" w:rsidRPr="004C0DC5" w:rsidRDefault="004C0DC5" w:rsidP="00FB7E75">
      <w:pPr>
        <w:pStyle w:val="ListParagraph"/>
        <w:ind w:left="567" w:hanging="567"/>
        <w:rPr>
          <w:rFonts w:cs="Arial"/>
          <w:sz w:val="22"/>
          <w:szCs w:val="22"/>
        </w:rPr>
      </w:pPr>
    </w:p>
    <w:p w14:paraId="7EDA0D5C" w14:textId="136236CC" w:rsidR="003A6A80" w:rsidRPr="00FB7E75" w:rsidRDefault="00AF69C0" w:rsidP="00AD385C">
      <w:pPr>
        <w:pStyle w:val="ListParagraph"/>
        <w:numPr>
          <w:ilvl w:val="2"/>
          <w:numId w:val="68"/>
        </w:numPr>
        <w:ind w:left="567" w:hanging="567"/>
        <w:rPr>
          <w:rFonts w:cs="Arial"/>
          <w:sz w:val="22"/>
          <w:szCs w:val="22"/>
        </w:rPr>
      </w:pPr>
      <w:proofErr w:type="gramStart"/>
      <w:r w:rsidRPr="00FB7E75">
        <w:rPr>
          <w:rFonts w:cs="Arial"/>
          <w:sz w:val="22"/>
          <w:szCs w:val="22"/>
        </w:rPr>
        <w:lastRenderedPageBreak/>
        <w:t>All</w:t>
      </w:r>
      <w:r w:rsidR="004C0DC5" w:rsidRPr="00FB7E75">
        <w:rPr>
          <w:rFonts w:cs="Arial"/>
          <w:sz w:val="22"/>
          <w:szCs w:val="22"/>
        </w:rPr>
        <w:t xml:space="preserve"> of</w:t>
      </w:r>
      <w:proofErr w:type="gramEnd"/>
      <w:r w:rsidRPr="00FB7E75">
        <w:rPr>
          <w:rFonts w:cs="Arial"/>
          <w:sz w:val="22"/>
          <w:szCs w:val="22"/>
        </w:rPr>
        <w:t xml:space="preserve"> the Lower Super Output Areas in the </w:t>
      </w:r>
      <w:r w:rsidR="000C4B62" w:rsidRPr="00FB7E75">
        <w:rPr>
          <w:rFonts w:cs="Arial"/>
          <w:sz w:val="22"/>
          <w:szCs w:val="22"/>
        </w:rPr>
        <w:t>D</w:t>
      </w:r>
      <w:r w:rsidRPr="00FB7E75">
        <w:rPr>
          <w:rFonts w:cs="Arial"/>
          <w:sz w:val="22"/>
          <w:szCs w:val="22"/>
        </w:rPr>
        <w:t>istrict of East Suffolk which are covered by the ICB are set out in Appendix 1.</w:t>
      </w:r>
    </w:p>
    <w:p w14:paraId="433574E4" w14:textId="2B96396F" w:rsidR="009626C0" w:rsidRPr="00352753" w:rsidRDefault="00901DBE" w:rsidP="007F24CA">
      <w:pPr>
        <w:spacing w:before="240" w:after="240"/>
        <w:rPr>
          <w:rFonts w:cs="Arial"/>
          <w:sz w:val="22"/>
          <w:szCs w:val="22"/>
        </w:rPr>
      </w:pPr>
      <w:r w:rsidRPr="00352753">
        <w:rPr>
          <w:rFonts w:cs="Arial"/>
          <w:noProof/>
          <w:sz w:val="22"/>
          <w:szCs w:val="22"/>
          <w:lang w:eastAsia="en-GB"/>
        </w:rPr>
        <w:drawing>
          <wp:inline distT="0" distB="0" distL="0" distR="0" wp14:anchorId="3D2622A1" wp14:editId="1E42BF8F">
            <wp:extent cx="5655310" cy="3998065"/>
            <wp:effectExtent l="0" t="0" r="2540" b="2540"/>
            <wp:docPr id="2" name="Picture 2" descr="C:\Users\barkerka\AppData\Local\Microsoft\Windows\Temporary Internet Files\Content.Outlook\XNKS4WRN\NW_STP_KB1312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arkerka\AppData\Local\Microsoft\Windows\Temporary Internet Files\Content.Outlook\XNKS4WRN\NW_STP_KB131219.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55310" cy="3998065"/>
                    </a:xfrm>
                    <a:prstGeom prst="rect">
                      <a:avLst/>
                    </a:prstGeom>
                    <a:noFill/>
                    <a:ln>
                      <a:noFill/>
                    </a:ln>
                  </pic:spPr>
                </pic:pic>
              </a:graphicData>
            </a:graphic>
          </wp:inline>
        </w:drawing>
      </w:r>
    </w:p>
    <w:p w14:paraId="09A94728" w14:textId="717D34C7" w:rsidR="007A6E52" w:rsidRPr="00352753" w:rsidRDefault="007A6E52" w:rsidP="005D7E83">
      <w:pPr>
        <w:pStyle w:val="Heading2"/>
        <w:numPr>
          <w:ilvl w:val="1"/>
          <w:numId w:val="68"/>
        </w:numPr>
        <w:spacing w:before="240" w:after="240"/>
        <w:rPr>
          <w:rFonts w:cs="Arial"/>
          <w:sz w:val="22"/>
          <w:szCs w:val="22"/>
        </w:rPr>
      </w:pPr>
      <w:bookmarkStart w:id="15" w:name="_Toc88758473"/>
      <w:bookmarkStart w:id="16" w:name="_Toc180505272"/>
      <w:bookmarkStart w:id="17" w:name="_Toc184986302"/>
      <w:r w:rsidRPr="00352753">
        <w:rPr>
          <w:rFonts w:cs="Arial"/>
          <w:sz w:val="22"/>
          <w:szCs w:val="22"/>
        </w:rPr>
        <w:t>Statutory Framework</w:t>
      </w:r>
      <w:bookmarkEnd w:id="14"/>
      <w:bookmarkEnd w:id="15"/>
      <w:bookmarkEnd w:id="16"/>
      <w:bookmarkEnd w:id="17"/>
    </w:p>
    <w:p w14:paraId="1546622C" w14:textId="7B83F747" w:rsidR="00E73045" w:rsidRPr="00FB7E75" w:rsidRDefault="009E3832" w:rsidP="00AD385C">
      <w:pPr>
        <w:pStyle w:val="ListParagraph"/>
        <w:numPr>
          <w:ilvl w:val="2"/>
          <w:numId w:val="69"/>
        </w:numPr>
        <w:spacing w:before="240" w:after="240"/>
        <w:rPr>
          <w:rFonts w:cs="Arial"/>
          <w:sz w:val="22"/>
          <w:szCs w:val="22"/>
        </w:rPr>
      </w:pPr>
      <w:r w:rsidRPr="00FB7E75">
        <w:rPr>
          <w:rFonts w:cs="Arial"/>
          <w:sz w:val="22"/>
          <w:szCs w:val="22"/>
        </w:rPr>
        <w:t>The ICB is</w:t>
      </w:r>
      <w:r w:rsidR="007A6E52" w:rsidRPr="00FB7E75">
        <w:rPr>
          <w:rFonts w:cs="Arial"/>
          <w:sz w:val="22"/>
          <w:szCs w:val="22"/>
        </w:rPr>
        <w:t xml:space="preserve"> established </w:t>
      </w:r>
      <w:r w:rsidR="00E73045" w:rsidRPr="00FB7E75">
        <w:rPr>
          <w:rFonts w:cs="Arial"/>
          <w:sz w:val="22"/>
          <w:szCs w:val="22"/>
        </w:rPr>
        <w:t xml:space="preserve">by order made by NHS England under powers </w:t>
      </w:r>
      <w:r w:rsidR="00BE15DF" w:rsidRPr="00FB7E75">
        <w:rPr>
          <w:rFonts w:cs="Arial"/>
          <w:sz w:val="22"/>
          <w:szCs w:val="22"/>
        </w:rPr>
        <w:t xml:space="preserve">in the </w:t>
      </w:r>
      <w:r w:rsidR="007A6E52" w:rsidRPr="00FB7E75">
        <w:rPr>
          <w:rFonts w:cs="Arial"/>
          <w:sz w:val="22"/>
          <w:szCs w:val="22"/>
        </w:rPr>
        <w:t>2006</w:t>
      </w:r>
      <w:r w:rsidR="00BA5F03" w:rsidRPr="00FB7E75">
        <w:rPr>
          <w:rFonts w:cs="Arial"/>
          <w:sz w:val="22"/>
          <w:szCs w:val="22"/>
        </w:rPr>
        <w:t xml:space="preserve"> Act</w:t>
      </w:r>
      <w:r w:rsidR="00AD30A1" w:rsidRPr="00FB7E75">
        <w:rPr>
          <w:rFonts w:cs="Arial"/>
          <w:sz w:val="22"/>
          <w:szCs w:val="22"/>
        </w:rPr>
        <w:t>.</w:t>
      </w:r>
      <w:r w:rsidR="007A6E52" w:rsidRPr="00FB7E75">
        <w:rPr>
          <w:rFonts w:cs="Arial"/>
          <w:sz w:val="22"/>
          <w:szCs w:val="22"/>
        </w:rPr>
        <w:t xml:space="preserve"> </w:t>
      </w:r>
    </w:p>
    <w:p w14:paraId="1858409A" w14:textId="77777777" w:rsidR="00E73045" w:rsidRPr="00352753" w:rsidRDefault="00E73045" w:rsidP="00E73045">
      <w:pPr>
        <w:pStyle w:val="ListParagraph"/>
        <w:spacing w:before="240" w:after="240"/>
        <w:rPr>
          <w:rFonts w:cs="Arial"/>
          <w:sz w:val="22"/>
          <w:szCs w:val="22"/>
        </w:rPr>
      </w:pPr>
    </w:p>
    <w:p w14:paraId="4AB4F178" w14:textId="0DF4DE0F" w:rsidR="00E73045" w:rsidRPr="00FB7E75" w:rsidRDefault="007A6E52" w:rsidP="00AD385C">
      <w:pPr>
        <w:pStyle w:val="ListParagraph"/>
        <w:numPr>
          <w:ilvl w:val="2"/>
          <w:numId w:val="70"/>
        </w:numPr>
        <w:spacing w:before="240" w:after="240"/>
        <w:rPr>
          <w:rFonts w:cs="Arial"/>
          <w:sz w:val="22"/>
          <w:szCs w:val="22"/>
        </w:rPr>
      </w:pPr>
      <w:r w:rsidRPr="00FB7E75">
        <w:rPr>
          <w:rFonts w:cs="Arial"/>
          <w:sz w:val="22"/>
          <w:szCs w:val="22"/>
        </w:rPr>
        <w:t xml:space="preserve">The </w:t>
      </w:r>
      <w:r w:rsidR="0075087C" w:rsidRPr="00FB7E75">
        <w:rPr>
          <w:rFonts w:cs="Arial"/>
          <w:sz w:val="22"/>
          <w:szCs w:val="22"/>
        </w:rPr>
        <w:t>IC</w:t>
      </w:r>
      <w:r w:rsidR="0094320B" w:rsidRPr="00FB7E75">
        <w:rPr>
          <w:rFonts w:cs="Arial"/>
          <w:sz w:val="22"/>
          <w:szCs w:val="22"/>
        </w:rPr>
        <w:t>B</w:t>
      </w:r>
      <w:r w:rsidRPr="00FB7E75">
        <w:rPr>
          <w:rFonts w:cs="Arial"/>
          <w:sz w:val="22"/>
          <w:szCs w:val="22"/>
        </w:rPr>
        <w:t xml:space="preserve"> is a statutory body with the </w:t>
      </w:r>
      <w:r w:rsidR="00BE15DF" w:rsidRPr="00FB7E75">
        <w:rPr>
          <w:rFonts w:cs="Arial"/>
          <w:sz w:val="22"/>
          <w:szCs w:val="22"/>
        </w:rPr>
        <w:t xml:space="preserve">general </w:t>
      </w:r>
      <w:r w:rsidRPr="00FB7E75">
        <w:rPr>
          <w:rFonts w:cs="Arial"/>
          <w:sz w:val="22"/>
          <w:szCs w:val="22"/>
        </w:rPr>
        <w:t>function of</w:t>
      </w:r>
      <w:r w:rsidR="00BB22AB" w:rsidRPr="00FB7E75">
        <w:rPr>
          <w:rFonts w:cs="Arial"/>
          <w:sz w:val="22"/>
          <w:szCs w:val="22"/>
        </w:rPr>
        <w:t xml:space="preserve"> arranging for the provision of services for the purposes of</w:t>
      </w:r>
      <w:r w:rsidR="00325A86" w:rsidRPr="00FB7E75">
        <w:rPr>
          <w:rFonts w:cs="Arial"/>
          <w:sz w:val="22"/>
          <w:szCs w:val="22"/>
        </w:rPr>
        <w:t xml:space="preserve"> the</w:t>
      </w:r>
      <w:r w:rsidRPr="00FB7E75">
        <w:rPr>
          <w:rFonts w:cs="Arial"/>
          <w:sz w:val="22"/>
          <w:szCs w:val="22"/>
        </w:rPr>
        <w:t xml:space="preserve"> </w:t>
      </w:r>
      <w:r w:rsidR="0071693A" w:rsidRPr="00FB7E75">
        <w:rPr>
          <w:rFonts w:cs="Arial"/>
          <w:sz w:val="22"/>
          <w:szCs w:val="22"/>
        </w:rPr>
        <w:t xml:space="preserve">health </w:t>
      </w:r>
      <w:r w:rsidRPr="00FB7E75">
        <w:rPr>
          <w:rFonts w:cs="Arial"/>
          <w:sz w:val="22"/>
          <w:szCs w:val="22"/>
        </w:rPr>
        <w:t xml:space="preserve">service in England and </w:t>
      </w:r>
      <w:r w:rsidR="00B5311B" w:rsidRPr="00FB7E75">
        <w:rPr>
          <w:rFonts w:cs="Arial"/>
          <w:sz w:val="22"/>
          <w:szCs w:val="22"/>
        </w:rPr>
        <w:t>is</w:t>
      </w:r>
      <w:r w:rsidRPr="00FB7E75">
        <w:rPr>
          <w:rFonts w:cs="Arial"/>
          <w:sz w:val="22"/>
          <w:szCs w:val="22"/>
        </w:rPr>
        <w:t xml:space="preserve"> an NHS body for the purposes of the </w:t>
      </w:r>
      <w:r w:rsidR="0071693A" w:rsidRPr="00FB7E75">
        <w:rPr>
          <w:rFonts w:cs="Arial"/>
          <w:sz w:val="22"/>
          <w:szCs w:val="22"/>
        </w:rPr>
        <w:t>2006</w:t>
      </w:r>
      <w:r w:rsidRPr="00FB7E75">
        <w:rPr>
          <w:rFonts w:cs="Arial"/>
          <w:sz w:val="22"/>
          <w:szCs w:val="22"/>
        </w:rPr>
        <w:t xml:space="preserve"> Act.</w:t>
      </w:r>
      <w:r w:rsidR="00AD30A1" w:rsidRPr="00FB7E75">
        <w:rPr>
          <w:rFonts w:cs="Arial"/>
          <w:sz w:val="22"/>
          <w:szCs w:val="22"/>
        </w:rPr>
        <w:t xml:space="preserve"> </w:t>
      </w:r>
    </w:p>
    <w:p w14:paraId="13AB47FE" w14:textId="01B7E452" w:rsidR="00E73045" w:rsidRPr="00AE2E1A" w:rsidRDefault="00E73045" w:rsidP="00E73045">
      <w:pPr>
        <w:pStyle w:val="ListParagraph"/>
        <w:spacing w:before="240" w:after="240"/>
        <w:rPr>
          <w:rFonts w:cs="Arial"/>
          <w:sz w:val="22"/>
          <w:szCs w:val="22"/>
        </w:rPr>
      </w:pPr>
    </w:p>
    <w:p w14:paraId="7D96D272" w14:textId="7F8DFE39" w:rsidR="00BE15DF" w:rsidRPr="00FB7E75" w:rsidRDefault="00BE15DF" w:rsidP="00AD385C">
      <w:pPr>
        <w:pStyle w:val="ListParagraph"/>
        <w:numPr>
          <w:ilvl w:val="2"/>
          <w:numId w:val="71"/>
        </w:numPr>
        <w:spacing w:before="240" w:after="240"/>
        <w:rPr>
          <w:rFonts w:cs="Arial"/>
          <w:sz w:val="22"/>
          <w:szCs w:val="22"/>
        </w:rPr>
      </w:pPr>
      <w:r w:rsidRPr="00FB7E75">
        <w:rPr>
          <w:rFonts w:cs="Arial"/>
          <w:sz w:val="22"/>
          <w:szCs w:val="22"/>
        </w:rPr>
        <w:t xml:space="preserve">The main powers and duties of the ICB to commission certain health services are set out in sections 3 and 3A of the 2006 Act. These provisions are supplemented by other statutory powers and duties that apply to ICBs, as well as by regulations and directions (including, but not limited to, those </w:t>
      </w:r>
      <w:r w:rsidR="00BA5F03" w:rsidRPr="00FB7E75">
        <w:rPr>
          <w:rFonts w:cs="Arial"/>
          <w:sz w:val="22"/>
          <w:szCs w:val="22"/>
        </w:rPr>
        <w:t>made</w:t>
      </w:r>
      <w:r w:rsidRPr="00FB7E75">
        <w:rPr>
          <w:rFonts w:cs="Arial"/>
          <w:sz w:val="22"/>
          <w:szCs w:val="22"/>
        </w:rPr>
        <w:t xml:space="preserve"> under the 2006 Act).</w:t>
      </w:r>
    </w:p>
    <w:p w14:paraId="06BED95C" w14:textId="77777777" w:rsidR="00BE15DF" w:rsidRPr="00AE2E1A" w:rsidRDefault="00BE15DF" w:rsidP="00E73045">
      <w:pPr>
        <w:pStyle w:val="ListParagraph"/>
        <w:spacing w:before="240" w:after="240"/>
        <w:rPr>
          <w:rFonts w:cs="Arial"/>
          <w:sz w:val="22"/>
          <w:szCs w:val="22"/>
        </w:rPr>
      </w:pPr>
    </w:p>
    <w:p w14:paraId="27698272" w14:textId="560E6DD8" w:rsidR="00BE15DF" w:rsidRPr="00FB7E75" w:rsidRDefault="00BE15DF" w:rsidP="00AD385C">
      <w:pPr>
        <w:pStyle w:val="ListParagraph"/>
        <w:numPr>
          <w:ilvl w:val="2"/>
          <w:numId w:val="72"/>
        </w:numPr>
        <w:spacing w:before="240" w:after="240"/>
        <w:rPr>
          <w:rFonts w:cs="Arial"/>
          <w:sz w:val="22"/>
          <w:szCs w:val="22"/>
        </w:rPr>
      </w:pPr>
      <w:r w:rsidRPr="00FB7E75">
        <w:rPr>
          <w:rFonts w:cs="Arial"/>
          <w:sz w:val="22"/>
          <w:szCs w:val="22"/>
        </w:rPr>
        <w:t xml:space="preserve">In accordance with section 14Z25(5) of, and paragraph 1 of Schedule 1B to, the 2006 Act </w:t>
      </w:r>
      <w:r w:rsidR="009C7E64" w:rsidRPr="00FB7E75">
        <w:rPr>
          <w:rFonts w:cs="Arial"/>
          <w:sz w:val="22"/>
          <w:szCs w:val="22"/>
        </w:rPr>
        <w:t>the</w:t>
      </w:r>
      <w:r w:rsidRPr="00FB7E75">
        <w:rPr>
          <w:rFonts w:cs="Arial"/>
          <w:sz w:val="22"/>
          <w:szCs w:val="22"/>
        </w:rPr>
        <w:t xml:space="preserve"> ICB must have a </w:t>
      </w:r>
      <w:r w:rsidR="001B3133" w:rsidRPr="00FB7E75">
        <w:rPr>
          <w:rFonts w:cs="Arial"/>
          <w:sz w:val="22"/>
          <w:szCs w:val="22"/>
        </w:rPr>
        <w:t>Constitution</w:t>
      </w:r>
      <w:r w:rsidRPr="00FB7E75">
        <w:rPr>
          <w:rFonts w:cs="Arial"/>
          <w:sz w:val="22"/>
          <w:szCs w:val="22"/>
        </w:rPr>
        <w:t xml:space="preserve">, which must comply with the requirements set out in that Schedule.  </w:t>
      </w:r>
      <w:r w:rsidR="009C7E64" w:rsidRPr="00FB7E75">
        <w:rPr>
          <w:rFonts w:cs="Arial"/>
          <w:sz w:val="22"/>
          <w:szCs w:val="22"/>
        </w:rPr>
        <w:t>The</w:t>
      </w:r>
      <w:r w:rsidRPr="00FB7E75">
        <w:rPr>
          <w:rFonts w:cs="Arial"/>
          <w:sz w:val="22"/>
          <w:szCs w:val="22"/>
        </w:rPr>
        <w:t xml:space="preserve"> ICB is required to publish its </w:t>
      </w:r>
      <w:r w:rsidR="001B3133" w:rsidRPr="00FB7E75">
        <w:rPr>
          <w:rFonts w:cs="Arial"/>
          <w:sz w:val="22"/>
          <w:szCs w:val="22"/>
        </w:rPr>
        <w:t>Constitution</w:t>
      </w:r>
      <w:r w:rsidRPr="00FB7E75">
        <w:rPr>
          <w:rFonts w:cs="Arial"/>
          <w:sz w:val="22"/>
          <w:szCs w:val="22"/>
        </w:rPr>
        <w:t xml:space="preserve"> (section 14Z29)</w:t>
      </w:r>
      <w:r w:rsidR="00A9109B" w:rsidRPr="00FB7E75">
        <w:rPr>
          <w:rFonts w:cs="Arial"/>
          <w:sz w:val="22"/>
          <w:szCs w:val="22"/>
        </w:rPr>
        <w:t xml:space="preserve">.  </w:t>
      </w:r>
      <w:r w:rsidRPr="00FB7E75">
        <w:rPr>
          <w:rFonts w:cs="Arial"/>
          <w:sz w:val="22"/>
          <w:szCs w:val="22"/>
        </w:rPr>
        <w:t xml:space="preserve">This </w:t>
      </w:r>
      <w:r w:rsidR="001B3133" w:rsidRPr="00FB7E75">
        <w:rPr>
          <w:rFonts w:cs="Arial"/>
          <w:sz w:val="22"/>
          <w:szCs w:val="22"/>
        </w:rPr>
        <w:t>Constitution</w:t>
      </w:r>
      <w:r w:rsidRPr="00FB7E75">
        <w:rPr>
          <w:rFonts w:cs="Arial"/>
          <w:sz w:val="22"/>
          <w:szCs w:val="22"/>
        </w:rPr>
        <w:t xml:space="preserve"> is published at</w:t>
      </w:r>
      <w:r w:rsidR="00621D7A" w:rsidRPr="00FB7E75">
        <w:rPr>
          <w:rFonts w:cs="Arial"/>
          <w:sz w:val="22"/>
          <w:szCs w:val="22"/>
          <w:shd w:val="clear" w:color="auto" w:fill="FFFFFF"/>
        </w:rPr>
        <w:t xml:space="preserve"> </w:t>
      </w:r>
      <w:hyperlink r:id="rId13" w:history="1">
        <w:r w:rsidR="003C1065" w:rsidRPr="00FB7E75">
          <w:rPr>
            <w:rStyle w:val="Hyperlink"/>
            <w:rFonts w:cs="Arial"/>
            <w:color w:val="005EB8" w:themeColor="text2"/>
            <w:sz w:val="22"/>
            <w:szCs w:val="22"/>
            <w:shd w:val="clear" w:color="auto" w:fill="FFFFFF"/>
          </w:rPr>
          <w:t>www.improvinglivesnw.org.uk</w:t>
        </w:r>
      </w:hyperlink>
      <w:r w:rsidR="00E8251F" w:rsidRPr="00FB7E75">
        <w:rPr>
          <w:rFonts w:cs="Arial"/>
          <w:color w:val="005EB8" w:themeColor="text2"/>
          <w:sz w:val="22"/>
          <w:szCs w:val="22"/>
        </w:rPr>
        <w:t>.</w:t>
      </w:r>
    </w:p>
    <w:p w14:paraId="2210893F" w14:textId="77777777" w:rsidR="0094320B" w:rsidRPr="00AE2E1A" w:rsidRDefault="0094320B" w:rsidP="0094320B">
      <w:pPr>
        <w:pStyle w:val="ListParagraph"/>
        <w:spacing w:before="240" w:after="240"/>
        <w:rPr>
          <w:rFonts w:cs="Arial"/>
          <w:sz w:val="22"/>
          <w:szCs w:val="22"/>
        </w:rPr>
      </w:pPr>
    </w:p>
    <w:p w14:paraId="16CB9FFF" w14:textId="2A14844C" w:rsidR="00681D49" w:rsidRPr="00FB7E75" w:rsidRDefault="00BE15DF" w:rsidP="00AD385C">
      <w:pPr>
        <w:pStyle w:val="ListParagraph"/>
        <w:numPr>
          <w:ilvl w:val="2"/>
          <w:numId w:val="73"/>
        </w:numPr>
        <w:spacing w:before="240" w:after="240"/>
        <w:rPr>
          <w:rFonts w:cs="Arial"/>
          <w:sz w:val="22"/>
          <w:szCs w:val="22"/>
        </w:rPr>
      </w:pPr>
      <w:r w:rsidRPr="00FB7E75">
        <w:rPr>
          <w:rFonts w:cs="Arial"/>
          <w:sz w:val="22"/>
          <w:szCs w:val="22"/>
        </w:rPr>
        <w:t xml:space="preserve">The ICB must act in a way that is consistent with its statutory functions, both powers and duties. Many of these statutory functions are set out in the 2006 Act but there are also other specific pieces of legislation that apply to ICBs.  Examples include, but are not limited to, the Equality Act 2010 and the Children Acts. Some of the </w:t>
      </w:r>
      <w:r w:rsidRPr="00FB7E75">
        <w:rPr>
          <w:rFonts w:cs="Arial"/>
          <w:sz w:val="22"/>
          <w:szCs w:val="22"/>
        </w:rPr>
        <w:lastRenderedPageBreak/>
        <w:t xml:space="preserve">statutory functions that apply to ICBs take the form of general statutory duties, which the ICB must comply with when exercising its functions. </w:t>
      </w:r>
      <w:r w:rsidR="00681D49" w:rsidRPr="00FB7E75">
        <w:rPr>
          <w:rFonts w:cs="Arial"/>
          <w:sz w:val="22"/>
          <w:szCs w:val="22"/>
        </w:rPr>
        <w:t>These duties include</w:t>
      </w:r>
      <w:r w:rsidR="00BC0A0A" w:rsidRPr="00FB7E75">
        <w:rPr>
          <w:rFonts w:cs="Arial"/>
          <w:sz w:val="22"/>
          <w:szCs w:val="22"/>
        </w:rPr>
        <w:t xml:space="preserve"> but are not limited to</w:t>
      </w:r>
      <w:r w:rsidR="00681D49" w:rsidRPr="00FB7E75">
        <w:rPr>
          <w:rFonts w:cs="Arial"/>
          <w:sz w:val="22"/>
          <w:szCs w:val="22"/>
        </w:rPr>
        <w:t>:</w:t>
      </w:r>
    </w:p>
    <w:p w14:paraId="0EE6D929" w14:textId="77777777" w:rsidR="00887674" w:rsidRPr="00352753" w:rsidRDefault="00887674" w:rsidP="00887674">
      <w:pPr>
        <w:pStyle w:val="ListParagraph"/>
        <w:ind w:left="1134"/>
        <w:rPr>
          <w:rFonts w:cs="Arial"/>
          <w:sz w:val="22"/>
          <w:szCs w:val="22"/>
        </w:rPr>
      </w:pPr>
    </w:p>
    <w:p w14:paraId="247EC9F0" w14:textId="0298DF79" w:rsidR="001273B7" w:rsidRPr="00352753" w:rsidRDefault="001273B7" w:rsidP="00A7613A">
      <w:pPr>
        <w:pStyle w:val="ListParagraph"/>
        <w:numPr>
          <w:ilvl w:val="2"/>
          <w:numId w:val="9"/>
        </w:numPr>
        <w:spacing w:before="240" w:after="240"/>
        <w:ind w:left="1418" w:hanging="425"/>
        <w:rPr>
          <w:rFonts w:cs="Arial"/>
          <w:sz w:val="22"/>
          <w:szCs w:val="22"/>
        </w:rPr>
      </w:pPr>
      <w:r w:rsidRPr="00352753">
        <w:rPr>
          <w:rFonts w:cs="Arial"/>
          <w:sz w:val="22"/>
          <w:szCs w:val="22"/>
        </w:rPr>
        <w:t xml:space="preserve">Having regard to and acting in a way that promotes the NHS </w:t>
      </w:r>
      <w:r w:rsidR="001B3133" w:rsidRPr="00352753">
        <w:rPr>
          <w:rFonts w:cs="Arial"/>
          <w:sz w:val="22"/>
          <w:szCs w:val="22"/>
        </w:rPr>
        <w:t>Constitution</w:t>
      </w:r>
      <w:r w:rsidRPr="00352753">
        <w:rPr>
          <w:rFonts w:cs="Arial"/>
          <w:sz w:val="22"/>
          <w:szCs w:val="22"/>
        </w:rPr>
        <w:t xml:space="preserve"> (section 2 of the Health Act </w:t>
      </w:r>
      <w:r w:rsidR="001D59FF" w:rsidRPr="00352753">
        <w:rPr>
          <w:rFonts w:cs="Arial"/>
          <w:sz w:val="22"/>
          <w:szCs w:val="22"/>
        </w:rPr>
        <w:t xml:space="preserve">2009 </w:t>
      </w:r>
      <w:r w:rsidRPr="00352753">
        <w:rPr>
          <w:rFonts w:cs="Arial"/>
          <w:sz w:val="22"/>
          <w:szCs w:val="22"/>
        </w:rPr>
        <w:t>and section 14Z32 of the 2006 Act</w:t>
      </w:r>
      <w:proofErr w:type="gramStart"/>
      <w:r w:rsidRPr="00352753">
        <w:rPr>
          <w:rFonts w:cs="Arial"/>
          <w:sz w:val="22"/>
          <w:szCs w:val="22"/>
        </w:rPr>
        <w:t>);</w:t>
      </w:r>
      <w:proofErr w:type="gramEnd"/>
    </w:p>
    <w:p w14:paraId="2F15BB5A" w14:textId="1DFF54B0" w:rsidR="001273B7" w:rsidRPr="00352753" w:rsidRDefault="001273B7" w:rsidP="00A7613A">
      <w:pPr>
        <w:pStyle w:val="ListParagraph"/>
        <w:numPr>
          <w:ilvl w:val="2"/>
          <w:numId w:val="9"/>
        </w:numPr>
        <w:spacing w:before="240" w:after="240"/>
        <w:ind w:left="1418" w:hanging="425"/>
        <w:rPr>
          <w:rFonts w:cs="Arial"/>
          <w:sz w:val="22"/>
          <w:szCs w:val="22"/>
        </w:rPr>
      </w:pPr>
      <w:r w:rsidRPr="00352753">
        <w:rPr>
          <w:rFonts w:cs="Arial"/>
          <w:sz w:val="22"/>
          <w:szCs w:val="22"/>
        </w:rPr>
        <w:t>Exercising its functions effectively, efficiently and economically (section 14Z33 of the 2006 Act</w:t>
      </w:r>
      <w:proofErr w:type="gramStart"/>
      <w:r w:rsidRPr="00352753">
        <w:rPr>
          <w:rFonts w:cs="Arial"/>
          <w:sz w:val="22"/>
          <w:szCs w:val="22"/>
        </w:rPr>
        <w:t>);</w:t>
      </w:r>
      <w:proofErr w:type="gramEnd"/>
      <w:r w:rsidRPr="00352753">
        <w:rPr>
          <w:rFonts w:cs="Arial"/>
          <w:sz w:val="22"/>
          <w:szCs w:val="22"/>
        </w:rPr>
        <w:t xml:space="preserve"> </w:t>
      </w:r>
    </w:p>
    <w:p w14:paraId="6FC14A41" w14:textId="42D27990" w:rsidR="001273B7" w:rsidRPr="00352753" w:rsidRDefault="001273B7" w:rsidP="00A7613A">
      <w:pPr>
        <w:pStyle w:val="ListParagraph"/>
        <w:numPr>
          <w:ilvl w:val="2"/>
          <w:numId w:val="9"/>
        </w:numPr>
        <w:spacing w:before="240" w:after="240"/>
        <w:ind w:left="1418" w:hanging="425"/>
        <w:rPr>
          <w:rFonts w:cs="Arial"/>
          <w:sz w:val="22"/>
          <w:szCs w:val="22"/>
        </w:rPr>
      </w:pPr>
      <w:r w:rsidRPr="00352753">
        <w:rPr>
          <w:rFonts w:cs="Arial"/>
          <w:sz w:val="22"/>
          <w:szCs w:val="22"/>
        </w:rPr>
        <w:t>Duties in relation</w:t>
      </w:r>
      <w:r w:rsidR="00872540" w:rsidRPr="00352753">
        <w:rPr>
          <w:rFonts w:cs="Arial"/>
          <w:sz w:val="22"/>
          <w:szCs w:val="22"/>
        </w:rPr>
        <w:t xml:space="preserve"> to</w:t>
      </w:r>
      <w:r w:rsidRPr="00352753">
        <w:rPr>
          <w:rFonts w:cs="Arial"/>
          <w:sz w:val="22"/>
          <w:szCs w:val="22"/>
        </w:rPr>
        <w:t xml:space="preserve"> children including safeguarding, promoting welfare etc (including the Children Acts 1989 and 2004, and the Children and Families Act 2014)</w:t>
      </w:r>
    </w:p>
    <w:p w14:paraId="654A824B" w14:textId="628D0441" w:rsidR="001273B7" w:rsidRPr="00352753" w:rsidRDefault="001273B7" w:rsidP="00A7613A">
      <w:pPr>
        <w:pStyle w:val="ListParagraph"/>
        <w:numPr>
          <w:ilvl w:val="2"/>
          <w:numId w:val="9"/>
        </w:numPr>
        <w:spacing w:before="240" w:after="240"/>
        <w:ind w:left="1418" w:hanging="425"/>
        <w:rPr>
          <w:rFonts w:cs="Arial"/>
          <w:sz w:val="22"/>
          <w:szCs w:val="22"/>
        </w:rPr>
      </w:pPr>
      <w:r w:rsidRPr="00352753">
        <w:rPr>
          <w:rFonts w:cs="Arial"/>
          <w:sz w:val="22"/>
          <w:szCs w:val="22"/>
        </w:rPr>
        <w:t>Adult safeguarding and carers (the Care Act 2014)</w:t>
      </w:r>
    </w:p>
    <w:p w14:paraId="767559A0" w14:textId="3DC1DCEE" w:rsidR="001273B7" w:rsidRPr="00352753" w:rsidRDefault="001273B7" w:rsidP="00A7613A">
      <w:pPr>
        <w:pStyle w:val="ListParagraph"/>
        <w:numPr>
          <w:ilvl w:val="2"/>
          <w:numId w:val="9"/>
        </w:numPr>
        <w:spacing w:before="240" w:after="240"/>
        <w:ind w:left="1418" w:hanging="425"/>
        <w:rPr>
          <w:rFonts w:cs="Arial"/>
          <w:sz w:val="22"/>
          <w:szCs w:val="22"/>
        </w:rPr>
      </w:pPr>
      <w:r w:rsidRPr="00352753">
        <w:rPr>
          <w:rFonts w:cs="Arial"/>
          <w:sz w:val="22"/>
          <w:szCs w:val="22"/>
        </w:rPr>
        <w:t>Equality, including the public-sector equality duty (under the Equality Act 2010) and the duty as to health inequalities (section 14Z35</w:t>
      </w:r>
      <w:proofErr w:type="gramStart"/>
      <w:r w:rsidRPr="00352753">
        <w:rPr>
          <w:rFonts w:cs="Arial"/>
          <w:sz w:val="22"/>
          <w:szCs w:val="22"/>
        </w:rPr>
        <w:t>);</w:t>
      </w:r>
      <w:proofErr w:type="gramEnd"/>
      <w:r w:rsidRPr="00352753">
        <w:rPr>
          <w:rFonts w:cs="Arial"/>
          <w:sz w:val="22"/>
          <w:szCs w:val="22"/>
        </w:rPr>
        <w:t xml:space="preserve">  </w:t>
      </w:r>
    </w:p>
    <w:p w14:paraId="0EFC3BED" w14:textId="5145643D" w:rsidR="001273B7" w:rsidRPr="00352753" w:rsidRDefault="001273B7" w:rsidP="00A7613A">
      <w:pPr>
        <w:pStyle w:val="ListParagraph"/>
        <w:numPr>
          <w:ilvl w:val="2"/>
          <w:numId w:val="9"/>
        </w:numPr>
        <w:spacing w:before="240" w:after="240"/>
        <w:ind w:left="1418" w:hanging="425"/>
        <w:rPr>
          <w:rFonts w:cs="Arial"/>
          <w:sz w:val="22"/>
          <w:szCs w:val="22"/>
        </w:rPr>
      </w:pPr>
      <w:r w:rsidRPr="00352753">
        <w:rPr>
          <w:rFonts w:cs="Arial"/>
          <w:sz w:val="22"/>
          <w:szCs w:val="22"/>
        </w:rPr>
        <w:t xml:space="preserve">Information law, (for instance, data protection laws, such as the </w:t>
      </w:r>
      <w:r w:rsidR="00D36CD2" w:rsidRPr="00352753">
        <w:rPr>
          <w:rFonts w:cs="Arial"/>
          <w:sz w:val="22"/>
          <w:szCs w:val="22"/>
        </w:rPr>
        <w:t xml:space="preserve">UK </w:t>
      </w:r>
      <w:r w:rsidRPr="00352753">
        <w:rPr>
          <w:rFonts w:cs="Arial"/>
          <w:sz w:val="22"/>
          <w:szCs w:val="22"/>
        </w:rPr>
        <w:t>General Data Protection Regulation 2016/679 and Data Protection Act 2018, and the Freedom of Information Act 2000)</w:t>
      </w:r>
      <w:r w:rsidR="000810C9" w:rsidRPr="00352753">
        <w:rPr>
          <w:rFonts w:cs="Arial"/>
          <w:sz w:val="22"/>
          <w:szCs w:val="22"/>
        </w:rPr>
        <w:t>; and</w:t>
      </w:r>
    </w:p>
    <w:p w14:paraId="7D939CAE" w14:textId="7F1C6E34" w:rsidR="001273B7" w:rsidRPr="00352753" w:rsidRDefault="001273B7" w:rsidP="00A7613A">
      <w:pPr>
        <w:pStyle w:val="ListParagraph"/>
        <w:numPr>
          <w:ilvl w:val="2"/>
          <w:numId w:val="9"/>
        </w:numPr>
        <w:spacing w:before="240" w:after="240"/>
        <w:ind w:left="1418" w:hanging="425"/>
        <w:rPr>
          <w:rFonts w:cs="Arial"/>
          <w:sz w:val="22"/>
          <w:szCs w:val="22"/>
        </w:rPr>
      </w:pPr>
      <w:r w:rsidRPr="00352753">
        <w:rPr>
          <w:rFonts w:cs="Arial"/>
          <w:sz w:val="22"/>
          <w:szCs w:val="22"/>
        </w:rPr>
        <w:t>Provisions of the Civil Contingencies Act 2004</w:t>
      </w:r>
    </w:p>
    <w:p w14:paraId="66C7E703" w14:textId="77777777" w:rsidR="00E73045" w:rsidRPr="00352753" w:rsidRDefault="00E73045" w:rsidP="00EF49B5">
      <w:pPr>
        <w:pStyle w:val="ListParagraph"/>
        <w:spacing w:before="240" w:after="240"/>
        <w:ind w:left="1790"/>
        <w:rPr>
          <w:rFonts w:cs="Arial"/>
          <w:sz w:val="22"/>
          <w:szCs w:val="22"/>
        </w:rPr>
      </w:pPr>
    </w:p>
    <w:p w14:paraId="28AA7878" w14:textId="39DCDD71" w:rsidR="00FA745E" w:rsidRPr="00FB7E75" w:rsidRDefault="007A6E52" w:rsidP="00AD385C">
      <w:pPr>
        <w:pStyle w:val="ListParagraph"/>
        <w:numPr>
          <w:ilvl w:val="2"/>
          <w:numId w:val="74"/>
        </w:numPr>
        <w:spacing w:before="240" w:after="240"/>
        <w:rPr>
          <w:rFonts w:cs="Arial"/>
          <w:sz w:val="22"/>
          <w:szCs w:val="22"/>
        </w:rPr>
      </w:pPr>
      <w:r w:rsidRPr="00FB7E75">
        <w:rPr>
          <w:rFonts w:cs="Arial"/>
          <w:sz w:val="22"/>
          <w:szCs w:val="22"/>
        </w:rPr>
        <w:t>The</w:t>
      </w:r>
      <w:r w:rsidR="00FA745E" w:rsidRPr="00FB7E75">
        <w:rPr>
          <w:rFonts w:cs="Arial"/>
          <w:sz w:val="22"/>
          <w:szCs w:val="22"/>
        </w:rPr>
        <w:t xml:space="preserve"> </w:t>
      </w:r>
      <w:r w:rsidR="00294DE3" w:rsidRPr="00FB7E75">
        <w:rPr>
          <w:rFonts w:cs="Arial"/>
          <w:sz w:val="22"/>
          <w:szCs w:val="22"/>
        </w:rPr>
        <w:t>IC</w:t>
      </w:r>
      <w:r w:rsidR="00C30E6C" w:rsidRPr="00FB7E75">
        <w:rPr>
          <w:rFonts w:cs="Arial"/>
          <w:sz w:val="22"/>
          <w:szCs w:val="22"/>
        </w:rPr>
        <w:t>B</w:t>
      </w:r>
      <w:r w:rsidRPr="00FB7E75">
        <w:rPr>
          <w:rFonts w:cs="Arial"/>
          <w:sz w:val="22"/>
          <w:szCs w:val="22"/>
        </w:rPr>
        <w:t xml:space="preserve"> is subject to an annual assessment of </w:t>
      </w:r>
      <w:r w:rsidR="00D00CE0" w:rsidRPr="00FB7E75">
        <w:rPr>
          <w:rFonts w:cs="Arial"/>
          <w:sz w:val="22"/>
          <w:szCs w:val="22"/>
        </w:rPr>
        <w:t xml:space="preserve">its </w:t>
      </w:r>
      <w:r w:rsidRPr="00FB7E75">
        <w:rPr>
          <w:rFonts w:cs="Arial"/>
          <w:sz w:val="22"/>
          <w:szCs w:val="22"/>
        </w:rPr>
        <w:t>performance by NHS England</w:t>
      </w:r>
      <w:r w:rsidR="004C0DC5" w:rsidRPr="00FB7E75">
        <w:rPr>
          <w:rFonts w:cs="Arial"/>
          <w:sz w:val="22"/>
          <w:szCs w:val="22"/>
        </w:rPr>
        <w:t>,</w:t>
      </w:r>
      <w:r w:rsidR="00FA745E" w:rsidRPr="00FB7E75">
        <w:rPr>
          <w:rFonts w:cs="Arial"/>
          <w:sz w:val="22"/>
          <w:szCs w:val="22"/>
        </w:rPr>
        <w:t xml:space="preserve"> which </w:t>
      </w:r>
      <w:r w:rsidR="00EF1689" w:rsidRPr="00FB7E75">
        <w:rPr>
          <w:rFonts w:cs="Arial"/>
          <w:sz w:val="22"/>
          <w:szCs w:val="22"/>
        </w:rPr>
        <w:t xml:space="preserve">is also required to </w:t>
      </w:r>
      <w:r w:rsidR="00FA745E" w:rsidRPr="00FB7E75">
        <w:rPr>
          <w:rFonts w:cs="Arial"/>
          <w:sz w:val="22"/>
          <w:szCs w:val="22"/>
        </w:rPr>
        <w:t xml:space="preserve">publish a report containing a summary of the </w:t>
      </w:r>
      <w:r w:rsidR="00A3170F" w:rsidRPr="00FB7E75">
        <w:rPr>
          <w:rFonts w:cs="Arial"/>
          <w:sz w:val="22"/>
          <w:szCs w:val="22"/>
        </w:rPr>
        <w:t>results of its assessment.</w:t>
      </w:r>
    </w:p>
    <w:p w14:paraId="764018A7" w14:textId="77777777" w:rsidR="00A3170F" w:rsidRPr="00352753" w:rsidRDefault="00A3170F" w:rsidP="00A3170F">
      <w:pPr>
        <w:pStyle w:val="ListParagraph"/>
        <w:spacing w:before="240" w:after="240"/>
        <w:rPr>
          <w:rFonts w:cs="Arial"/>
          <w:sz w:val="22"/>
          <w:szCs w:val="22"/>
        </w:rPr>
      </w:pPr>
    </w:p>
    <w:p w14:paraId="74D0F966" w14:textId="40A5109D" w:rsidR="00A3170F" w:rsidRPr="00FB7E75" w:rsidRDefault="00FA745E" w:rsidP="00AD385C">
      <w:pPr>
        <w:pStyle w:val="ListParagraph"/>
        <w:numPr>
          <w:ilvl w:val="2"/>
          <w:numId w:val="75"/>
        </w:numPr>
        <w:spacing w:before="240" w:after="240"/>
        <w:rPr>
          <w:rFonts w:cs="Arial"/>
          <w:sz w:val="22"/>
          <w:szCs w:val="22"/>
        </w:rPr>
      </w:pPr>
      <w:r w:rsidRPr="00FB7E75">
        <w:rPr>
          <w:rFonts w:cs="Arial"/>
          <w:sz w:val="22"/>
          <w:szCs w:val="22"/>
        </w:rPr>
        <w:t xml:space="preserve">The performance assessment will assess how well the </w:t>
      </w:r>
      <w:r w:rsidR="00294DE3" w:rsidRPr="00FB7E75">
        <w:rPr>
          <w:rFonts w:cs="Arial"/>
          <w:sz w:val="22"/>
          <w:szCs w:val="22"/>
        </w:rPr>
        <w:t>IC</w:t>
      </w:r>
      <w:r w:rsidR="00C30E6C" w:rsidRPr="00FB7E75">
        <w:rPr>
          <w:rFonts w:cs="Arial"/>
          <w:sz w:val="22"/>
          <w:szCs w:val="22"/>
        </w:rPr>
        <w:t>B</w:t>
      </w:r>
      <w:r w:rsidRPr="00FB7E75">
        <w:rPr>
          <w:rFonts w:cs="Arial"/>
          <w:sz w:val="22"/>
          <w:szCs w:val="22"/>
        </w:rPr>
        <w:t xml:space="preserve"> has discharged its functions during that year</w:t>
      </w:r>
      <w:r w:rsidR="00A3170F" w:rsidRPr="00FB7E75">
        <w:rPr>
          <w:rFonts w:cs="Arial"/>
          <w:sz w:val="22"/>
          <w:szCs w:val="22"/>
        </w:rPr>
        <w:t xml:space="preserve"> and will</w:t>
      </w:r>
      <w:proofErr w:type="gramStart"/>
      <w:r w:rsidR="00A3170F" w:rsidRPr="00FB7E75">
        <w:rPr>
          <w:rFonts w:cs="Arial"/>
          <w:sz w:val="22"/>
          <w:szCs w:val="22"/>
        </w:rPr>
        <w:t>, in particular, include</w:t>
      </w:r>
      <w:proofErr w:type="gramEnd"/>
      <w:r w:rsidR="00A3170F" w:rsidRPr="00FB7E75">
        <w:rPr>
          <w:rFonts w:cs="Arial"/>
          <w:sz w:val="22"/>
          <w:szCs w:val="22"/>
        </w:rPr>
        <w:t xml:space="preserve"> an assessment of how well </w:t>
      </w:r>
      <w:r w:rsidR="00A363D7" w:rsidRPr="00FB7E75">
        <w:rPr>
          <w:rFonts w:cs="Arial"/>
          <w:sz w:val="22"/>
          <w:szCs w:val="22"/>
        </w:rPr>
        <w:t xml:space="preserve">it has </w:t>
      </w:r>
      <w:r w:rsidR="00A3170F" w:rsidRPr="00FB7E75">
        <w:rPr>
          <w:rFonts w:cs="Arial"/>
          <w:sz w:val="22"/>
          <w:szCs w:val="22"/>
        </w:rPr>
        <w:t>discharged its duties under</w:t>
      </w:r>
      <w:r w:rsidR="004C0DC5" w:rsidRPr="00FB7E75">
        <w:rPr>
          <w:rFonts w:cs="Arial"/>
          <w:sz w:val="22"/>
          <w:szCs w:val="22"/>
        </w:rPr>
        <w:t>:</w:t>
      </w:r>
    </w:p>
    <w:p w14:paraId="301D66E2" w14:textId="2F9F2189" w:rsidR="00A3170F" w:rsidRPr="00352753" w:rsidRDefault="00A3170F" w:rsidP="00AD385C">
      <w:pPr>
        <w:pStyle w:val="ListParagraph"/>
        <w:numPr>
          <w:ilvl w:val="2"/>
          <w:numId w:val="18"/>
        </w:numPr>
        <w:tabs>
          <w:tab w:val="left" w:pos="1134"/>
        </w:tabs>
        <w:spacing w:before="240" w:after="240"/>
        <w:ind w:left="1276" w:hanging="425"/>
        <w:rPr>
          <w:rFonts w:cs="Arial"/>
          <w:sz w:val="22"/>
          <w:szCs w:val="22"/>
        </w:rPr>
      </w:pPr>
      <w:r w:rsidRPr="00352753">
        <w:rPr>
          <w:rFonts w:cs="Arial"/>
          <w:sz w:val="22"/>
          <w:szCs w:val="22"/>
        </w:rPr>
        <w:t>section 14Z</w:t>
      </w:r>
      <w:r w:rsidR="002031FE" w:rsidRPr="00352753">
        <w:rPr>
          <w:rFonts w:cs="Arial"/>
          <w:sz w:val="22"/>
          <w:szCs w:val="22"/>
        </w:rPr>
        <w:t>3</w:t>
      </w:r>
      <w:r w:rsidR="00FC5563" w:rsidRPr="00352753">
        <w:rPr>
          <w:rFonts w:cs="Arial"/>
          <w:sz w:val="22"/>
          <w:szCs w:val="22"/>
        </w:rPr>
        <w:t>4</w:t>
      </w:r>
      <w:r w:rsidRPr="00352753">
        <w:rPr>
          <w:rFonts w:cs="Arial"/>
          <w:sz w:val="22"/>
          <w:szCs w:val="22"/>
        </w:rPr>
        <w:t xml:space="preserve"> (improvement in quality of services),</w:t>
      </w:r>
    </w:p>
    <w:p w14:paraId="633F7FBB" w14:textId="6C613711" w:rsidR="00A3170F" w:rsidRPr="00352753" w:rsidRDefault="00247130" w:rsidP="00AD385C">
      <w:pPr>
        <w:pStyle w:val="ListParagraph"/>
        <w:numPr>
          <w:ilvl w:val="2"/>
          <w:numId w:val="18"/>
        </w:numPr>
        <w:tabs>
          <w:tab w:val="left" w:pos="1134"/>
        </w:tabs>
        <w:spacing w:before="240" w:after="240"/>
        <w:ind w:left="1276" w:hanging="425"/>
        <w:rPr>
          <w:rFonts w:cs="Arial"/>
          <w:sz w:val="22"/>
          <w:szCs w:val="22"/>
        </w:rPr>
      </w:pPr>
      <w:r w:rsidRPr="00352753">
        <w:rPr>
          <w:rFonts w:cs="Arial"/>
          <w:noProof/>
          <w:sz w:val="22"/>
          <w:szCs w:val="22"/>
        </w:rPr>
        <mc:AlternateContent>
          <mc:Choice Requires="wpi">
            <w:drawing>
              <wp:anchor distT="0" distB="0" distL="114300" distR="114300" simplePos="0" relativeHeight="251658241" behindDoc="0" locked="0" layoutInCell="1" allowOverlap="1" wp14:anchorId="4D582F4C" wp14:editId="5094CCDA">
                <wp:simplePos x="0" y="0"/>
                <wp:positionH relativeFrom="column">
                  <wp:posOffset>2545905</wp:posOffset>
                </wp:positionH>
                <wp:positionV relativeFrom="paragraph">
                  <wp:posOffset>84778</wp:posOffset>
                </wp:positionV>
                <wp:extent cx="16560" cy="14040"/>
                <wp:effectExtent l="38100" t="38100" r="40640" b="43180"/>
                <wp:wrapNone/>
                <wp:docPr id="1" name="Ink 1"/>
                <wp:cNvGraphicFramePr/>
                <a:graphic xmlns:a="http://schemas.openxmlformats.org/drawingml/2006/main">
                  <a:graphicData uri="http://schemas.microsoft.com/office/word/2010/wordprocessingInk">
                    <w14:contentPart bwMode="auto" r:id="rId14">
                      <w14:nvContentPartPr>
                        <w14:cNvContentPartPr/>
                      </w14:nvContentPartPr>
                      <w14:xfrm>
                        <a:off x="0" y="0"/>
                        <a:ext cx="16560" cy="14040"/>
                      </w14:xfrm>
                    </w14:contentPart>
                  </a:graphicData>
                </a:graphic>
              </wp:anchor>
            </w:drawing>
          </mc:Choice>
          <mc:Fallback>
            <w:pict>
              <v:shapetype w14:anchorId="4BC3370B"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 o:spid="_x0000_s1026" type="#_x0000_t75" style="position:absolute;margin-left:199.75pt;margin-top:6pt;width:2.7pt;height:2.5pt;z-index:251658241;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">
                <v:imagedata r:id="rId15" o:title=""/>
              </v:shape>
            </w:pict>
          </mc:Fallback>
        </mc:AlternateContent>
      </w:r>
      <w:r w:rsidR="00A3170F" w:rsidRPr="00352753">
        <w:rPr>
          <w:rFonts w:cs="Arial"/>
          <w:sz w:val="22"/>
          <w:szCs w:val="22"/>
        </w:rPr>
        <w:t>section 14Z</w:t>
      </w:r>
      <w:r w:rsidR="002031FE" w:rsidRPr="00352753">
        <w:rPr>
          <w:rFonts w:cs="Arial"/>
          <w:sz w:val="22"/>
          <w:szCs w:val="22"/>
        </w:rPr>
        <w:t>3</w:t>
      </w:r>
      <w:r w:rsidR="00FC5563" w:rsidRPr="00352753">
        <w:rPr>
          <w:rFonts w:cs="Arial"/>
          <w:sz w:val="22"/>
          <w:szCs w:val="22"/>
        </w:rPr>
        <w:t>5</w:t>
      </w:r>
      <w:r w:rsidR="00A3170F" w:rsidRPr="00352753">
        <w:rPr>
          <w:rFonts w:cs="Arial"/>
          <w:sz w:val="22"/>
          <w:szCs w:val="22"/>
        </w:rPr>
        <w:t xml:space="preserve"> (reducing</w:t>
      </w:r>
      <w:r w:rsidR="009D6B20" w:rsidRPr="00352753">
        <w:rPr>
          <w:rFonts w:cs="Arial"/>
          <w:sz w:val="22"/>
          <w:szCs w:val="22"/>
        </w:rPr>
        <w:t xml:space="preserve"> </w:t>
      </w:r>
      <w:r w:rsidR="00A3170F" w:rsidRPr="00352753">
        <w:rPr>
          <w:rFonts w:cs="Arial"/>
          <w:sz w:val="22"/>
          <w:szCs w:val="22"/>
        </w:rPr>
        <w:t xml:space="preserve">inequalities), </w:t>
      </w:r>
    </w:p>
    <w:p w14:paraId="0FFCB498" w14:textId="75BA2CBC" w:rsidR="00A3170F" w:rsidRPr="00352753" w:rsidRDefault="00A3170F" w:rsidP="00AD385C">
      <w:pPr>
        <w:pStyle w:val="ListParagraph"/>
        <w:numPr>
          <w:ilvl w:val="2"/>
          <w:numId w:val="18"/>
        </w:numPr>
        <w:tabs>
          <w:tab w:val="left" w:pos="1134"/>
        </w:tabs>
        <w:spacing w:before="240" w:after="240"/>
        <w:ind w:left="1276" w:hanging="425"/>
        <w:rPr>
          <w:rFonts w:cs="Arial"/>
          <w:sz w:val="22"/>
          <w:szCs w:val="22"/>
        </w:rPr>
      </w:pPr>
      <w:r w:rsidRPr="00352753">
        <w:rPr>
          <w:rFonts w:cs="Arial"/>
          <w:sz w:val="22"/>
          <w:szCs w:val="22"/>
        </w:rPr>
        <w:t>section 14Z</w:t>
      </w:r>
      <w:r w:rsidR="002031FE" w:rsidRPr="00352753">
        <w:rPr>
          <w:rFonts w:cs="Arial"/>
          <w:sz w:val="22"/>
          <w:szCs w:val="22"/>
        </w:rPr>
        <w:t>3</w:t>
      </w:r>
      <w:r w:rsidR="00FC5563" w:rsidRPr="00352753">
        <w:rPr>
          <w:rFonts w:cs="Arial"/>
          <w:sz w:val="22"/>
          <w:szCs w:val="22"/>
        </w:rPr>
        <w:t>8</w:t>
      </w:r>
      <w:r w:rsidRPr="00352753">
        <w:rPr>
          <w:rFonts w:cs="Arial"/>
          <w:sz w:val="22"/>
          <w:szCs w:val="22"/>
        </w:rPr>
        <w:t xml:space="preserve"> (obtaining appropriate advice),</w:t>
      </w:r>
    </w:p>
    <w:p w14:paraId="02531805" w14:textId="6938628E" w:rsidR="009A1913" w:rsidRPr="00352753" w:rsidRDefault="009A1913" w:rsidP="00AD385C">
      <w:pPr>
        <w:pStyle w:val="ListParagraph"/>
        <w:numPr>
          <w:ilvl w:val="2"/>
          <w:numId w:val="18"/>
        </w:numPr>
        <w:tabs>
          <w:tab w:val="left" w:pos="1134"/>
        </w:tabs>
        <w:spacing w:before="240" w:after="240"/>
        <w:ind w:left="1276" w:hanging="425"/>
        <w:rPr>
          <w:rFonts w:cs="Arial"/>
          <w:sz w:val="22"/>
          <w:szCs w:val="22"/>
        </w:rPr>
      </w:pPr>
      <w:r w:rsidRPr="00352753">
        <w:rPr>
          <w:rFonts w:cs="Arial"/>
          <w:sz w:val="22"/>
          <w:szCs w:val="22"/>
        </w:rPr>
        <w:t>section 14Z40 (duty in respect of research)</w:t>
      </w:r>
    </w:p>
    <w:p w14:paraId="7264EEAE" w14:textId="73EDFE42" w:rsidR="00B3282A" w:rsidRPr="00352753" w:rsidRDefault="00B3282A" w:rsidP="00AD385C">
      <w:pPr>
        <w:pStyle w:val="ListParagraph"/>
        <w:numPr>
          <w:ilvl w:val="2"/>
          <w:numId w:val="18"/>
        </w:numPr>
        <w:tabs>
          <w:tab w:val="left" w:pos="1134"/>
        </w:tabs>
        <w:spacing w:before="240" w:after="240"/>
        <w:ind w:left="1276" w:hanging="425"/>
        <w:rPr>
          <w:rFonts w:cs="Arial"/>
          <w:sz w:val="22"/>
          <w:szCs w:val="22"/>
        </w:rPr>
      </w:pPr>
      <w:r w:rsidRPr="00352753">
        <w:rPr>
          <w:rFonts w:cs="Arial"/>
          <w:sz w:val="22"/>
          <w:szCs w:val="22"/>
        </w:rPr>
        <w:t>section 14Z43 (duty to have regard to effect of decisions)</w:t>
      </w:r>
    </w:p>
    <w:p w14:paraId="0446F3CE" w14:textId="013A5155" w:rsidR="00A3170F" w:rsidRPr="00352753" w:rsidRDefault="00A3170F" w:rsidP="00AD385C">
      <w:pPr>
        <w:pStyle w:val="ListParagraph"/>
        <w:numPr>
          <w:ilvl w:val="2"/>
          <w:numId w:val="18"/>
        </w:numPr>
        <w:tabs>
          <w:tab w:val="left" w:pos="1134"/>
        </w:tabs>
        <w:spacing w:before="240" w:after="240"/>
        <w:ind w:left="1276" w:hanging="425"/>
        <w:rPr>
          <w:rFonts w:cs="Arial"/>
          <w:sz w:val="22"/>
          <w:szCs w:val="22"/>
        </w:rPr>
      </w:pPr>
      <w:r w:rsidRPr="00352753">
        <w:rPr>
          <w:rFonts w:cs="Arial"/>
          <w:sz w:val="22"/>
          <w:szCs w:val="22"/>
        </w:rPr>
        <w:t>section 14Z</w:t>
      </w:r>
      <w:r w:rsidR="002031FE" w:rsidRPr="00352753">
        <w:rPr>
          <w:rFonts w:cs="Arial"/>
          <w:sz w:val="22"/>
          <w:szCs w:val="22"/>
        </w:rPr>
        <w:t>4</w:t>
      </w:r>
      <w:r w:rsidR="00BE3814">
        <w:rPr>
          <w:rFonts w:cs="Arial"/>
          <w:sz w:val="22"/>
          <w:szCs w:val="22"/>
        </w:rPr>
        <w:t>5</w:t>
      </w:r>
      <w:r w:rsidRPr="00352753">
        <w:rPr>
          <w:rFonts w:cs="Arial"/>
          <w:sz w:val="22"/>
          <w:szCs w:val="22"/>
        </w:rPr>
        <w:t xml:space="preserve"> (public involvement and consultation),</w:t>
      </w:r>
    </w:p>
    <w:p w14:paraId="495B8CF0" w14:textId="65980335" w:rsidR="00A3170F" w:rsidRPr="00352753" w:rsidRDefault="00A3170F" w:rsidP="00AD385C">
      <w:pPr>
        <w:pStyle w:val="ListParagraph"/>
        <w:numPr>
          <w:ilvl w:val="2"/>
          <w:numId w:val="18"/>
        </w:numPr>
        <w:tabs>
          <w:tab w:val="left" w:pos="1134"/>
        </w:tabs>
        <w:spacing w:before="240" w:after="240"/>
        <w:ind w:left="1276" w:hanging="425"/>
        <w:rPr>
          <w:rFonts w:cs="Arial"/>
          <w:sz w:val="22"/>
          <w:szCs w:val="22"/>
        </w:rPr>
      </w:pPr>
      <w:r w:rsidRPr="00352753">
        <w:rPr>
          <w:rFonts w:cs="Arial"/>
          <w:sz w:val="22"/>
          <w:szCs w:val="22"/>
        </w:rPr>
        <w:t>sections 223</w:t>
      </w:r>
      <w:r w:rsidR="00731D85" w:rsidRPr="00352753">
        <w:rPr>
          <w:rFonts w:cs="Arial"/>
          <w:sz w:val="22"/>
          <w:szCs w:val="22"/>
        </w:rPr>
        <w:t>GB</w:t>
      </w:r>
      <w:r w:rsidRPr="00352753">
        <w:rPr>
          <w:rFonts w:cs="Arial"/>
          <w:sz w:val="22"/>
          <w:szCs w:val="22"/>
        </w:rPr>
        <w:t xml:space="preserve"> to 223</w:t>
      </w:r>
      <w:r w:rsidR="00B3282A" w:rsidRPr="00352753">
        <w:rPr>
          <w:rFonts w:cs="Arial"/>
          <w:sz w:val="22"/>
          <w:szCs w:val="22"/>
        </w:rPr>
        <w:t>N</w:t>
      </w:r>
      <w:r w:rsidRPr="00352753">
        <w:rPr>
          <w:rFonts w:cs="Arial"/>
          <w:sz w:val="22"/>
          <w:szCs w:val="22"/>
        </w:rPr>
        <w:t xml:space="preserve"> (financial duties), and</w:t>
      </w:r>
    </w:p>
    <w:p w14:paraId="27850C8B" w14:textId="7E0C12CE" w:rsidR="00A3170F" w:rsidRPr="00352753" w:rsidRDefault="00A3170F" w:rsidP="00AD385C">
      <w:pPr>
        <w:pStyle w:val="ListParagraph"/>
        <w:numPr>
          <w:ilvl w:val="2"/>
          <w:numId w:val="18"/>
        </w:numPr>
        <w:tabs>
          <w:tab w:val="left" w:pos="1134"/>
        </w:tabs>
        <w:spacing w:before="240" w:after="240"/>
        <w:ind w:left="1276" w:hanging="425"/>
        <w:rPr>
          <w:rFonts w:cs="Arial"/>
          <w:sz w:val="22"/>
          <w:szCs w:val="22"/>
        </w:rPr>
      </w:pPr>
      <w:r w:rsidRPr="00352753">
        <w:rPr>
          <w:rFonts w:cs="Arial"/>
          <w:sz w:val="22"/>
          <w:szCs w:val="22"/>
        </w:rPr>
        <w:t>section 116</w:t>
      </w:r>
      <w:proofErr w:type="gramStart"/>
      <w:r w:rsidRPr="00352753">
        <w:rPr>
          <w:rFonts w:cs="Arial"/>
          <w:sz w:val="22"/>
          <w:szCs w:val="22"/>
        </w:rPr>
        <w:t>B(</w:t>
      </w:r>
      <w:proofErr w:type="gramEnd"/>
      <w:r w:rsidRPr="00352753">
        <w:rPr>
          <w:rFonts w:cs="Arial"/>
          <w:sz w:val="22"/>
          <w:szCs w:val="22"/>
        </w:rPr>
        <w:t>1) of the Local Government and Public Involvement in Health Act 2007 (duty to have regard to assessments and strategies).</w:t>
      </w:r>
    </w:p>
    <w:p w14:paraId="303A5B8D" w14:textId="0C876A86" w:rsidR="00A363D7" w:rsidRPr="00352753" w:rsidRDefault="00A363D7" w:rsidP="00A363D7">
      <w:pPr>
        <w:pStyle w:val="ListParagraph"/>
        <w:spacing w:before="240" w:after="240"/>
        <w:ind w:left="1790"/>
        <w:rPr>
          <w:rFonts w:cs="Arial"/>
          <w:sz w:val="22"/>
          <w:szCs w:val="22"/>
        </w:rPr>
      </w:pPr>
    </w:p>
    <w:p w14:paraId="60383FC4" w14:textId="5CDF723B" w:rsidR="00BE15DF" w:rsidRPr="00FB7E75" w:rsidRDefault="00BE15DF" w:rsidP="00AD385C">
      <w:pPr>
        <w:pStyle w:val="ListParagraph"/>
        <w:numPr>
          <w:ilvl w:val="2"/>
          <w:numId w:val="76"/>
        </w:numPr>
        <w:spacing w:before="240" w:after="240"/>
        <w:rPr>
          <w:rFonts w:cs="Arial"/>
          <w:sz w:val="22"/>
          <w:szCs w:val="22"/>
        </w:rPr>
      </w:pPr>
      <w:r w:rsidRPr="00FB7E75">
        <w:rPr>
          <w:rFonts w:cs="Arial"/>
          <w:sz w:val="22"/>
          <w:szCs w:val="22"/>
        </w:rPr>
        <w:t xml:space="preserve">NHS England has powers to obtain information from </w:t>
      </w:r>
      <w:r w:rsidR="00B3282A" w:rsidRPr="00FB7E75">
        <w:rPr>
          <w:rFonts w:cs="Arial"/>
          <w:sz w:val="22"/>
          <w:szCs w:val="22"/>
        </w:rPr>
        <w:t>the</w:t>
      </w:r>
      <w:r w:rsidRPr="00FB7E75">
        <w:rPr>
          <w:rFonts w:cs="Arial"/>
          <w:sz w:val="22"/>
          <w:szCs w:val="22"/>
        </w:rPr>
        <w:t xml:space="preserve"> ICB (section 14Z</w:t>
      </w:r>
      <w:r w:rsidR="00DF1144" w:rsidRPr="00FB7E75">
        <w:rPr>
          <w:rFonts w:cs="Arial"/>
          <w:sz w:val="22"/>
          <w:szCs w:val="22"/>
        </w:rPr>
        <w:t>60</w:t>
      </w:r>
      <w:r w:rsidRPr="00FB7E75">
        <w:rPr>
          <w:rFonts w:cs="Arial"/>
          <w:sz w:val="22"/>
          <w:szCs w:val="22"/>
        </w:rPr>
        <w:t xml:space="preserve"> of the 2006 Act) and to intervene where it is satisfied that </w:t>
      </w:r>
      <w:r w:rsidR="00B3282A" w:rsidRPr="00FB7E75">
        <w:rPr>
          <w:rFonts w:cs="Arial"/>
          <w:sz w:val="22"/>
          <w:szCs w:val="22"/>
        </w:rPr>
        <w:t>the</w:t>
      </w:r>
      <w:r w:rsidRPr="00FB7E75">
        <w:rPr>
          <w:rFonts w:cs="Arial"/>
          <w:sz w:val="22"/>
          <w:szCs w:val="22"/>
        </w:rPr>
        <w:t xml:space="preserve"> ICB is failing, or has failed, to discharge any of its functions or that there is a significant risk that it will fail to do so (section 14Z</w:t>
      </w:r>
      <w:r w:rsidR="008A6E59" w:rsidRPr="00FB7E75">
        <w:rPr>
          <w:rFonts w:cs="Arial"/>
          <w:sz w:val="22"/>
          <w:szCs w:val="22"/>
        </w:rPr>
        <w:t>61</w:t>
      </w:r>
      <w:r w:rsidRPr="00FB7E75">
        <w:rPr>
          <w:rFonts w:cs="Arial"/>
          <w:sz w:val="22"/>
          <w:szCs w:val="22"/>
        </w:rPr>
        <w:t>).</w:t>
      </w:r>
    </w:p>
    <w:p w14:paraId="1FF82D1E" w14:textId="77777777" w:rsidR="009626C0" w:rsidRPr="00352753" w:rsidRDefault="009626C0" w:rsidP="009626C0">
      <w:pPr>
        <w:pStyle w:val="ListParagraph"/>
        <w:spacing w:before="240" w:after="240"/>
        <w:rPr>
          <w:rFonts w:cs="Arial"/>
          <w:sz w:val="22"/>
          <w:szCs w:val="22"/>
        </w:rPr>
      </w:pPr>
    </w:p>
    <w:p w14:paraId="703636A5" w14:textId="77777777" w:rsidR="00907C76" w:rsidRPr="00907C76" w:rsidRDefault="00907C76" w:rsidP="00AD385C">
      <w:pPr>
        <w:pStyle w:val="ListParagraph"/>
        <w:numPr>
          <w:ilvl w:val="1"/>
          <w:numId w:val="76"/>
        </w:numPr>
        <w:spacing w:before="240" w:after="240" w:line="240" w:lineRule="auto"/>
        <w:contextualSpacing w:val="0"/>
        <w:outlineLvl w:val="1"/>
        <w:rPr>
          <w:rFonts w:eastAsia="Calibri" w:cs="Arial"/>
          <w:b/>
          <w:iCs w:val="0"/>
          <w:vanish/>
          <w:color w:val="005EB8" w:themeColor="text2"/>
          <w:sz w:val="22"/>
          <w:szCs w:val="22"/>
        </w:rPr>
      </w:pPr>
      <w:bookmarkStart w:id="18" w:name="_Toc512936029"/>
      <w:bookmarkStart w:id="19" w:name="_Toc88758474"/>
      <w:bookmarkStart w:id="20" w:name="_Toc180505273"/>
      <w:bookmarkStart w:id="21" w:name="_Toc184986303"/>
    </w:p>
    <w:p w14:paraId="79F42AA7" w14:textId="77777777" w:rsidR="00907C76" w:rsidRPr="00907C76" w:rsidRDefault="00907C76" w:rsidP="00AD385C">
      <w:pPr>
        <w:pStyle w:val="ListParagraph"/>
        <w:numPr>
          <w:ilvl w:val="1"/>
          <w:numId w:val="76"/>
        </w:numPr>
        <w:spacing w:before="240" w:after="240" w:line="240" w:lineRule="auto"/>
        <w:contextualSpacing w:val="0"/>
        <w:outlineLvl w:val="1"/>
        <w:rPr>
          <w:rFonts w:eastAsia="Calibri" w:cs="Arial"/>
          <w:b/>
          <w:iCs w:val="0"/>
          <w:vanish/>
          <w:color w:val="005EB8" w:themeColor="text2"/>
          <w:sz w:val="22"/>
          <w:szCs w:val="22"/>
        </w:rPr>
      </w:pPr>
    </w:p>
    <w:p w14:paraId="2B84B513" w14:textId="0E42CA94" w:rsidR="007A6E52" w:rsidRPr="00352753" w:rsidRDefault="007A6E52" w:rsidP="00AD385C">
      <w:pPr>
        <w:pStyle w:val="Heading2"/>
        <w:numPr>
          <w:ilvl w:val="1"/>
          <w:numId w:val="77"/>
        </w:numPr>
        <w:spacing w:before="240" w:after="240"/>
        <w:ind w:left="567" w:hanging="567"/>
        <w:rPr>
          <w:rFonts w:cs="Arial"/>
          <w:sz w:val="22"/>
          <w:szCs w:val="22"/>
        </w:rPr>
      </w:pPr>
      <w:r w:rsidRPr="00352753">
        <w:rPr>
          <w:rFonts w:cs="Arial"/>
          <w:sz w:val="22"/>
          <w:szCs w:val="22"/>
        </w:rPr>
        <w:t xml:space="preserve">Status of this </w:t>
      </w:r>
      <w:bookmarkEnd w:id="18"/>
      <w:bookmarkEnd w:id="19"/>
      <w:r w:rsidR="001B3133" w:rsidRPr="00352753">
        <w:rPr>
          <w:rFonts w:cs="Arial"/>
          <w:sz w:val="22"/>
          <w:szCs w:val="22"/>
        </w:rPr>
        <w:t>Constitution</w:t>
      </w:r>
      <w:bookmarkEnd w:id="20"/>
      <w:bookmarkEnd w:id="21"/>
    </w:p>
    <w:p w14:paraId="43359569" w14:textId="16F12416" w:rsidR="009979EF" w:rsidRPr="00FB7E75" w:rsidRDefault="45130CBF" w:rsidP="00AD385C">
      <w:pPr>
        <w:pStyle w:val="ListParagraph"/>
        <w:numPr>
          <w:ilvl w:val="2"/>
          <w:numId w:val="44"/>
        </w:numPr>
        <w:spacing w:before="240" w:after="240"/>
        <w:rPr>
          <w:rFonts w:eastAsia="Arial" w:cs="Arial"/>
          <w:bCs w:val="0"/>
          <w:iCs w:val="0"/>
          <w:sz w:val="22"/>
          <w:szCs w:val="22"/>
        </w:rPr>
      </w:pPr>
      <w:r w:rsidRPr="00FB7E75">
        <w:rPr>
          <w:rFonts w:eastAsia="Arial" w:cs="Arial"/>
          <w:bCs w:val="0"/>
          <w:iCs w:val="0"/>
          <w:color w:val="000000" w:themeColor="text1"/>
          <w:sz w:val="22"/>
          <w:szCs w:val="22"/>
        </w:rPr>
        <w:t>The ICB was established on 1 July 2022 by The Integrated Care Boards (Establishment) Order 2022, which made provision for its Constitution by reference to this document.</w:t>
      </w:r>
    </w:p>
    <w:p w14:paraId="0157EB6A" w14:textId="61CEED39" w:rsidR="45130CBF" w:rsidRDefault="45130CBF" w:rsidP="45130CBF">
      <w:pPr>
        <w:spacing w:before="240" w:after="240"/>
        <w:rPr>
          <w:rFonts w:eastAsia="MS Gothic" w:cs="Times New Roman"/>
        </w:rPr>
      </w:pPr>
    </w:p>
    <w:p w14:paraId="70107609" w14:textId="77777777" w:rsidR="009979EF" w:rsidRPr="00352753" w:rsidRDefault="009979EF" w:rsidP="005F59E2">
      <w:pPr>
        <w:pStyle w:val="ListParagraph"/>
        <w:spacing w:before="240" w:after="240"/>
        <w:rPr>
          <w:rFonts w:cs="Arial"/>
          <w:sz w:val="22"/>
          <w:szCs w:val="22"/>
        </w:rPr>
      </w:pPr>
    </w:p>
    <w:p w14:paraId="76FCF9CB" w14:textId="5899705C" w:rsidR="00A9109B" w:rsidRPr="00A95E91" w:rsidRDefault="007A6E52" w:rsidP="00AD385C">
      <w:pPr>
        <w:pStyle w:val="ListParagraph"/>
        <w:numPr>
          <w:ilvl w:val="2"/>
          <w:numId w:val="78"/>
        </w:numPr>
        <w:spacing w:before="240" w:after="240"/>
        <w:rPr>
          <w:rFonts w:cs="Arial"/>
          <w:sz w:val="22"/>
          <w:szCs w:val="22"/>
        </w:rPr>
      </w:pPr>
      <w:r w:rsidRPr="00A95E91">
        <w:rPr>
          <w:rFonts w:cs="Arial"/>
          <w:sz w:val="22"/>
          <w:szCs w:val="22"/>
        </w:rPr>
        <w:lastRenderedPageBreak/>
        <w:t xml:space="preserve">Changes </w:t>
      </w:r>
      <w:r w:rsidR="00250215" w:rsidRPr="00A95E91">
        <w:rPr>
          <w:rFonts w:cs="Arial"/>
          <w:sz w:val="22"/>
          <w:szCs w:val="22"/>
        </w:rPr>
        <w:t xml:space="preserve">to this </w:t>
      </w:r>
      <w:r w:rsidR="001B3133" w:rsidRPr="00A95E91">
        <w:rPr>
          <w:rFonts w:cs="Arial"/>
          <w:sz w:val="22"/>
          <w:szCs w:val="22"/>
        </w:rPr>
        <w:t>Constitution</w:t>
      </w:r>
      <w:r w:rsidR="00AA7DEB" w:rsidRPr="00A95E91">
        <w:rPr>
          <w:rFonts w:cs="Arial"/>
          <w:sz w:val="22"/>
          <w:szCs w:val="22"/>
        </w:rPr>
        <w:t xml:space="preserve"> will not be implemented until</w:t>
      </w:r>
      <w:r w:rsidR="00A363D7" w:rsidRPr="00A95E91">
        <w:rPr>
          <w:rFonts w:cs="Arial"/>
          <w:sz w:val="22"/>
          <w:szCs w:val="22"/>
        </w:rPr>
        <w:t>, and</w:t>
      </w:r>
      <w:r w:rsidR="00AA7DEB" w:rsidRPr="00A95E91">
        <w:rPr>
          <w:rFonts w:cs="Arial"/>
          <w:sz w:val="22"/>
          <w:szCs w:val="22"/>
        </w:rPr>
        <w:t xml:space="preserve"> are only </w:t>
      </w:r>
      <w:r w:rsidRPr="00A95E91">
        <w:rPr>
          <w:rFonts w:cs="Arial"/>
          <w:sz w:val="22"/>
          <w:szCs w:val="22"/>
        </w:rPr>
        <w:t>effective from</w:t>
      </w:r>
      <w:r w:rsidR="00A363D7" w:rsidRPr="00A95E91">
        <w:rPr>
          <w:rFonts w:cs="Arial"/>
          <w:sz w:val="22"/>
          <w:szCs w:val="22"/>
        </w:rPr>
        <w:t>,</w:t>
      </w:r>
      <w:r w:rsidRPr="00A95E91">
        <w:rPr>
          <w:rFonts w:cs="Arial"/>
          <w:sz w:val="22"/>
          <w:szCs w:val="22"/>
        </w:rPr>
        <w:t xml:space="preserve"> the date of approval by NHS England</w:t>
      </w:r>
      <w:r w:rsidR="00E31485" w:rsidRPr="00A95E91">
        <w:rPr>
          <w:rFonts w:cs="Arial"/>
          <w:sz w:val="22"/>
          <w:szCs w:val="22"/>
        </w:rPr>
        <w:t xml:space="preserve">.  </w:t>
      </w:r>
    </w:p>
    <w:p w14:paraId="1BFFF8A9" w14:textId="77777777" w:rsidR="002F5688" w:rsidRPr="00352753" w:rsidRDefault="002F5688" w:rsidP="002F5688">
      <w:pPr>
        <w:pStyle w:val="ListParagraph"/>
        <w:spacing w:before="240" w:after="0" w:line="240" w:lineRule="auto"/>
        <w:outlineLvl w:val="9"/>
        <w:rPr>
          <w:rFonts w:cs="Arial"/>
          <w:sz w:val="22"/>
          <w:szCs w:val="22"/>
        </w:rPr>
      </w:pPr>
    </w:p>
    <w:p w14:paraId="03BDA40E" w14:textId="1178598F" w:rsidR="007A6E52" w:rsidRPr="00352753" w:rsidRDefault="007A6E52" w:rsidP="000624F9">
      <w:pPr>
        <w:pStyle w:val="Heading2"/>
        <w:numPr>
          <w:ilvl w:val="1"/>
          <w:numId w:val="78"/>
        </w:numPr>
        <w:spacing w:before="240" w:after="240"/>
        <w:ind w:left="709" w:hanging="709"/>
        <w:rPr>
          <w:rFonts w:cs="Arial"/>
          <w:sz w:val="22"/>
          <w:szCs w:val="22"/>
        </w:rPr>
      </w:pPr>
      <w:bookmarkStart w:id="22" w:name="_Toc512936030"/>
      <w:bookmarkStart w:id="23" w:name="_Ref512939885"/>
      <w:bookmarkStart w:id="24" w:name="_Toc88758475"/>
      <w:bookmarkStart w:id="25" w:name="_Toc180505274"/>
      <w:bookmarkStart w:id="26" w:name="_Toc184986304"/>
      <w:r w:rsidRPr="00352753">
        <w:rPr>
          <w:rFonts w:cs="Arial"/>
          <w:sz w:val="22"/>
          <w:szCs w:val="22"/>
        </w:rPr>
        <w:t xml:space="preserve">Variation of this </w:t>
      </w:r>
      <w:bookmarkEnd w:id="22"/>
      <w:bookmarkEnd w:id="23"/>
      <w:bookmarkEnd w:id="24"/>
      <w:r w:rsidR="001B3133" w:rsidRPr="00352753">
        <w:rPr>
          <w:rFonts w:cs="Arial"/>
          <w:sz w:val="22"/>
          <w:szCs w:val="22"/>
        </w:rPr>
        <w:t>Constitution</w:t>
      </w:r>
      <w:bookmarkEnd w:id="25"/>
      <w:bookmarkEnd w:id="26"/>
      <w:r w:rsidRPr="00352753">
        <w:rPr>
          <w:rFonts w:cs="Arial"/>
          <w:sz w:val="22"/>
          <w:szCs w:val="22"/>
        </w:rPr>
        <w:t xml:space="preserve"> </w:t>
      </w:r>
    </w:p>
    <w:p w14:paraId="1D4B7133" w14:textId="68256C71" w:rsidR="007A6E52" w:rsidRPr="00A95E91" w:rsidRDefault="00947454" w:rsidP="00AD385C">
      <w:pPr>
        <w:pStyle w:val="ListParagraph"/>
        <w:numPr>
          <w:ilvl w:val="2"/>
          <w:numId w:val="79"/>
        </w:numPr>
        <w:spacing w:before="240" w:after="240"/>
        <w:rPr>
          <w:rFonts w:cs="Arial"/>
          <w:sz w:val="22"/>
          <w:szCs w:val="22"/>
        </w:rPr>
      </w:pPr>
      <w:r w:rsidRPr="00A95E91">
        <w:rPr>
          <w:rFonts w:cs="Arial"/>
          <w:sz w:val="22"/>
          <w:szCs w:val="22"/>
        </w:rPr>
        <w:t>In accordance w</w:t>
      </w:r>
      <w:r w:rsidR="00B02566" w:rsidRPr="00A95E91">
        <w:rPr>
          <w:rFonts w:cs="Arial"/>
          <w:sz w:val="22"/>
          <w:szCs w:val="22"/>
        </w:rPr>
        <w:t>i</w:t>
      </w:r>
      <w:r w:rsidRPr="00A95E91">
        <w:rPr>
          <w:rFonts w:cs="Arial"/>
          <w:sz w:val="22"/>
          <w:szCs w:val="22"/>
        </w:rPr>
        <w:t>th</w:t>
      </w:r>
      <w:r w:rsidR="0083442C" w:rsidRPr="00A95E91">
        <w:rPr>
          <w:rFonts w:cs="Arial"/>
          <w:color w:val="FF0000"/>
          <w:sz w:val="22"/>
          <w:szCs w:val="22"/>
        </w:rPr>
        <w:t xml:space="preserve"> </w:t>
      </w:r>
      <w:r w:rsidR="0083442C" w:rsidRPr="00A95E91">
        <w:rPr>
          <w:rFonts w:cs="Arial"/>
          <w:sz w:val="22"/>
          <w:szCs w:val="22"/>
        </w:rPr>
        <w:t xml:space="preserve">paragraph </w:t>
      </w:r>
      <w:r w:rsidR="006F4D58" w:rsidRPr="00A95E91">
        <w:rPr>
          <w:rFonts w:cs="Arial"/>
          <w:sz w:val="22"/>
          <w:szCs w:val="22"/>
        </w:rPr>
        <w:t>1</w:t>
      </w:r>
      <w:r w:rsidR="008408AD" w:rsidRPr="00A95E91">
        <w:rPr>
          <w:rFonts w:cs="Arial"/>
          <w:sz w:val="22"/>
          <w:szCs w:val="22"/>
        </w:rPr>
        <w:t>5</w:t>
      </w:r>
      <w:r w:rsidRPr="00A95E91">
        <w:rPr>
          <w:rFonts w:cs="Arial"/>
          <w:sz w:val="22"/>
          <w:szCs w:val="22"/>
        </w:rPr>
        <w:t xml:space="preserve"> </w:t>
      </w:r>
      <w:r w:rsidR="00B02566" w:rsidRPr="00A95E91">
        <w:rPr>
          <w:rFonts w:cs="Arial"/>
          <w:sz w:val="22"/>
          <w:szCs w:val="22"/>
        </w:rPr>
        <w:t>of Schedule 1B</w:t>
      </w:r>
      <w:r w:rsidR="0083442C" w:rsidRPr="00A95E91">
        <w:rPr>
          <w:rFonts w:cs="Arial"/>
          <w:sz w:val="22"/>
          <w:szCs w:val="22"/>
        </w:rPr>
        <w:t xml:space="preserve"> to</w:t>
      </w:r>
      <w:r w:rsidR="00B02566" w:rsidRPr="00A95E91">
        <w:rPr>
          <w:rFonts w:cs="Arial"/>
          <w:sz w:val="22"/>
          <w:szCs w:val="22"/>
        </w:rPr>
        <w:t xml:space="preserve"> the </w:t>
      </w:r>
      <w:r w:rsidR="00134279" w:rsidRPr="00A95E91">
        <w:rPr>
          <w:rFonts w:cs="Arial"/>
          <w:sz w:val="22"/>
          <w:szCs w:val="22"/>
        </w:rPr>
        <w:t>2006 A</w:t>
      </w:r>
      <w:r w:rsidR="00B02566" w:rsidRPr="00A95E91">
        <w:rPr>
          <w:rFonts w:cs="Arial"/>
          <w:sz w:val="22"/>
          <w:szCs w:val="22"/>
        </w:rPr>
        <w:t xml:space="preserve">ct </w:t>
      </w:r>
      <w:r w:rsidR="00EF49B5" w:rsidRPr="00A95E91">
        <w:rPr>
          <w:rFonts w:cs="Arial"/>
          <w:sz w:val="22"/>
          <w:szCs w:val="22"/>
        </w:rPr>
        <w:t>t</w:t>
      </w:r>
      <w:r w:rsidR="007A6E52" w:rsidRPr="00A95E91">
        <w:rPr>
          <w:rFonts w:cs="Arial"/>
          <w:sz w:val="22"/>
          <w:szCs w:val="22"/>
        </w:rPr>
        <w:t xml:space="preserve">his </w:t>
      </w:r>
      <w:r w:rsidR="001B3133" w:rsidRPr="00A95E91">
        <w:rPr>
          <w:rFonts w:cs="Arial"/>
          <w:sz w:val="22"/>
          <w:szCs w:val="22"/>
        </w:rPr>
        <w:t>Constitution</w:t>
      </w:r>
      <w:r w:rsidR="007A6E52" w:rsidRPr="00A95E91">
        <w:rPr>
          <w:rFonts w:cs="Arial"/>
          <w:sz w:val="22"/>
          <w:szCs w:val="22"/>
        </w:rPr>
        <w:t xml:space="preserve"> </w:t>
      </w:r>
      <w:r w:rsidR="0083442C" w:rsidRPr="00A95E91">
        <w:rPr>
          <w:rFonts w:cs="Arial"/>
          <w:sz w:val="22"/>
          <w:szCs w:val="22"/>
        </w:rPr>
        <w:t xml:space="preserve">may be varied in accordance with the procedure set out in this paragraph.  The </w:t>
      </w:r>
      <w:r w:rsidR="001B3133" w:rsidRPr="00A95E91">
        <w:rPr>
          <w:rFonts w:cs="Arial"/>
          <w:sz w:val="22"/>
          <w:szCs w:val="22"/>
        </w:rPr>
        <w:t>Constitution</w:t>
      </w:r>
      <w:r w:rsidR="0083442C" w:rsidRPr="00A95E91">
        <w:rPr>
          <w:rFonts w:cs="Arial"/>
          <w:sz w:val="22"/>
          <w:szCs w:val="22"/>
        </w:rPr>
        <w:t xml:space="preserve"> can only be varied in two </w:t>
      </w:r>
      <w:r w:rsidR="00100148" w:rsidRPr="00A95E91">
        <w:rPr>
          <w:rFonts w:cs="Arial"/>
          <w:sz w:val="22"/>
          <w:szCs w:val="22"/>
        </w:rPr>
        <w:t>circumstances:</w:t>
      </w:r>
    </w:p>
    <w:p w14:paraId="553FB5E0" w14:textId="77777777" w:rsidR="00B02566" w:rsidRPr="00352753" w:rsidRDefault="00B02566" w:rsidP="00B02566">
      <w:pPr>
        <w:pStyle w:val="ListParagraph"/>
        <w:spacing w:before="240" w:after="240"/>
        <w:rPr>
          <w:rFonts w:cs="Arial"/>
          <w:sz w:val="22"/>
          <w:szCs w:val="22"/>
        </w:rPr>
      </w:pPr>
    </w:p>
    <w:p w14:paraId="76841182" w14:textId="3F52C1E4" w:rsidR="00F3624C" w:rsidRPr="00352753" w:rsidRDefault="007A6E52" w:rsidP="00AD385C">
      <w:pPr>
        <w:pStyle w:val="ListParagraph"/>
        <w:numPr>
          <w:ilvl w:val="3"/>
          <w:numId w:val="45"/>
        </w:numPr>
        <w:spacing w:before="240" w:after="240"/>
        <w:ind w:left="993"/>
        <w:rPr>
          <w:rFonts w:cs="Arial"/>
          <w:sz w:val="22"/>
          <w:szCs w:val="22"/>
        </w:rPr>
      </w:pPr>
      <w:r w:rsidRPr="00352753">
        <w:rPr>
          <w:rFonts w:cs="Arial"/>
          <w:sz w:val="22"/>
          <w:szCs w:val="22"/>
        </w:rPr>
        <w:t xml:space="preserve">where the </w:t>
      </w:r>
      <w:r w:rsidR="00294DE3" w:rsidRPr="00352753">
        <w:rPr>
          <w:rFonts w:cs="Arial"/>
          <w:sz w:val="22"/>
          <w:szCs w:val="22"/>
        </w:rPr>
        <w:t>IC</w:t>
      </w:r>
      <w:r w:rsidR="00C30E6C" w:rsidRPr="00352753">
        <w:rPr>
          <w:rFonts w:cs="Arial"/>
          <w:sz w:val="22"/>
          <w:szCs w:val="22"/>
        </w:rPr>
        <w:t>B</w:t>
      </w:r>
      <w:r w:rsidR="00870172" w:rsidRPr="00352753">
        <w:rPr>
          <w:rFonts w:cs="Arial"/>
          <w:sz w:val="22"/>
          <w:szCs w:val="22"/>
        </w:rPr>
        <w:t xml:space="preserve"> </w:t>
      </w:r>
      <w:r w:rsidRPr="00352753">
        <w:rPr>
          <w:rFonts w:cs="Arial"/>
          <w:sz w:val="22"/>
          <w:szCs w:val="22"/>
        </w:rPr>
        <w:t xml:space="preserve">applies to NHS England </w:t>
      </w:r>
      <w:r w:rsidR="00AA7DEB" w:rsidRPr="00352753">
        <w:rPr>
          <w:rFonts w:cs="Arial"/>
          <w:sz w:val="22"/>
          <w:szCs w:val="22"/>
        </w:rPr>
        <w:t xml:space="preserve">in accordance with </w:t>
      </w:r>
      <w:r w:rsidR="00D9517C" w:rsidRPr="00352753">
        <w:rPr>
          <w:rFonts w:cs="Arial"/>
          <w:sz w:val="22"/>
          <w:szCs w:val="22"/>
        </w:rPr>
        <w:t>NHS England’s</w:t>
      </w:r>
      <w:r w:rsidR="00AA7DEB" w:rsidRPr="00352753">
        <w:rPr>
          <w:rFonts w:cs="Arial"/>
          <w:sz w:val="22"/>
          <w:szCs w:val="22"/>
        </w:rPr>
        <w:t xml:space="preserve"> published procedure </w:t>
      </w:r>
      <w:r w:rsidRPr="00352753">
        <w:rPr>
          <w:rFonts w:cs="Arial"/>
          <w:sz w:val="22"/>
          <w:szCs w:val="22"/>
        </w:rPr>
        <w:t xml:space="preserve">and that application is </w:t>
      </w:r>
      <w:r w:rsidR="0083442C" w:rsidRPr="00352753">
        <w:rPr>
          <w:rFonts w:cs="Arial"/>
          <w:sz w:val="22"/>
          <w:szCs w:val="22"/>
        </w:rPr>
        <w:t>approved</w:t>
      </w:r>
      <w:r w:rsidRPr="00352753">
        <w:rPr>
          <w:rFonts w:cs="Arial"/>
          <w:sz w:val="22"/>
          <w:szCs w:val="22"/>
        </w:rPr>
        <w:t>;</w:t>
      </w:r>
      <w:r w:rsidR="00811C3C">
        <w:rPr>
          <w:rFonts w:cs="Arial"/>
          <w:sz w:val="22"/>
          <w:szCs w:val="22"/>
        </w:rPr>
        <w:t xml:space="preserve"> </w:t>
      </w:r>
      <w:r w:rsidR="00C305F3">
        <w:rPr>
          <w:rFonts w:cs="Arial"/>
          <w:sz w:val="22"/>
          <w:szCs w:val="22"/>
        </w:rPr>
        <w:t>or</w:t>
      </w:r>
    </w:p>
    <w:p w14:paraId="5FA068FB" w14:textId="7EBE1093" w:rsidR="00053EEE" w:rsidRPr="00352753" w:rsidRDefault="007A6E52" w:rsidP="00AD385C">
      <w:pPr>
        <w:pStyle w:val="ListParagraph"/>
        <w:numPr>
          <w:ilvl w:val="3"/>
          <w:numId w:val="45"/>
        </w:numPr>
        <w:spacing w:before="240" w:after="240"/>
        <w:ind w:left="993"/>
        <w:rPr>
          <w:rFonts w:cs="Arial"/>
          <w:sz w:val="22"/>
          <w:szCs w:val="22"/>
        </w:rPr>
      </w:pPr>
      <w:r w:rsidRPr="00352753">
        <w:rPr>
          <w:rFonts w:cs="Arial"/>
          <w:sz w:val="22"/>
          <w:szCs w:val="22"/>
        </w:rPr>
        <w:t xml:space="preserve">where NHS England varies the </w:t>
      </w:r>
      <w:r w:rsidR="001B3133" w:rsidRPr="00352753">
        <w:rPr>
          <w:rFonts w:cs="Arial"/>
          <w:sz w:val="22"/>
          <w:szCs w:val="22"/>
        </w:rPr>
        <w:t>Constitution</w:t>
      </w:r>
      <w:r w:rsidRPr="00352753">
        <w:rPr>
          <w:rFonts w:cs="Arial"/>
          <w:sz w:val="22"/>
          <w:szCs w:val="22"/>
        </w:rPr>
        <w:t xml:space="preserve"> </w:t>
      </w:r>
      <w:r w:rsidR="00D9517C" w:rsidRPr="00352753">
        <w:rPr>
          <w:rFonts w:cs="Arial"/>
          <w:sz w:val="22"/>
          <w:szCs w:val="22"/>
        </w:rPr>
        <w:t xml:space="preserve">of its own initiative, </w:t>
      </w:r>
      <w:r w:rsidR="00763052" w:rsidRPr="00352753">
        <w:rPr>
          <w:rFonts w:cs="Arial"/>
          <w:sz w:val="22"/>
          <w:szCs w:val="22"/>
        </w:rPr>
        <w:t>(</w:t>
      </w:r>
      <w:r w:rsidRPr="00352753">
        <w:rPr>
          <w:rFonts w:cs="Arial"/>
          <w:sz w:val="22"/>
          <w:szCs w:val="22"/>
        </w:rPr>
        <w:t xml:space="preserve">other than on application by the </w:t>
      </w:r>
      <w:r w:rsidR="00294DE3" w:rsidRPr="00352753">
        <w:rPr>
          <w:rFonts w:cs="Arial"/>
          <w:sz w:val="22"/>
          <w:szCs w:val="22"/>
        </w:rPr>
        <w:t>IC</w:t>
      </w:r>
      <w:r w:rsidR="00EE3172" w:rsidRPr="00352753">
        <w:rPr>
          <w:rFonts w:cs="Arial"/>
          <w:sz w:val="22"/>
          <w:szCs w:val="22"/>
        </w:rPr>
        <w:t>B</w:t>
      </w:r>
      <w:r w:rsidR="00763052" w:rsidRPr="00352753">
        <w:rPr>
          <w:rFonts w:cs="Arial"/>
          <w:sz w:val="22"/>
          <w:szCs w:val="22"/>
        </w:rPr>
        <w:t>)</w:t>
      </w:r>
      <w:r w:rsidRPr="00352753">
        <w:rPr>
          <w:rFonts w:cs="Arial"/>
          <w:sz w:val="22"/>
          <w:szCs w:val="22"/>
        </w:rPr>
        <w:t>.</w:t>
      </w:r>
    </w:p>
    <w:p w14:paraId="2980F6C2" w14:textId="77777777" w:rsidR="007A5CA6" w:rsidRPr="00352753" w:rsidRDefault="007A5CA6" w:rsidP="007A5CA6">
      <w:pPr>
        <w:pStyle w:val="ListParagraph"/>
        <w:spacing w:before="240" w:after="240"/>
        <w:rPr>
          <w:rFonts w:cs="Arial"/>
          <w:color w:val="00B050"/>
          <w:sz w:val="22"/>
          <w:szCs w:val="22"/>
        </w:rPr>
      </w:pPr>
    </w:p>
    <w:p w14:paraId="04B85D3A" w14:textId="5C8EDC53" w:rsidR="000500DB" w:rsidRPr="00A95E91" w:rsidRDefault="000500DB" w:rsidP="00AD385C">
      <w:pPr>
        <w:pStyle w:val="ListParagraph"/>
        <w:numPr>
          <w:ilvl w:val="2"/>
          <w:numId w:val="80"/>
        </w:numPr>
        <w:spacing w:before="240" w:after="240"/>
        <w:rPr>
          <w:rFonts w:cs="Arial"/>
          <w:sz w:val="22"/>
          <w:szCs w:val="22"/>
        </w:rPr>
      </w:pPr>
      <w:r w:rsidRPr="00A95E91">
        <w:rPr>
          <w:rFonts w:cs="Arial"/>
          <w:sz w:val="22"/>
          <w:szCs w:val="22"/>
        </w:rPr>
        <w:t xml:space="preserve">The procedure for proposal and agreement of variations to the </w:t>
      </w:r>
      <w:r w:rsidR="001B3133" w:rsidRPr="00A95E91">
        <w:rPr>
          <w:rFonts w:cs="Arial"/>
          <w:sz w:val="22"/>
          <w:szCs w:val="22"/>
        </w:rPr>
        <w:t>Constitution</w:t>
      </w:r>
      <w:r w:rsidRPr="00A95E91">
        <w:rPr>
          <w:rFonts w:cs="Arial"/>
          <w:sz w:val="22"/>
          <w:szCs w:val="22"/>
        </w:rPr>
        <w:t xml:space="preserve"> is as follows:</w:t>
      </w:r>
    </w:p>
    <w:p w14:paraId="76BDD3AB" w14:textId="2D60DA57" w:rsidR="000500DB" w:rsidRPr="00352753" w:rsidRDefault="00A31B6E" w:rsidP="00AD385C">
      <w:pPr>
        <w:pStyle w:val="ListParagraph"/>
        <w:numPr>
          <w:ilvl w:val="3"/>
          <w:numId w:val="46"/>
        </w:numPr>
        <w:spacing w:before="240" w:after="240"/>
        <w:ind w:left="993"/>
        <w:rPr>
          <w:rFonts w:cs="Arial"/>
          <w:sz w:val="22"/>
          <w:szCs w:val="22"/>
        </w:rPr>
      </w:pPr>
      <w:bookmarkStart w:id="27" w:name="_Toc512936066"/>
      <w:r w:rsidRPr="00352753">
        <w:rPr>
          <w:rFonts w:cs="Arial"/>
          <w:sz w:val="22"/>
          <w:szCs w:val="22"/>
        </w:rPr>
        <w:t>The Chief Executive</w:t>
      </w:r>
      <w:r w:rsidR="000F3296" w:rsidRPr="00352753">
        <w:rPr>
          <w:rFonts w:cs="Arial"/>
          <w:sz w:val="22"/>
          <w:szCs w:val="22"/>
        </w:rPr>
        <w:t xml:space="preserve"> of the ICB</w:t>
      </w:r>
      <w:r w:rsidR="00C84AD1" w:rsidRPr="00352753">
        <w:rPr>
          <w:rFonts w:cs="Arial"/>
          <w:sz w:val="22"/>
          <w:szCs w:val="22"/>
        </w:rPr>
        <w:t xml:space="preserve"> can propose a change </w:t>
      </w:r>
      <w:r w:rsidR="003F3E0D" w:rsidRPr="00352753">
        <w:rPr>
          <w:rFonts w:cs="Arial"/>
          <w:sz w:val="22"/>
          <w:szCs w:val="22"/>
        </w:rPr>
        <w:t>to</w:t>
      </w:r>
      <w:r w:rsidR="00C84AD1" w:rsidRPr="00352753">
        <w:rPr>
          <w:rFonts w:cs="Arial"/>
          <w:sz w:val="22"/>
          <w:szCs w:val="22"/>
        </w:rPr>
        <w:t xml:space="preserve"> the </w:t>
      </w:r>
      <w:r w:rsidR="001B3133" w:rsidRPr="00352753">
        <w:rPr>
          <w:rFonts w:cs="Arial"/>
          <w:sz w:val="22"/>
          <w:szCs w:val="22"/>
        </w:rPr>
        <w:t>Constitution</w:t>
      </w:r>
      <w:r w:rsidR="00C84AD1" w:rsidRPr="00352753">
        <w:rPr>
          <w:rFonts w:cs="Arial"/>
          <w:sz w:val="22"/>
          <w:szCs w:val="22"/>
        </w:rPr>
        <w:t xml:space="preserve"> by notifying the </w:t>
      </w:r>
      <w:r w:rsidR="004C0DC5">
        <w:rPr>
          <w:rFonts w:cs="Arial"/>
          <w:sz w:val="22"/>
          <w:szCs w:val="22"/>
        </w:rPr>
        <w:t>b</w:t>
      </w:r>
      <w:r w:rsidR="00C84AD1" w:rsidRPr="00352753">
        <w:rPr>
          <w:rFonts w:cs="Arial"/>
          <w:sz w:val="22"/>
          <w:szCs w:val="22"/>
        </w:rPr>
        <w:t>oard in writing</w:t>
      </w:r>
      <w:r w:rsidR="007745FD" w:rsidRPr="00352753">
        <w:rPr>
          <w:rFonts w:cs="Arial"/>
          <w:sz w:val="22"/>
          <w:szCs w:val="22"/>
        </w:rPr>
        <w:t xml:space="preserve"> with at least 7 days</w:t>
      </w:r>
      <w:r w:rsidR="003F3E0D" w:rsidRPr="00352753">
        <w:rPr>
          <w:rFonts w:cs="Arial"/>
          <w:sz w:val="22"/>
          <w:szCs w:val="22"/>
        </w:rPr>
        <w:t>’</w:t>
      </w:r>
      <w:r w:rsidR="007745FD" w:rsidRPr="00352753">
        <w:rPr>
          <w:rFonts w:cs="Arial"/>
          <w:sz w:val="22"/>
          <w:szCs w:val="22"/>
        </w:rPr>
        <w:t xml:space="preserve"> notice</w:t>
      </w:r>
      <w:r w:rsidR="00C84AD1" w:rsidRPr="00352753">
        <w:rPr>
          <w:rFonts w:cs="Arial"/>
          <w:sz w:val="22"/>
          <w:szCs w:val="22"/>
        </w:rPr>
        <w:t>.</w:t>
      </w:r>
    </w:p>
    <w:p w14:paraId="429E7DEB" w14:textId="43310723" w:rsidR="00C84AD1" w:rsidRPr="00352753" w:rsidRDefault="001946B4" w:rsidP="00AD385C">
      <w:pPr>
        <w:pStyle w:val="ListParagraph"/>
        <w:numPr>
          <w:ilvl w:val="3"/>
          <w:numId w:val="46"/>
        </w:numPr>
        <w:spacing w:before="240" w:after="240"/>
        <w:ind w:left="993"/>
        <w:rPr>
          <w:rFonts w:cs="Arial"/>
          <w:sz w:val="22"/>
          <w:szCs w:val="22"/>
        </w:rPr>
      </w:pPr>
      <w:r w:rsidRPr="00352753">
        <w:rPr>
          <w:rFonts w:cs="Arial"/>
          <w:sz w:val="22"/>
          <w:szCs w:val="22"/>
        </w:rPr>
        <w:t>The Chair of the ICB will be consulted on any proposed changes</w:t>
      </w:r>
      <w:r w:rsidR="0085018F" w:rsidRPr="00352753">
        <w:rPr>
          <w:rFonts w:cs="Arial"/>
          <w:sz w:val="22"/>
          <w:szCs w:val="22"/>
        </w:rPr>
        <w:t>.</w:t>
      </w:r>
    </w:p>
    <w:p w14:paraId="4AEB911F" w14:textId="10E182DC" w:rsidR="0085018F" w:rsidRPr="00352753" w:rsidRDefault="0085018F" w:rsidP="00AD385C">
      <w:pPr>
        <w:pStyle w:val="ListParagraph"/>
        <w:numPr>
          <w:ilvl w:val="3"/>
          <w:numId w:val="46"/>
        </w:numPr>
        <w:spacing w:before="240" w:after="240"/>
        <w:ind w:left="993"/>
        <w:rPr>
          <w:rFonts w:cs="Arial"/>
          <w:sz w:val="22"/>
          <w:szCs w:val="22"/>
        </w:rPr>
      </w:pPr>
      <w:r w:rsidRPr="00352753">
        <w:rPr>
          <w:rFonts w:cs="Arial"/>
          <w:sz w:val="22"/>
          <w:szCs w:val="22"/>
        </w:rPr>
        <w:t xml:space="preserve">The </w:t>
      </w:r>
      <w:r w:rsidR="004C0DC5">
        <w:rPr>
          <w:rFonts w:cs="Arial"/>
          <w:sz w:val="22"/>
          <w:szCs w:val="22"/>
        </w:rPr>
        <w:t>b</w:t>
      </w:r>
      <w:r w:rsidRPr="00352753">
        <w:rPr>
          <w:rFonts w:cs="Arial"/>
          <w:sz w:val="22"/>
          <w:szCs w:val="22"/>
        </w:rPr>
        <w:t xml:space="preserve">oard of the ICB must approve any changes to the </w:t>
      </w:r>
      <w:r w:rsidR="001B3133" w:rsidRPr="00352753">
        <w:rPr>
          <w:rFonts w:cs="Arial"/>
          <w:sz w:val="22"/>
          <w:szCs w:val="22"/>
        </w:rPr>
        <w:t>Constitution</w:t>
      </w:r>
      <w:r w:rsidRPr="00352753">
        <w:rPr>
          <w:rFonts w:cs="Arial"/>
          <w:sz w:val="22"/>
          <w:szCs w:val="22"/>
        </w:rPr>
        <w:t xml:space="preserve"> in a</w:t>
      </w:r>
      <w:r w:rsidR="00E51033" w:rsidRPr="00352753">
        <w:rPr>
          <w:rFonts w:cs="Arial"/>
          <w:sz w:val="22"/>
          <w:szCs w:val="22"/>
        </w:rPr>
        <w:t>ccordance with its standing orders.</w:t>
      </w:r>
    </w:p>
    <w:p w14:paraId="59A6418E" w14:textId="1AC511B6" w:rsidR="006E7BC5" w:rsidRPr="00352753" w:rsidRDefault="000500DB" w:rsidP="00AD385C">
      <w:pPr>
        <w:pStyle w:val="ListParagraph"/>
        <w:numPr>
          <w:ilvl w:val="3"/>
          <w:numId w:val="46"/>
        </w:numPr>
        <w:spacing w:before="240" w:after="240"/>
        <w:ind w:left="993"/>
        <w:rPr>
          <w:rFonts w:cs="Arial"/>
          <w:sz w:val="22"/>
          <w:szCs w:val="22"/>
        </w:rPr>
      </w:pPr>
      <w:r w:rsidRPr="00352753">
        <w:rPr>
          <w:rFonts w:cs="Arial"/>
          <w:sz w:val="22"/>
          <w:szCs w:val="22"/>
        </w:rPr>
        <w:t>P</w:t>
      </w:r>
      <w:r w:rsidR="006E7BC5" w:rsidRPr="00352753">
        <w:rPr>
          <w:rFonts w:cs="Arial"/>
          <w:sz w:val="22"/>
          <w:szCs w:val="22"/>
        </w:rPr>
        <w:t xml:space="preserve">roposed amendments to this </w:t>
      </w:r>
      <w:r w:rsidR="001B3133" w:rsidRPr="00352753">
        <w:rPr>
          <w:rFonts w:cs="Arial"/>
          <w:sz w:val="22"/>
          <w:szCs w:val="22"/>
        </w:rPr>
        <w:t>Constitution</w:t>
      </w:r>
      <w:r w:rsidR="006E7BC5" w:rsidRPr="00352753">
        <w:rPr>
          <w:rFonts w:cs="Arial"/>
          <w:sz w:val="22"/>
          <w:szCs w:val="22"/>
        </w:rPr>
        <w:t xml:space="preserve"> will </w:t>
      </w:r>
      <w:r w:rsidR="00AE5E7D" w:rsidRPr="00352753">
        <w:rPr>
          <w:rFonts w:cs="Arial"/>
          <w:sz w:val="22"/>
          <w:szCs w:val="22"/>
        </w:rPr>
        <w:t>not be implemented until an application t</w:t>
      </w:r>
      <w:r w:rsidR="006E7BC5" w:rsidRPr="00352753">
        <w:rPr>
          <w:rFonts w:cs="Arial"/>
          <w:sz w:val="22"/>
          <w:szCs w:val="22"/>
        </w:rPr>
        <w:t>o NHS England for variation</w:t>
      </w:r>
      <w:r w:rsidR="00AE5E7D" w:rsidRPr="00352753">
        <w:rPr>
          <w:rFonts w:cs="Arial"/>
          <w:sz w:val="22"/>
          <w:szCs w:val="22"/>
        </w:rPr>
        <w:t xml:space="preserve"> has been approved</w:t>
      </w:r>
      <w:r w:rsidR="006E7BC5" w:rsidRPr="00352753">
        <w:rPr>
          <w:rFonts w:cs="Arial"/>
          <w:sz w:val="22"/>
          <w:szCs w:val="22"/>
        </w:rPr>
        <w:t>.</w:t>
      </w:r>
      <w:r w:rsidR="009D6B20" w:rsidRPr="00352753">
        <w:rPr>
          <w:rFonts w:cs="Arial"/>
          <w:sz w:val="22"/>
          <w:szCs w:val="22"/>
        </w:rPr>
        <w:t xml:space="preserve"> </w:t>
      </w:r>
      <w:r w:rsidR="006E7BC5" w:rsidRPr="00352753">
        <w:rPr>
          <w:rFonts w:cs="Arial"/>
          <w:sz w:val="22"/>
          <w:szCs w:val="22"/>
        </w:rPr>
        <w:t xml:space="preserve"> </w:t>
      </w:r>
    </w:p>
    <w:p w14:paraId="47A6D2C5" w14:textId="5A2DC65E" w:rsidR="001E474F" w:rsidRPr="00352753" w:rsidRDefault="001E474F" w:rsidP="006E7BC5">
      <w:pPr>
        <w:pStyle w:val="ListParagraph"/>
        <w:spacing w:before="240" w:after="240"/>
        <w:rPr>
          <w:rFonts w:cs="Arial"/>
          <w:sz w:val="22"/>
          <w:szCs w:val="22"/>
        </w:rPr>
      </w:pPr>
    </w:p>
    <w:p w14:paraId="74FE4C78" w14:textId="5B8CD88C" w:rsidR="003A7807" w:rsidRPr="00352753" w:rsidRDefault="001E474F" w:rsidP="000624F9">
      <w:pPr>
        <w:pStyle w:val="Heading2"/>
        <w:numPr>
          <w:ilvl w:val="1"/>
          <w:numId w:val="83"/>
        </w:numPr>
        <w:spacing w:before="240" w:after="240"/>
        <w:ind w:left="567" w:hanging="567"/>
        <w:rPr>
          <w:rFonts w:cs="Arial"/>
          <w:sz w:val="22"/>
          <w:szCs w:val="22"/>
        </w:rPr>
      </w:pPr>
      <w:bookmarkStart w:id="28" w:name="_Toc88758476"/>
      <w:bookmarkStart w:id="29" w:name="_Toc180505275"/>
      <w:bookmarkStart w:id="30" w:name="_Toc184986305"/>
      <w:r w:rsidRPr="00352753">
        <w:rPr>
          <w:rFonts w:cs="Arial"/>
          <w:sz w:val="22"/>
          <w:szCs w:val="22"/>
        </w:rPr>
        <w:t xml:space="preserve">Related </w:t>
      </w:r>
      <w:r w:rsidR="004C0DC5">
        <w:rPr>
          <w:rFonts w:cs="Arial"/>
          <w:sz w:val="22"/>
          <w:szCs w:val="22"/>
        </w:rPr>
        <w:t>d</w:t>
      </w:r>
      <w:r w:rsidR="003A7807" w:rsidRPr="00352753">
        <w:rPr>
          <w:rFonts w:cs="Arial"/>
          <w:sz w:val="22"/>
          <w:szCs w:val="22"/>
        </w:rPr>
        <w:t>ocuments</w:t>
      </w:r>
      <w:bookmarkEnd w:id="27"/>
      <w:bookmarkEnd w:id="28"/>
      <w:bookmarkEnd w:id="29"/>
      <w:bookmarkEnd w:id="30"/>
    </w:p>
    <w:p w14:paraId="5E78672D" w14:textId="5D23BB58" w:rsidR="00D84390" w:rsidRPr="00A95E91" w:rsidRDefault="003A7807" w:rsidP="00AD385C">
      <w:pPr>
        <w:pStyle w:val="ListParagraph"/>
        <w:numPr>
          <w:ilvl w:val="2"/>
          <w:numId w:val="81"/>
        </w:numPr>
        <w:spacing w:before="240" w:after="240"/>
        <w:rPr>
          <w:rFonts w:cs="Arial"/>
          <w:sz w:val="22"/>
          <w:szCs w:val="22"/>
        </w:rPr>
      </w:pPr>
      <w:r w:rsidRPr="00A95E91">
        <w:rPr>
          <w:rFonts w:cs="Arial"/>
          <w:sz w:val="22"/>
          <w:szCs w:val="22"/>
        </w:rPr>
        <w:t xml:space="preserve">This </w:t>
      </w:r>
      <w:r w:rsidR="001B3133" w:rsidRPr="00A95E91">
        <w:rPr>
          <w:rFonts w:cs="Arial"/>
          <w:sz w:val="22"/>
          <w:szCs w:val="22"/>
        </w:rPr>
        <w:t>Constitution</w:t>
      </w:r>
      <w:r w:rsidRPr="00A95E91">
        <w:rPr>
          <w:rFonts w:cs="Arial"/>
          <w:sz w:val="22"/>
          <w:szCs w:val="22"/>
        </w:rPr>
        <w:t xml:space="preserve"> is also </w:t>
      </w:r>
      <w:r w:rsidR="00BB7E8E" w:rsidRPr="00A95E91">
        <w:rPr>
          <w:rFonts w:cs="Arial"/>
          <w:sz w:val="22"/>
          <w:szCs w:val="22"/>
        </w:rPr>
        <w:t xml:space="preserve">supported by </w:t>
      </w:r>
      <w:proofErr w:type="gramStart"/>
      <w:r w:rsidRPr="00A95E91">
        <w:rPr>
          <w:rFonts w:cs="Arial"/>
          <w:sz w:val="22"/>
          <w:szCs w:val="22"/>
        </w:rPr>
        <w:t>a number of</w:t>
      </w:r>
      <w:proofErr w:type="gramEnd"/>
      <w:r w:rsidRPr="00A95E91">
        <w:rPr>
          <w:rFonts w:cs="Arial"/>
          <w:sz w:val="22"/>
          <w:szCs w:val="22"/>
        </w:rPr>
        <w:t xml:space="preserve"> documents which provide further details on how </w:t>
      </w:r>
      <w:r w:rsidR="0083442C" w:rsidRPr="00A95E91">
        <w:rPr>
          <w:rFonts w:cs="Arial"/>
          <w:sz w:val="22"/>
          <w:szCs w:val="22"/>
        </w:rPr>
        <w:t>g</w:t>
      </w:r>
      <w:r w:rsidR="00D84390" w:rsidRPr="00A95E91">
        <w:rPr>
          <w:rFonts w:cs="Arial"/>
          <w:sz w:val="22"/>
          <w:szCs w:val="22"/>
        </w:rPr>
        <w:t xml:space="preserve">overnance </w:t>
      </w:r>
      <w:r w:rsidR="0083442C" w:rsidRPr="00A95E91">
        <w:rPr>
          <w:rFonts w:cs="Arial"/>
          <w:sz w:val="22"/>
          <w:szCs w:val="22"/>
        </w:rPr>
        <w:t>arrangements</w:t>
      </w:r>
      <w:r w:rsidR="00D84390" w:rsidRPr="00A95E91">
        <w:rPr>
          <w:rFonts w:cs="Arial"/>
          <w:sz w:val="22"/>
          <w:szCs w:val="22"/>
        </w:rPr>
        <w:t xml:space="preserve"> in </w:t>
      </w:r>
      <w:r w:rsidRPr="00A95E91">
        <w:rPr>
          <w:rFonts w:cs="Arial"/>
          <w:sz w:val="22"/>
          <w:szCs w:val="22"/>
        </w:rPr>
        <w:t xml:space="preserve">the </w:t>
      </w:r>
      <w:r w:rsidR="00294DE3" w:rsidRPr="00A95E91">
        <w:rPr>
          <w:rFonts w:cs="Arial"/>
          <w:sz w:val="22"/>
          <w:szCs w:val="22"/>
        </w:rPr>
        <w:t>IC</w:t>
      </w:r>
      <w:r w:rsidR="00EE3172" w:rsidRPr="00A95E91">
        <w:rPr>
          <w:rFonts w:cs="Arial"/>
          <w:sz w:val="22"/>
          <w:szCs w:val="22"/>
        </w:rPr>
        <w:t>B</w:t>
      </w:r>
      <w:r w:rsidR="00F3624C" w:rsidRPr="00A95E91">
        <w:rPr>
          <w:rFonts w:cs="Arial"/>
          <w:sz w:val="22"/>
          <w:szCs w:val="22"/>
        </w:rPr>
        <w:t xml:space="preserve"> </w:t>
      </w:r>
      <w:r w:rsidRPr="00A95E91">
        <w:rPr>
          <w:rFonts w:cs="Arial"/>
          <w:sz w:val="22"/>
          <w:szCs w:val="22"/>
        </w:rPr>
        <w:t>will operate.</w:t>
      </w:r>
      <w:r w:rsidR="009C6E19" w:rsidRPr="00A95E91">
        <w:rPr>
          <w:rFonts w:cs="Arial"/>
          <w:sz w:val="22"/>
          <w:szCs w:val="22"/>
        </w:rPr>
        <w:t xml:space="preserve"> </w:t>
      </w:r>
    </w:p>
    <w:p w14:paraId="43F712DE" w14:textId="77777777" w:rsidR="00D84390" w:rsidRPr="00352753" w:rsidRDefault="00D84390" w:rsidP="00D84390">
      <w:pPr>
        <w:pStyle w:val="ListParagraph"/>
        <w:spacing w:before="240" w:after="240"/>
        <w:rPr>
          <w:rFonts w:cs="Arial"/>
          <w:sz w:val="22"/>
          <w:szCs w:val="22"/>
        </w:rPr>
      </w:pPr>
    </w:p>
    <w:p w14:paraId="5BE23C7F" w14:textId="5CB71975" w:rsidR="00D84390" w:rsidRPr="00A95E91" w:rsidRDefault="003A7807" w:rsidP="00AD385C">
      <w:pPr>
        <w:pStyle w:val="ListParagraph"/>
        <w:numPr>
          <w:ilvl w:val="2"/>
          <w:numId w:val="82"/>
        </w:numPr>
        <w:spacing w:before="240" w:after="240"/>
        <w:rPr>
          <w:rFonts w:cs="Arial"/>
          <w:sz w:val="22"/>
          <w:szCs w:val="22"/>
        </w:rPr>
      </w:pPr>
      <w:r w:rsidRPr="00A95E91">
        <w:rPr>
          <w:rFonts w:cs="Arial"/>
          <w:sz w:val="22"/>
          <w:szCs w:val="22"/>
        </w:rPr>
        <w:t>The</w:t>
      </w:r>
      <w:r w:rsidR="00D84390" w:rsidRPr="00A95E91">
        <w:rPr>
          <w:rFonts w:cs="Arial"/>
          <w:sz w:val="22"/>
          <w:szCs w:val="22"/>
        </w:rPr>
        <w:t xml:space="preserve"> following are appended to the </w:t>
      </w:r>
      <w:r w:rsidR="001B3133" w:rsidRPr="00A95E91">
        <w:rPr>
          <w:rFonts w:cs="Arial"/>
          <w:sz w:val="22"/>
          <w:szCs w:val="22"/>
        </w:rPr>
        <w:t>Constitution</w:t>
      </w:r>
      <w:r w:rsidR="00D84390" w:rsidRPr="00A95E91">
        <w:rPr>
          <w:rFonts w:cs="Arial"/>
          <w:sz w:val="22"/>
          <w:szCs w:val="22"/>
        </w:rPr>
        <w:t xml:space="preserve"> and form part of it for the purpose of </w:t>
      </w:r>
      <w:r w:rsidR="00763052" w:rsidRPr="00A95E91">
        <w:rPr>
          <w:rFonts w:cs="Arial"/>
          <w:sz w:val="22"/>
          <w:szCs w:val="22"/>
        </w:rPr>
        <w:t xml:space="preserve">clause </w:t>
      </w:r>
      <w:r w:rsidR="00D84390" w:rsidRPr="00A95E91">
        <w:rPr>
          <w:rFonts w:cs="Arial"/>
          <w:sz w:val="22"/>
          <w:szCs w:val="22"/>
        </w:rPr>
        <w:t xml:space="preserve">1.6 and the </w:t>
      </w:r>
      <w:r w:rsidR="00294DE3" w:rsidRPr="00A95E91">
        <w:rPr>
          <w:rFonts w:cs="Arial"/>
          <w:sz w:val="22"/>
          <w:szCs w:val="22"/>
        </w:rPr>
        <w:t>IC</w:t>
      </w:r>
      <w:r w:rsidR="00AE5E7D" w:rsidRPr="00A95E91">
        <w:rPr>
          <w:rFonts w:cs="Arial"/>
          <w:sz w:val="22"/>
          <w:szCs w:val="22"/>
        </w:rPr>
        <w:t>B</w:t>
      </w:r>
      <w:r w:rsidR="001C29A6" w:rsidRPr="00A95E91">
        <w:rPr>
          <w:rFonts w:cs="Arial"/>
          <w:sz w:val="22"/>
          <w:szCs w:val="22"/>
        </w:rPr>
        <w:t>’</w:t>
      </w:r>
      <w:r w:rsidR="00D84390" w:rsidRPr="00A95E91">
        <w:rPr>
          <w:rFonts w:cs="Arial"/>
          <w:sz w:val="22"/>
          <w:szCs w:val="22"/>
        </w:rPr>
        <w:t xml:space="preserve">s legal </w:t>
      </w:r>
      <w:r w:rsidR="0083442C" w:rsidRPr="00A95E91">
        <w:rPr>
          <w:rFonts w:cs="Arial"/>
          <w:sz w:val="22"/>
          <w:szCs w:val="22"/>
        </w:rPr>
        <w:t>duty</w:t>
      </w:r>
      <w:r w:rsidR="00D84390" w:rsidRPr="00A95E91">
        <w:rPr>
          <w:rFonts w:cs="Arial"/>
          <w:sz w:val="22"/>
          <w:szCs w:val="22"/>
        </w:rPr>
        <w:t xml:space="preserve"> to have a </w:t>
      </w:r>
      <w:proofErr w:type="gramStart"/>
      <w:r w:rsidR="001B3133" w:rsidRPr="00A95E91">
        <w:rPr>
          <w:rFonts w:cs="Arial"/>
          <w:sz w:val="22"/>
          <w:szCs w:val="22"/>
        </w:rPr>
        <w:t>Constitution</w:t>
      </w:r>
      <w:proofErr w:type="gramEnd"/>
      <w:r w:rsidR="00D84390" w:rsidRPr="00A95E91">
        <w:rPr>
          <w:rFonts w:cs="Arial"/>
          <w:sz w:val="22"/>
          <w:szCs w:val="22"/>
        </w:rPr>
        <w:t>:</w:t>
      </w:r>
    </w:p>
    <w:p w14:paraId="6CBCBB40" w14:textId="77777777" w:rsidR="002C1E2C" w:rsidRPr="00352753" w:rsidRDefault="002C1E2C" w:rsidP="00C55A84">
      <w:pPr>
        <w:pStyle w:val="ListParagraph"/>
        <w:ind w:left="1134" w:hanging="1134"/>
        <w:rPr>
          <w:rFonts w:eastAsia="Times New Roman" w:cs="Arial"/>
          <w:sz w:val="22"/>
          <w:szCs w:val="22"/>
        </w:rPr>
      </w:pPr>
    </w:p>
    <w:p w14:paraId="1185C4B0" w14:textId="3D77AA5E" w:rsidR="00754C9C" w:rsidRPr="00560BEC" w:rsidRDefault="003A7807" w:rsidP="004C0DC5">
      <w:pPr>
        <w:pStyle w:val="ListParagraph"/>
        <w:numPr>
          <w:ilvl w:val="0"/>
          <w:numId w:val="6"/>
        </w:numPr>
        <w:ind w:left="1276" w:hanging="425"/>
        <w:rPr>
          <w:rFonts w:eastAsia="Calibri" w:cs="Arial"/>
          <w:sz w:val="22"/>
          <w:szCs w:val="22"/>
        </w:rPr>
      </w:pPr>
      <w:r w:rsidRPr="00352753">
        <w:rPr>
          <w:rFonts w:eastAsia="Calibri" w:cs="Arial"/>
          <w:b/>
          <w:sz w:val="22"/>
          <w:szCs w:val="22"/>
        </w:rPr>
        <w:t xml:space="preserve">Standing </w:t>
      </w:r>
      <w:r w:rsidR="00E7365F" w:rsidRPr="00352753">
        <w:rPr>
          <w:rFonts w:eastAsia="Calibri" w:cs="Arial"/>
          <w:b/>
          <w:sz w:val="22"/>
          <w:szCs w:val="22"/>
        </w:rPr>
        <w:t>O</w:t>
      </w:r>
      <w:r w:rsidRPr="00352753">
        <w:rPr>
          <w:rFonts w:eastAsia="Calibri" w:cs="Arial"/>
          <w:b/>
          <w:sz w:val="22"/>
          <w:szCs w:val="22"/>
        </w:rPr>
        <w:t>rders</w:t>
      </w:r>
      <w:r w:rsidR="00532C6F">
        <w:rPr>
          <w:rFonts w:eastAsia="Calibri" w:cs="Arial"/>
          <w:b/>
          <w:sz w:val="22"/>
          <w:szCs w:val="22"/>
        </w:rPr>
        <w:t xml:space="preserve"> </w:t>
      </w:r>
      <w:r w:rsidRPr="00C305F3">
        <w:rPr>
          <w:rFonts w:eastAsia="Calibri" w:cs="Arial"/>
          <w:bCs w:val="0"/>
          <w:sz w:val="22"/>
          <w:szCs w:val="22"/>
        </w:rPr>
        <w:t>–</w:t>
      </w:r>
      <w:r w:rsidRPr="00352753">
        <w:rPr>
          <w:rFonts w:eastAsia="Calibri" w:cs="Arial"/>
          <w:sz w:val="22"/>
          <w:szCs w:val="22"/>
        </w:rPr>
        <w:t xml:space="preserve"> which set out the arrangements</w:t>
      </w:r>
      <w:r w:rsidR="00F3624C" w:rsidRPr="00352753">
        <w:rPr>
          <w:rFonts w:eastAsia="Calibri" w:cs="Arial"/>
          <w:sz w:val="22"/>
          <w:szCs w:val="22"/>
        </w:rPr>
        <w:t xml:space="preserve"> and procedures to be </w:t>
      </w:r>
      <w:r w:rsidR="00F3624C" w:rsidRPr="00560BEC">
        <w:rPr>
          <w:rFonts w:eastAsia="Calibri" w:cs="Arial"/>
          <w:sz w:val="22"/>
          <w:szCs w:val="22"/>
        </w:rPr>
        <w:t xml:space="preserve">used for </w:t>
      </w:r>
      <w:r w:rsidRPr="00560BEC">
        <w:rPr>
          <w:rFonts w:eastAsia="Calibri" w:cs="Arial"/>
          <w:sz w:val="22"/>
          <w:szCs w:val="22"/>
        </w:rPr>
        <w:t>meetings and</w:t>
      </w:r>
      <w:r w:rsidR="00093BC4" w:rsidRPr="00560BEC">
        <w:rPr>
          <w:rFonts w:eastAsia="Calibri" w:cs="Arial"/>
          <w:sz w:val="22"/>
          <w:szCs w:val="22"/>
        </w:rPr>
        <w:t xml:space="preserve"> the processes to appoint the ICB committees.</w:t>
      </w:r>
    </w:p>
    <w:p w14:paraId="08760487" w14:textId="77777777" w:rsidR="004C0DC5" w:rsidRPr="00560BEC" w:rsidRDefault="004C0DC5" w:rsidP="004C0DC5">
      <w:pPr>
        <w:pStyle w:val="ListParagraph"/>
        <w:ind w:left="1560"/>
        <w:rPr>
          <w:rFonts w:eastAsia="Calibri" w:cs="Arial"/>
          <w:sz w:val="22"/>
          <w:szCs w:val="22"/>
        </w:rPr>
      </w:pPr>
    </w:p>
    <w:p w14:paraId="74491FA5" w14:textId="77588F3E" w:rsidR="00B372A1" w:rsidRPr="00560BEC" w:rsidRDefault="004917C9" w:rsidP="00AD385C">
      <w:pPr>
        <w:pStyle w:val="ListParagraph"/>
        <w:numPr>
          <w:ilvl w:val="2"/>
          <w:numId w:val="84"/>
        </w:numPr>
        <w:spacing w:before="240" w:after="240"/>
        <w:rPr>
          <w:rFonts w:eastAsia="Calibri" w:cs="Arial"/>
          <w:sz w:val="22"/>
          <w:szCs w:val="22"/>
        </w:rPr>
      </w:pPr>
      <w:r w:rsidRPr="00560BEC">
        <w:rPr>
          <w:rFonts w:cs="Arial"/>
          <w:sz w:val="22"/>
          <w:szCs w:val="22"/>
        </w:rPr>
        <w:t xml:space="preserve">The following do not form part of the </w:t>
      </w:r>
      <w:r w:rsidR="001B3133" w:rsidRPr="00560BEC">
        <w:rPr>
          <w:rFonts w:cs="Arial"/>
          <w:sz w:val="22"/>
          <w:szCs w:val="22"/>
        </w:rPr>
        <w:t>Constitution</w:t>
      </w:r>
      <w:r w:rsidR="00391BE0" w:rsidRPr="00560BEC">
        <w:rPr>
          <w:rFonts w:cs="Arial"/>
          <w:sz w:val="22"/>
          <w:szCs w:val="22"/>
        </w:rPr>
        <w:t xml:space="preserve"> but</w:t>
      </w:r>
      <w:r w:rsidRPr="00560BEC">
        <w:rPr>
          <w:rFonts w:cs="Arial"/>
          <w:sz w:val="22"/>
          <w:szCs w:val="22"/>
        </w:rPr>
        <w:t xml:space="preserve"> are required to be published</w:t>
      </w:r>
      <w:r w:rsidR="00B372A1" w:rsidRPr="00560BEC">
        <w:rPr>
          <w:rFonts w:cs="Arial"/>
          <w:sz w:val="22"/>
          <w:szCs w:val="22"/>
        </w:rPr>
        <w:t>.</w:t>
      </w:r>
      <w:r w:rsidRPr="00560BEC">
        <w:rPr>
          <w:rFonts w:cs="Arial"/>
          <w:sz w:val="22"/>
          <w:szCs w:val="22"/>
        </w:rPr>
        <w:t xml:space="preserve"> </w:t>
      </w:r>
    </w:p>
    <w:p w14:paraId="4A82A4AE" w14:textId="77777777" w:rsidR="00754C9C" w:rsidRPr="00560BEC" w:rsidRDefault="00754C9C" w:rsidP="004C0DC5">
      <w:pPr>
        <w:pStyle w:val="ListParagraph"/>
        <w:spacing w:before="240" w:after="240"/>
        <w:ind w:left="1248" w:hanging="397"/>
        <w:rPr>
          <w:rFonts w:eastAsia="Calibri" w:cs="Arial"/>
          <w:sz w:val="22"/>
          <w:szCs w:val="22"/>
        </w:rPr>
      </w:pPr>
    </w:p>
    <w:p w14:paraId="4A65712B" w14:textId="386B2FAD" w:rsidR="00947454" w:rsidRPr="00560BEC" w:rsidRDefault="003A7807" w:rsidP="00AD385C">
      <w:pPr>
        <w:pStyle w:val="ListParagraph"/>
        <w:numPr>
          <w:ilvl w:val="0"/>
          <w:numId w:val="11"/>
        </w:numPr>
        <w:ind w:left="1248" w:hanging="397"/>
        <w:rPr>
          <w:rFonts w:eastAsia="Calibri" w:cs="Arial"/>
          <w:sz w:val="22"/>
          <w:szCs w:val="22"/>
        </w:rPr>
      </w:pPr>
      <w:r w:rsidRPr="00560BEC">
        <w:rPr>
          <w:rFonts w:eastAsia="Calibri" w:cs="Arial"/>
          <w:b/>
          <w:sz w:val="22"/>
          <w:szCs w:val="22"/>
        </w:rPr>
        <w:t>The Scheme of Reservation and Delegation</w:t>
      </w:r>
      <w:r w:rsidR="00762BA1" w:rsidRPr="00560BEC">
        <w:rPr>
          <w:rFonts w:eastAsia="Calibri" w:cs="Arial"/>
          <w:b/>
          <w:sz w:val="22"/>
          <w:szCs w:val="22"/>
        </w:rPr>
        <w:t xml:space="preserve"> </w:t>
      </w:r>
      <w:r w:rsidR="00C46A47" w:rsidRPr="00560BEC">
        <w:rPr>
          <w:rFonts w:eastAsia="Calibri" w:cs="Arial"/>
          <w:b/>
          <w:sz w:val="22"/>
          <w:szCs w:val="22"/>
        </w:rPr>
        <w:t>(SoRD)</w:t>
      </w:r>
      <w:r w:rsidR="00532C6F" w:rsidRPr="00560BEC">
        <w:rPr>
          <w:rFonts w:eastAsia="Calibri" w:cs="Arial"/>
          <w:b/>
          <w:sz w:val="22"/>
          <w:szCs w:val="22"/>
        </w:rPr>
        <w:t xml:space="preserve"> </w:t>
      </w:r>
      <w:r w:rsidR="003E3536" w:rsidRPr="00560BEC">
        <w:rPr>
          <w:rFonts w:eastAsia="Calibri" w:cs="Arial"/>
          <w:bCs w:val="0"/>
          <w:sz w:val="22"/>
          <w:szCs w:val="22"/>
        </w:rPr>
        <w:t>–</w:t>
      </w:r>
      <w:r w:rsidR="003E3536" w:rsidRPr="00560BEC">
        <w:rPr>
          <w:rFonts w:eastAsia="Calibri" w:cs="Arial"/>
          <w:sz w:val="22"/>
          <w:szCs w:val="22"/>
        </w:rPr>
        <w:t xml:space="preserve"> </w:t>
      </w:r>
      <w:r w:rsidRPr="00560BEC">
        <w:rPr>
          <w:rFonts w:eastAsia="Calibri" w:cs="Arial"/>
          <w:sz w:val="22"/>
          <w:szCs w:val="22"/>
        </w:rPr>
        <w:t xml:space="preserve">sets out those decisions that are reserved </w:t>
      </w:r>
      <w:r w:rsidR="00F3624C" w:rsidRPr="00560BEC">
        <w:rPr>
          <w:rFonts w:eastAsia="Calibri" w:cs="Arial"/>
          <w:sz w:val="22"/>
          <w:szCs w:val="22"/>
        </w:rPr>
        <w:t xml:space="preserve">to the </w:t>
      </w:r>
      <w:r w:rsidR="003112C4" w:rsidRPr="00560BEC">
        <w:rPr>
          <w:rFonts w:eastAsia="Calibri" w:cs="Arial"/>
          <w:sz w:val="22"/>
          <w:szCs w:val="22"/>
        </w:rPr>
        <w:t>b</w:t>
      </w:r>
      <w:r w:rsidR="00045C93" w:rsidRPr="00560BEC">
        <w:rPr>
          <w:rFonts w:eastAsia="Calibri" w:cs="Arial"/>
          <w:sz w:val="22"/>
          <w:szCs w:val="22"/>
        </w:rPr>
        <w:t>oard</w:t>
      </w:r>
      <w:r w:rsidR="00AE5E7D" w:rsidRPr="00560BEC">
        <w:rPr>
          <w:rFonts w:eastAsia="Calibri" w:cs="Arial"/>
          <w:sz w:val="22"/>
          <w:szCs w:val="22"/>
        </w:rPr>
        <w:t xml:space="preserve"> of the ICB</w:t>
      </w:r>
      <w:r w:rsidR="00045C93" w:rsidRPr="00560BEC">
        <w:rPr>
          <w:rFonts w:eastAsia="Calibri" w:cs="Arial"/>
          <w:sz w:val="22"/>
          <w:szCs w:val="22"/>
        </w:rPr>
        <w:t xml:space="preserve"> </w:t>
      </w:r>
      <w:r w:rsidRPr="00560BEC">
        <w:rPr>
          <w:rFonts w:eastAsia="Calibri" w:cs="Arial"/>
          <w:sz w:val="22"/>
          <w:szCs w:val="22"/>
        </w:rPr>
        <w:t xml:space="preserve">and those decisions that </w:t>
      </w:r>
      <w:r w:rsidR="00722AB9" w:rsidRPr="00560BEC">
        <w:rPr>
          <w:rFonts w:eastAsia="Calibri" w:cs="Arial"/>
          <w:sz w:val="22"/>
          <w:szCs w:val="22"/>
        </w:rPr>
        <w:t>have been delegate</w:t>
      </w:r>
      <w:r w:rsidR="00C46A47" w:rsidRPr="00560BEC">
        <w:rPr>
          <w:rFonts w:eastAsia="Calibri" w:cs="Arial"/>
          <w:sz w:val="22"/>
          <w:szCs w:val="22"/>
        </w:rPr>
        <w:t>d</w:t>
      </w:r>
      <w:r w:rsidR="00947454" w:rsidRPr="00560BEC">
        <w:rPr>
          <w:rFonts w:eastAsia="Calibri" w:cs="Arial"/>
          <w:sz w:val="22"/>
          <w:szCs w:val="22"/>
        </w:rPr>
        <w:t xml:space="preserve"> in accordance with the powers of the </w:t>
      </w:r>
      <w:r w:rsidR="00294DE3" w:rsidRPr="00560BEC">
        <w:rPr>
          <w:rFonts w:eastAsia="Calibri" w:cs="Arial"/>
          <w:sz w:val="22"/>
          <w:szCs w:val="22"/>
        </w:rPr>
        <w:t>IC</w:t>
      </w:r>
      <w:r w:rsidR="00EE3172" w:rsidRPr="00560BEC">
        <w:rPr>
          <w:rFonts w:eastAsia="Calibri" w:cs="Arial"/>
          <w:sz w:val="22"/>
          <w:szCs w:val="22"/>
        </w:rPr>
        <w:t>B</w:t>
      </w:r>
      <w:r w:rsidR="001C5B34" w:rsidRPr="00560BEC">
        <w:rPr>
          <w:rFonts w:eastAsia="Calibri" w:cs="Arial"/>
          <w:sz w:val="22"/>
          <w:szCs w:val="22"/>
        </w:rPr>
        <w:t xml:space="preserve"> and which must be agreed in accordance with and be consistent with the </w:t>
      </w:r>
      <w:r w:rsidR="001B3133" w:rsidRPr="00560BEC">
        <w:rPr>
          <w:rFonts w:eastAsia="Calibri" w:cs="Arial"/>
          <w:sz w:val="22"/>
          <w:szCs w:val="22"/>
        </w:rPr>
        <w:t>Constitution</w:t>
      </w:r>
      <w:r w:rsidR="00947454" w:rsidRPr="00560BEC">
        <w:rPr>
          <w:rFonts w:eastAsia="Calibri" w:cs="Arial"/>
          <w:sz w:val="22"/>
          <w:szCs w:val="22"/>
        </w:rPr>
        <w:t>.</w:t>
      </w:r>
      <w:r w:rsidR="00722AB9" w:rsidRPr="00560BEC">
        <w:rPr>
          <w:rFonts w:eastAsia="Calibri" w:cs="Arial"/>
          <w:sz w:val="22"/>
          <w:szCs w:val="22"/>
        </w:rPr>
        <w:t xml:space="preserve"> </w:t>
      </w:r>
      <w:r w:rsidR="00E373BA" w:rsidRPr="00560BEC">
        <w:rPr>
          <w:rFonts w:eastAsia="Calibri" w:cs="Arial"/>
          <w:sz w:val="22"/>
          <w:szCs w:val="22"/>
        </w:rPr>
        <w:t>The SoR</w:t>
      </w:r>
      <w:r w:rsidR="002F5688" w:rsidRPr="00560BEC">
        <w:rPr>
          <w:rFonts w:eastAsia="Calibri" w:cs="Arial"/>
          <w:sz w:val="22"/>
          <w:szCs w:val="22"/>
        </w:rPr>
        <w:t>D</w:t>
      </w:r>
      <w:r w:rsidR="00E373BA" w:rsidRPr="00560BEC">
        <w:rPr>
          <w:rFonts w:eastAsia="Calibri" w:cs="Arial"/>
          <w:sz w:val="22"/>
          <w:szCs w:val="22"/>
        </w:rPr>
        <w:t xml:space="preserve"> identifies where</w:t>
      </w:r>
      <w:r w:rsidR="001120CF" w:rsidRPr="00560BEC">
        <w:rPr>
          <w:rFonts w:eastAsia="Calibri" w:cs="Arial"/>
          <w:sz w:val="22"/>
          <w:szCs w:val="22"/>
        </w:rPr>
        <w:t>,</w:t>
      </w:r>
      <w:r w:rsidR="00E373BA" w:rsidRPr="00560BEC">
        <w:rPr>
          <w:rFonts w:eastAsia="Calibri" w:cs="Arial"/>
          <w:sz w:val="22"/>
          <w:szCs w:val="22"/>
        </w:rPr>
        <w:t xml:space="preserve"> </w:t>
      </w:r>
      <w:r w:rsidR="007C6B56" w:rsidRPr="00560BEC">
        <w:rPr>
          <w:rFonts w:eastAsia="Calibri" w:cs="Arial"/>
          <w:sz w:val="22"/>
          <w:szCs w:val="22"/>
        </w:rPr>
        <w:t>or to whom</w:t>
      </w:r>
      <w:r w:rsidR="001120CF" w:rsidRPr="00560BEC">
        <w:rPr>
          <w:rFonts w:eastAsia="Calibri" w:cs="Arial"/>
          <w:sz w:val="22"/>
          <w:szCs w:val="22"/>
        </w:rPr>
        <w:t>,</w:t>
      </w:r>
      <w:r w:rsidR="00E373BA" w:rsidRPr="00560BEC">
        <w:rPr>
          <w:rFonts w:eastAsia="Calibri" w:cs="Arial"/>
          <w:sz w:val="22"/>
          <w:szCs w:val="22"/>
        </w:rPr>
        <w:t xml:space="preserve"> functions a</w:t>
      </w:r>
      <w:r w:rsidR="0084346B" w:rsidRPr="00560BEC">
        <w:rPr>
          <w:rFonts w:eastAsia="Calibri" w:cs="Arial"/>
          <w:sz w:val="22"/>
          <w:szCs w:val="22"/>
        </w:rPr>
        <w:t>n</w:t>
      </w:r>
      <w:r w:rsidR="00E373BA" w:rsidRPr="00560BEC">
        <w:rPr>
          <w:rFonts w:eastAsia="Calibri" w:cs="Arial"/>
          <w:sz w:val="22"/>
          <w:szCs w:val="22"/>
        </w:rPr>
        <w:t>d decisions have been delegated to.</w:t>
      </w:r>
      <w:r w:rsidR="00F02EB9" w:rsidRPr="00560BEC">
        <w:rPr>
          <w:rFonts w:eastAsia="Calibri" w:cs="Arial"/>
          <w:sz w:val="22"/>
          <w:szCs w:val="22"/>
        </w:rPr>
        <w:br/>
      </w:r>
    </w:p>
    <w:p w14:paraId="52C90BB2" w14:textId="660E3A16" w:rsidR="001A44EE" w:rsidRDefault="00950213" w:rsidP="00AD385C">
      <w:pPr>
        <w:pStyle w:val="ListParagraph"/>
        <w:numPr>
          <w:ilvl w:val="0"/>
          <w:numId w:val="11"/>
        </w:numPr>
        <w:ind w:left="1248" w:hanging="397"/>
        <w:rPr>
          <w:rFonts w:eastAsia="Calibri" w:cs="Arial"/>
          <w:bCs w:val="0"/>
          <w:sz w:val="22"/>
          <w:szCs w:val="22"/>
        </w:rPr>
      </w:pPr>
      <w:r w:rsidRPr="00560BEC">
        <w:rPr>
          <w:rFonts w:eastAsia="Calibri" w:cs="Arial"/>
          <w:b/>
          <w:sz w:val="22"/>
          <w:szCs w:val="22"/>
        </w:rPr>
        <w:t xml:space="preserve">Functions and </w:t>
      </w:r>
      <w:r w:rsidRPr="00352753">
        <w:rPr>
          <w:rFonts w:eastAsia="Calibri" w:cs="Arial"/>
          <w:b/>
          <w:sz w:val="22"/>
          <w:szCs w:val="22"/>
        </w:rPr>
        <w:t>Decision map</w:t>
      </w:r>
      <w:r w:rsidR="00532C6F">
        <w:rPr>
          <w:rFonts w:eastAsia="Calibri" w:cs="Arial"/>
          <w:b/>
          <w:sz w:val="22"/>
          <w:szCs w:val="22"/>
        </w:rPr>
        <w:t xml:space="preserve"> </w:t>
      </w:r>
      <w:r w:rsidR="001120CF" w:rsidRPr="00C305F3">
        <w:rPr>
          <w:rFonts w:eastAsia="Calibri" w:cs="Arial"/>
          <w:bCs w:val="0"/>
          <w:sz w:val="22"/>
          <w:szCs w:val="22"/>
        </w:rPr>
        <w:t>–</w:t>
      </w:r>
      <w:r w:rsidRPr="00352753">
        <w:rPr>
          <w:rFonts w:eastAsia="Calibri" w:cs="Arial"/>
          <w:b/>
          <w:sz w:val="22"/>
          <w:szCs w:val="22"/>
        </w:rPr>
        <w:t xml:space="preserve"> </w:t>
      </w:r>
      <w:r w:rsidRPr="00352753">
        <w:rPr>
          <w:rFonts w:eastAsia="Calibri" w:cs="Arial"/>
          <w:bCs w:val="0"/>
          <w:sz w:val="22"/>
          <w:szCs w:val="22"/>
        </w:rPr>
        <w:t>a</w:t>
      </w:r>
      <w:r w:rsidR="001120CF" w:rsidRPr="00352753">
        <w:rPr>
          <w:rFonts w:eastAsia="Calibri" w:cs="Arial"/>
          <w:bCs w:val="0"/>
          <w:sz w:val="22"/>
          <w:szCs w:val="22"/>
        </w:rPr>
        <w:t xml:space="preserve"> </w:t>
      </w:r>
      <w:proofErr w:type="gramStart"/>
      <w:r w:rsidRPr="00352753">
        <w:rPr>
          <w:rFonts w:eastAsia="Calibri" w:cs="Arial"/>
          <w:bCs w:val="0"/>
          <w:sz w:val="22"/>
          <w:szCs w:val="22"/>
        </w:rPr>
        <w:t>high level</w:t>
      </w:r>
      <w:proofErr w:type="gramEnd"/>
      <w:r w:rsidRPr="00352753">
        <w:rPr>
          <w:rFonts w:eastAsia="Calibri" w:cs="Arial"/>
          <w:bCs w:val="0"/>
          <w:sz w:val="22"/>
          <w:szCs w:val="22"/>
        </w:rPr>
        <w:t xml:space="preserve"> structural chart that sets out which key decisions are delegated and taken by which part or parts of the system.  The Functions and Decision map also includes decision making responsibilities that are delegated to the ICB (</w:t>
      </w:r>
      <w:r w:rsidR="00BB3835" w:rsidRPr="00352753">
        <w:rPr>
          <w:rFonts w:eastAsia="Calibri" w:cs="Arial"/>
          <w:bCs w:val="0"/>
          <w:sz w:val="22"/>
          <w:szCs w:val="22"/>
        </w:rPr>
        <w:t>for example,</w:t>
      </w:r>
      <w:r w:rsidRPr="00352753">
        <w:rPr>
          <w:rFonts w:eastAsia="Calibri" w:cs="Arial"/>
          <w:bCs w:val="0"/>
          <w:sz w:val="22"/>
          <w:szCs w:val="22"/>
        </w:rPr>
        <w:t xml:space="preserve"> from NHS England)</w:t>
      </w:r>
      <w:r w:rsidR="002F5688" w:rsidRPr="00352753">
        <w:rPr>
          <w:rFonts w:eastAsia="Calibri" w:cs="Arial"/>
          <w:bCs w:val="0"/>
          <w:sz w:val="22"/>
          <w:szCs w:val="22"/>
        </w:rPr>
        <w:t>.</w:t>
      </w:r>
    </w:p>
    <w:p w14:paraId="4D06E8B6" w14:textId="1D1A6D94" w:rsidR="001A44EE" w:rsidRPr="001A44EE" w:rsidRDefault="008F7EC3" w:rsidP="00AD385C">
      <w:pPr>
        <w:pStyle w:val="ListParagraph"/>
        <w:numPr>
          <w:ilvl w:val="0"/>
          <w:numId w:val="11"/>
        </w:numPr>
        <w:ind w:left="1248" w:hanging="397"/>
        <w:rPr>
          <w:rFonts w:eastAsia="Calibri" w:cs="Arial"/>
          <w:bCs w:val="0"/>
          <w:sz w:val="22"/>
          <w:szCs w:val="22"/>
        </w:rPr>
      </w:pPr>
      <w:r w:rsidRPr="001A44EE">
        <w:rPr>
          <w:rFonts w:eastAsia="Calibri" w:cs="Arial"/>
          <w:b/>
          <w:sz w:val="22"/>
          <w:szCs w:val="22"/>
        </w:rPr>
        <w:lastRenderedPageBreak/>
        <w:t>Standing Financial Instructions</w:t>
      </w:r>
      <w:r w:rsidR="00C46A47" w:rsidRPr="001A44EE">
        <w:rPr>
          <w:rFonts w:eastAsia="Calibri" w:cs="Arial"/>
          <w:b/>
          <w:sz w:val="22"/>
          <w:szCs w:val="22"/>
        </w:rPr>
        <w:t xml:space="preserve"> </w:t>
      </w:r>
      <w:r w:rsidR="003E3536" w:rsidRPr="00C305F3">
        <w:rPr>
          <w:rFonts w:eastAsia="Calibri" w:cs="Arial"/>
          <w:bCs w:val="0"/>
          <w:sz w:val="22"/>
          <w:szCs w:val="22"/>
        </w:rPr>
        <w:t>–</w:t>
      </w:r>
      <w:r w:rsidR="003E3536" w:rsidRPr="001A44EE">
        <w:rPr>
          <w:rFonts w:eastAsia="Calibri" w:cs="Arial"/>
          <w:sz w:val="22"/>
          <w:szCs w:val="22"/>
        </w:rPr>
        <w:t xml:space="preserve"> </w:t>
      </w:r>
      <w:r w:rsidR="00947454" w:rsidRPr="001A44EE">
        <w:rPr>
          <w:rFonts w:eastAsia="Calibri" w:cs="Arial"/>
          <w:sz w:val="22"/>
          <w:szCs w:val="22"/>
        </w:rPr>
        <w:t xml:space="preserve">which set out the arrangements for managing the </w:t>
      </w:r>
      <w:r w:rsidR="00294DE3" w:rsidRPr="001A44EE">
        <w:rPr>
          <w:rFonts w:eastAsia="Calibri" w:cs="Arial"/>
          <w:sz w:val="22"/>
          <w:szCs w:val="22"/>
        </w:rPr>
        <w:t>IC</w:t>
      </w:r>
      <w:r w:rsidR="00EE3172" w:rsidRPr="001A44EE">
        <w:rPr>
          <w:rFonts w:eastAsia="Calibri" w:cs="Arial"/>
          <w:sz w:val="22"/>
          <w:szCs w:val="22"/>
        </w:rPr>
        <w:t>B</w:t>
      </w:r>
      <w:r w:rsidR="001C29A6" w:rsidRPr="001A44EE">
        <w:rPr>
          <w:rFonts w:eastAsia="Calibri" w:cs="Arial"/>
          <w:sz w:val="22"/>
          <w:szCs w:val="22"/>
        </w:rPr>
        <w:t>’</w:t>
      </w:r>
      <w:r w:rsidR="00947454" w:rsidRPr="001A44EE">
        <w:rPr>
          <w:rFonts w:eastAsia="Calibri" w:cs="Arial"/>
          <w:sz w:val="22"/>
          <w:szCs w:val="22"/>
        </w:rPr>
        <w:t xml:space="preserve">s financial affairs. </w:t>
      </w:r>
    </w:p>
    <w:p w14:paraId="19EA89FB" w14:textId="77777777" w:rsidR="001A44EE" w:rsidRPr="001A44EE" w:rsidRDefault="001A44EE" w:rsidP="001A44EE">
      <w:pPr>
        <w:pStyle w:val="ListParagraph"/>
        <w:ind w:left="1248"/>
        <w:rPr>
          <w:rFonts w:eastAsia="Calibri" w:cs="Arial"/>
          <w:bCs w:val="0"/>
          <w:sz w:val="22"/>
          <w:szCs w:val="22"/>
        </w:rPr>
      </w:pPr>
    </w:p>
    <w:p w14:paraId="54F75A61" w14:textId="3DACDDF4" w:rsidR="009023C1" w:rsidRPr="001A44EE" w:rsidRDefault="003A7807" w:rsidP="00AD385C">
      <w:pPr>
        <w:pStyle w:val="ListParagraph"/>
        <w:numPr>
          <w:ilvl w:val="0"/>
          <w:numId w:val="11"/>
        </w:numPr>
        <w:ind w:left="1248" w:hanging="397"/>
        <w:rPr>
          <w:rFonts w:eastAsia="Calibri" w:cs="Arial"/>
          <w:bCs w:val="0"/>
          <w:sz w:val="22"/>
          <w:szCs w:val="22"/>
        </w:rPr>
      </w:pPr>
      <w:r w:rsidRPr="001A44EE">
        <w:rPr>
          <w:rFonts w:eastAsia="Calibri" w:cs="Arial"/>
          <w:b/>
          <w:sz w:val="22"/>
          <w:szCs w:val="22"/>
        </w:rPr>
        <w:t>The</w:t>
      </w:r>
      <w:r w:rsidR="00B91CF1" w:rsidRPr="001A44EE">
        <w:rPr>
          <w:rFonts w:eastAsia="Calibri" w:cs="Arial"/>
          <w:b/>
          <w:sz w:val="22"/>
          <w:szCs w:val="22"/>
        </w:rPr>
        <w:t xml:space="preserve"> </w:t>
      </w:r>
      <w:r w:rsidR="00294DE3" w:rsidRPr="001A44EE">
        <w:rPr>
          <w:rFonts w:eastAsia="Calibri" w:cs="Arial"/>
          <w:b/>
          <w:sz w:val="22"/>
          <w:szCs w:val="22"/>
        </w:rPr>
        <w:t>IC</w:t>
      </w:r>
      <w:r w:rsidR="0084346B" w:rsidRPr="001A44EE">
        <w:rPr>
          <w:rFonts w:eastAsia="Calibri" w:cs="Arial"/>
          <w:b/>
          <w:sz w:val="22"/>
          <w:szCs w:val="22"/>
        </w:rPr>
        <w:t>B</w:t>
      </w:r>
      <w:r w:rsidRPr="001A44EE">
        <w:rPr>
          <w:rFonts w:eastAsia="Calibri" w:cs="Arial"/>
          <w:b/>
          <w:sz w:val="22"/>
          <w:szCs w:val="22"/>
        </w:rPr>
        <w:t xml:space="preserve"> </w:t>
      </w:r>
      <w:r w:rsidR="0093396A" w:rsidRPr="001A44EE">
        <w:rPr>
          <w:rFonts w:eastAsia="Calibri" w:cs="Arial"/>
          <w:b/>
          <w:sz w:val="22"/>
          <w:szCs w:val="22"/>
        </w:rPr>
        <w:t xml:space="preserve">Governance </w:t>
      </w:r>
      <w:r w:rsidRPr="001A44EE">
        <w:rPr>
          <w:rFonts w:eastAsia="Calibri" w:cs="Arial"/>
          <w:b/>
          <w:sz w:val="22"/>
          <w:szCs w:val="22"/>
        </w:rPr>
        <w:t>Handbook</w:t>
      </w:r>
      <w:r w:rsidR="004C0DC5" w:rsidRPr="001A44EE">
        <w:rPr>
          <w:rFonts w:eastAsia="Calibri" w:cs="Arial"/>
          <w:b/>
          <w:sz w:val="22"/>
          <w:szCs w:val="22"/>
        </w:rPr>
        <w:t xml:space="preserve"> </w:t>
      </w:r>
      <w:r w:rsidR="003E3536" w:rsidRPr="00C305F3">
        <w:rPr>
          <w:rFonts w:eastAsia="Calibri" w:cs="Arial"/>
          <w:bCs w:val="0"/>
          <w:sz w:val="22"/>
          <w:szCs w:val="22"/>
        </w:rPr>
        <w:t>–</w:t>
      </w:r>
      <w:r w:rsidR="009023C1" w:rsidRPr="001A44EE">
        <w:rPr>
          <w:rFonts w:eastAsia="Calibri" w:cs="Arial"/>
          <w:b/>
          <w:sz w:val="22"/>
          <w:szCs w:val="22"/>
        </w:rPr>
        <w:t xml:space="preserve"> </w:t>
      </w:r>
      <w:r w:rsidR="00532C6F">
        <w:rPr>
          <w:rFonts w:eastAsia="Calibri" w:cs="Arial"/>
          <w:sz w:val="22"/>
          <w:szCs w:val="22"/>
        </w:rPr>
        <w:t>t</w:t>
      </w:r>
      <w:r w:rsidR="00532C6F" w:rsidRPr="001A44EE">
        <w:rPr>
          <w:rFonts w:eastAsia="Calibri" w:cs="Arial"/>
          <w:sz w:val="22"/>
          <w:szCs w:val="22"/>
        </w:rPr>
        <w:t xml:space="preserve">his </w:t>
      </w:r>
      <w:r w:rsidR="009023C1" w:rsidRPr="001A44EE">
        <w:rPr>
          <w:rFonts w:eastAsia="Calibri" w:cs="Arial"/>
          <w:sz w:val="22"/>
          <w:szCs w:val="22"/>
        </w:rPr>
        <w:t xml:space="preserve">brings together </w:t>
      </w:r>
      <w:r w:rsidR="009023C1" w:rsidRPr="001A44EE">
        <w:rPr>
          <w:rFonts w:cs="Arial"/>
          <w:sz w:val="22"/>
          <w:szCs w:val="22"/>
        </w:rPr>
        <w:t xml:space="preserve">all the ICB’s governance </w:t>
      </w:r>
      <w:proofErr w:type="gramStart"/>
      <w:r w:rsidR="009023C1" w:rsidRPr="001A44EE">
        <w:rPr>
          <w:rFonts w:cs="Arial"/>
          <w:sz w:val="22"/>
          <w:szCs w:val="22"/>
        </w:rPr>
        <w:t>documents</w:t>
      </w:r>
      <w:proofErr w:type="gramEnd"/>
      <w:r w:rsidR="009023C1" w:rsidRPr="001A44EE">
        <w:rPr>
          <w:rFonts w:cs="Arial"/>
          <w:sz w:val="22"/>
          <w:szCs w:val="22"/>
        </w:rPr>
        <w:t xml:space="preserve"> so it is easy for interested people to navigate. It</w:t>
      </w:r>
      <w:r w:rsidR="009023C1" w:rsidRPr="001A44EE">
        <w:rPr>
          <w:rFonts w:eastAsia="Calibri" w:cs="Arial"/>
          <w:sz w:val="22"/>
          <w:szCs w:val="22"/>
          <w:shd w:val="clear" w:color="auto" w:fill="FFFFFF" w:themeFill="background1"/>
        </w:rPr>
        <w:t xml:space="preserve"> </w:t>
      </w:r>
      <w:r w:rsidR="009023C1" w:rsidRPr="001A44EE">
        <w:rPr>
          <w:rFonts w:eastAsia="Calibri" w:cs="Arial"/>
          <w:sz w:val="22"/>
          <w:szCs w:val="22"/>
        </w:rPr>
        <w:t>includes:</w:t>
      </w:r>
    </w:p>
    <w:p w14:paraId="68AFF42E" w14:textId="39C4C4B6" w:rsidR="00C46A47" w:rsidRPr="00352753" w:rsidRDefault="009023C1" w:rsidP="00AD385C">
      <w:pPr>
        <w:pStyle w:val="ListParagraph"/>
        <w:numPr>
          <w:ilvl w:val="1"/>
          <w:numId w:val="11"/>
        </w:numPr>
        <w:ind w:left="1985" w:hanging="284"/>
        <w:rPr>
          <w:rFonts w:eastAsia="Calibri" w:cs="Arial"/>
          <w:sz w:val="22"/>
          <w:szCs w:val="22"/>
        </w:rPr>
      </w:pPr>
      <w:r w:rsidRPr="00352753">
        <w:rPr>
          <w:rFonts w:cs="Arial"/>
          <w:sz w:val="22"/>
          <w:szCs w:val="22"/>
        </w:rPr>
        <w:t>The above documents a) – c)</w:t>
      </w:r>
    </w:p>
    <w:p w14:paraId="74D49DBC" w14:textId="61C720DF" w:rsidR="004917C9" w:rsidRPr="00352753" w:rsidRDefault="00D84C7C" w:rsidP="00AD385C">
      <w:pPr>
        <w:pStyle w:val="ListParagraph"/>
        <w:numPr>
          <w:ilvl w:val="1"/>
          <w:numId w:val="11"/>
        </w:numPr>
        <w:ind w:left="1985" w:hanging="284"/>
        <w:rPr>
          <w:rFonts w:eastAsia="Calibri" w:cs="Arial"/>
          <w:sz w:val="22"/>
          <w:szCs w:val="22"/>
        </w:rPr>
      </w:pPr>
      <w:r w:rsidRPr="00352753">
        <w:rPr>
          <w:rFonts w:cs="Arial"/>
          <w:sz w:val="22"/>
          <w:szCs w:val="22"/>
        </w:rPr>
        <w:t>T</w:t>
      </w:r>
      <w:r w:rsidR="003A7807" w:rsidRPr="00352753">
        <w:rPr>
          <w:rFonts w:cs="Arial"/>
          <w:sz w:val="22"/>
          <w:szCs w:val="22"/>
        </w:rPr>
        <w:t>erms of reference</w:t>
      </w:r>
      <w:r w:rsidRPr="00352753">
        <w:rPr>
          <w:rFonts w:cs="Arial"/>
          <w:sz w:val="22"/>
          <w:szCs w:val="22"/>
        </w:rPr>
        <w:t xml:space="preserve"> for all </w:t>
      </w:r>
      <w:r w:rsidR="004917C9" w:rsidRPr="00352753">
        <w:rPr>
          <w:rFonts w:cs="Arial"/>
          <w:sz w:val="22"/>
          <w:szCs w:val="22"/>
        </w:rPr>
        <w:t>committees and sub</w:t>
      </w:r>
      <w:r w:rsidR="00BB3835" w:rsidRPr="00352753">
        <w:rPr>
          <w:rFonts w:cs="Arial"/>
          <w:sz w:val="22"/>
          <w:szCs w:val="22"/>
        </w:rPr>
        <w:t>-</w:t>
      </w:r>
      <w:r w:rsidR="004917C9" w:rsidRPr="00352753">
        <w:rPr>
          <w:rFonts w:cs="Arial"/>
          <w:sz w:val="22"/>
          <w:szCs w:val="22"/>
        </w:rPr>
        <w:t xml:space="preserve">committees of the </w:t>
      </w:r>
      <w:r w:rsidR="00D46A6E" w:rsidRPr="00352753">
        <w:rPr>
          <w:rFonts w:cs="Arial"/>
          <w:sz w:val="22"/>
          <w:szCs w:val="22"/>
        </w:rPr>
        <w:t>b</w:t>
      </w:r>
      <w:r w:rsidR="004917C9" w:rsidRPr="00352753">
        <w:rPr>
          <w:rFonts w:cs="Arial"/>
          <w:sz w:val="22"/>
          <w:szCs w:val="22"/>
        </w:rPr>
        <w:t xml:space="preserve">oard that exercise ICB </w:t>
      </w:r>
      <w:r w:rsidR="00AF5472" w:rsidRPr="00352753">
        <w:rPr>
          <w:rFonts w:cs="Arial"/>
          <w:sz w:val="22"/>
          <w:szCs w:val="22"/>
        </w:rPr>
        <w:t>functions.</w:t>
      </w:r>
    </w:p>
    <w:p w14:paraId="265E3B07" w14:textId="20CFCBD2" w:rsidR="00E803ED" w:rsidRPr="00352753" w:rsidRDefault="004917C9" w:rsidP="00AD385C">
      <w:pPr>
        <w:pStyle w:val="ListParagraph"/>
        <w:numPr>
          <w:ilvl w:val="1"/>
          <w:numId w:val="11"/>
        </w:numPr>
        <w:ind w:left="1985" w:hanging="284"/>
        <w:rPr>
          <w:rFonts w:eastAsia="Calibri" w:cs="Arial"/>
          <w:sz w:val="22"/>
          <w:szCs w:val="22"/>
        </w:rPr>
      </w:pPr>
      <w:r w:rsidRPr="00352753">
        <w:rPr>
          <w:rFonts w:cs="Arial"/>
          <w:sz w:val="22"/>
          <w:szCs w:val="22"/>
        </w:rPr>
        <w:t xml:space="preserve">Delegation arrangements for all instances where ICB functions are delegated, in accordance with section 65Z5 of the 2006 Act, to another ICB, </w:t>
      </w:r>
      <w:r w:rsidR="00633BBC" w:rsidRPr="00352753">
        <w:rPr>
          <w:rFonts w:cs="Arial"/>
          <w:sz w:val="22"/>
          <w:szCs w:val="22"/>
        </w:rPr>
        <w:t xml:space="preserve">NHS England, </w:t>
      </w:r>
      <w:r w:rsidRPr="00352753">
        <w:rPr>
          <w:rFonts w:cs="Arial"/>
          <w:sz w:val="22"/>
          <w:szCs w:val="22"/>
        </w:rPr>
        <w:t xml:space="preserve">an NHS trust, NHS foundation trust, local authority, combined authority or any other prescribed </w:t>
      </w:r>
      <w:proofErr w:type="gramStart"/>
      <w:r w:rsidRPr="00352753">
        <w:rPr>
          <w:rFonts w:cs="Arial"/>
          <w:sz w:val="22"/>
          <w:szCs w:val="22"/>
        </w:rPr>
        <w:t>body;</w:t>
      </w:r>
      <w:proofErr w:type="gramEnd"/>
      <w:r w:rsidRPr="00352753">
        <w:rPr>
          <w:rFonts w:cs="Arial"/>
          <w:sz w:val="22"/>
          <w:szCs w:val="22"/>
        </w:rPr>
        <w:t xml:space="preserve"> or to a joint committee of the ICB and one o</w:t>
      </w:r>
      <w:r w:rsidR="001D0F7B" w:rsidRPr="00352753">
        <w:rPr>
          <w:rFonts w:cs="Arial"/>
          <w:sz w:val="22"/>
          <w:szCs w:val="22"/>
        </w:rPr>
        <w:t>f</w:t>
      </w:r>
      <w:r w:rsidRPr="00352753">
        <w:rPr>
          <w:rFonts w:cs="Arial"/>
          <w:sz w:val="22"/>
          <w:szCs w:val="22"/>
        </w:rPr>
        <w:t xml:space="preserve"> those organisations in accordance with section 65Z6 of the 2006 Act.</w:t>
      </w:r>
    </w:p>
    <w:p w14:paraId="03D08AEE" w14:textId="7D0FADE9" w:rsidR="00FE41DE" w:rsidRPr="00352753" w:rsidRDefault="00E803ED" w:rsidP="00AD385C">
      <w:pPr>
        <w:pStyle w:val="ListParagraph"/>
        <w:numPr>
          <w:ilvl w:val="1"/>
          <w:numId w:val="11"/>
        </w:numPr>
        <w:ind w:left="1985" w:hanging="284"/>
        <w:rPr>
          <w:rFonts w:cs="Arial"/>
          <w:sz w:val="22"/>
          <w:szCs w:val="22"/>
        </w:rPr>
      </w:pPr>
      <w:r w:rsidRPr="00352753">
        <w:rPr>
          <w:rFonts w:cs="Arial"/>
          <w:sz w:val="22"/>
          <w:szCs w:val="22"/>
        </w:rPr>
        <w:t>Terms of reference of any joint committee of the ICB and another</w:t>
      </w:r>
      <w:r w:rsidR="00FE41DE" w:rsidRPr="00352753">
        <w:rPr>
          <w:rFonts w:cs="Arial"/>
          <w:sz w:val="22"/>
          <w:szCs w:val="22"/>
        </w:rPr>
        <w:t xml:space="preserve"> ICB, </w:t>
      </w:r>
      <w:r w:rsidR="00633BBC" w:rsidRPr="00352753">
        <w:rPr>
          <w:rFonts w:cs="Arial"/>
          <w:sz w:val="22"/>
          <w:szCs w:val="22"/>
        </w:rPr>
        <w:t xml:space="preserve">NHS England, </w:t>
      </w:r>
      <w:r w:rsidR="00FE41DE" w:rsidRPr="00352753">
        <w:rPr>
          <w:rFonts w:cs="Arial"/>
          <w:sz w:val="22"/>
          <w:szCs w:val="22"/>
        </w:rPr>
        <w:t>an NHS trust, NHS foundation trust, local authority, combined authority or any other prescribed body; or to a joint committee of the ICB and one or those organisations in accordance with section 65Z6 of the 2006 Act.</w:t>
      </w:r>
    </w:p>
    <w:p w14:paraId="0BAC221C" w14:textId="3FD098C8" w:rsidR="00045C93" w:rsidRDefault="002636A3" w:rsidP="00AD385C">
      <w:pPr>
        <w:pStyle w:val="ListParagraph"/>
        <w:numPr>
          <w:ilvl w:val="1"/>
          <w:numId w:val="11"/>
        </w:numPr>
        <w:ind w:left="1985" w:hanging="284"/>
        <w:rPr>
          <w:rFonts w:cs="Arial"/>
          <w:sz w:val="22"/>
          <w:szCs w:val="22"/>
        </w:rPr>
      </w:pPr>
      <w:r w:rsidRPr="00352753">
        <w:rPr>
          <w:rFonts w:cs="Arial"/>
          <w:sz w:val="22"/>
          <w:szCs w:val="22"/>
        </w:rPr>
        <w:t>The up-to-date list of eligible providers of primary medical services under clause 3.</w:t>
      </w:r>
      <w:r w:rsidR="00357DA8">
        <w:rPr>
          <w:rFonts w:cs="Arial"/>
          <w:sz w:val="22"/>
          <w:szCs w:val="22"/>
        </w:rPr>
        <w:t>7</w:t>
      </w:r>
      <w:r w:rsidRPr="00352753">
        <w:rPr>
          <w:rFonts w:cs="Arial"/>
          <w:sz w:val="22"/>
          <w:szCs w:val="22"/>
        </w:rPr>
        <w:t>.2</w:t>
      </w:r>
    </w:p>
    <w:p w14:paraId="690C2E4A" w14:textId="77777777" w:rsidR="004C0DC5" w:rsidRPr="004C0DC5" w:rsidRDefault="004C0DC5" w:rsidP="004C0DC5">
      <w:pPr>
        <w:pStyle w:val="ListParagraph"/>
        <w:ind w:left="1985"/>
        <w:rPr>
          <w:rFonts w:cs="Arial"/>
          <w:sz w:val="22"/>
          <w:szCs w:val="22"/>
        </w:rPr>
      </w:pPr>
    </w:p>
    <w:p w14:paraId="272AF29A" w14:textId="2B01A2D7" w:rsidR="00FB345A" w:rsidRPr="00352753" w:rsidRDefault="00FB345A" w:rsidP="00AD385C">
      <w:pPr>
        <w:pStyle w:val="ListParagraph"/>
        <w:numPr>
          <w:ilvl w:val="0"/>
          <w:numId w:val="11"/>
        </w:numPr>
        <w:ind w:left="1276" w:hanging="425"/>
        <w:rPr>
          <w:rFonts w:eastAsia="Calibri" w:cs="Arial"/>
          <w:b/>
          <w:sz w:val="22"/>
          <w:szCs w:val="22"/>
        </w:rPr>
      </w:pPr>
      <w:r w:rsidRPr="00352753">
        <w:rPr>
          <w:rFonts w:eastAsia="Calibri" w:cs="Arial"/>
          <w:b/>
          <w:sz w:val="22"/>
          <w:szCs w:val="22"/>
        </w:rPr>
        <w:t xml:space="preserve">Key policy documents - </w:t>
      </w:r>
      <w:r w:rsidR="003632DD" w:rsidRPr="00352753">
        <w:rPr>
          <w:rFonts w:eastAsia="Calibri" w:cs="Arial"/>
          <w:bCs w:val="0"/>
          <w:sz w:val="22"/>
          <w:szCs w:val="22"/>
        </w:rPr>
        <w:t>which should also be included in the Governance Handbook or linked to it</w:t>
      </w:r>
      <w:r w:rsidRPr="00352753">
        <w:rPr>
          <w:rFonts w:eastAsia="Calibri" w:cs="Arial"/>
          <w:bCs w:val="0"/>
          <w:sz w:val="22"/>
          <w:szCs w:val="22"/>
        </w:rPr>
        <w:t>:</w:t>
      </w:r>
    </w:p>
    <w:p w14:paraId="4363DC7D" w14:textId="1B8B870D" w:rsidR="00D84C7C" w:rsidRPr="00352753" w:rsidRDefault="00D84C7C" w:rsidP="00AD385C">
      <w:pPr>
        <w:pStyle w:val="ListParagraph"/>
        <w:numPr>
          <w:ilvl w:val="1"/>
          <w:numId w:val="11"/>
        </w:numPr>
        <w:ind w:left="1985" w:hanging="284"/>
        <w:rPr>
          <w:rFonts w:cs="Arial"/>
          <w:sz w:val="22"/>
          <w:szCs w:val="22"/>
        </w:rPr>
      </w:pPr>
      <w:r w:rsidRPr="00352753">
        <w:rPr>
          <w:rFonts w:cs="Arial"/>
          <w:sz w:val="22"/>
          <w:szCs w:val="22"/>
        </w:rPr>
        <w:t xml:space="preserve">Standards of </w:t>
      </w:r>
      <w:r w:rsidR="004C0DC5">
        <w:rPr>
          <w:rFonts w:cs="Arial"/>
          <w:sz w:val="22"/>
          <w:szCs w:val="22"/>
        </w:rPr>
        <w:t>b</w:t>
      </w:r>
      <w:r w:rsidRPr="00352753">
        <w:rPr>
          <w:rFonts w:cs="Arial"/>
          <w:sz w:val="22"/>
          <w:szCs w:val="22"/>
        </w:rPr>
        <w:t xml:space="preserve">usiness </w:t>
      </w:r>
      <w:r w:rsidR="004C0DC5">
        <w:rPr>
          <w:rFonts w:cs="Arial"/>
          <w:sz w:val="22"/>
          <w:szCs w:val="22"/>
        </w:rPr>
        <w:t>c</w:t>
      </w:r>
      <w:r w:rsidRPr="00352753">
        <w:rPr>
          <w:rFonts w:cs="Arial"/>
          <w:sz w:val="22"/>
          <w:szCs w:val="22"/>
        </w:rPr>
        <w:t xml:space="preserve">onduct </w:t>
      </w:r>
      <w:r w:rsidR="004C0DC5">
        <w:rPr>
          <w:rFonts w:cs="Arial"/>
          <w:sz w:val="22"/>
          <w:szCs w:val="22"/>
        </w:rPr>
        <w:t>p</w:t>
      </w:r>
      <w:r w:rsidRPr="00352753">
        <w:rPr>
          <w:rFonts w:cs="Arial"/>
          <w:sz w:val="22"/>
          <w:szCs w:val="22"/>
        </w:rPr>
        <w:t>olicy</w:t>
      </w:r>
    </w:p>
    <w:p w14:paraId="690E8179" w14:textId="77777777" w:rsidR="00D84C7C" w:rsidRPr="00352753" w:rsidRDefault="00D84C7C" w:rsidP="00AD385C">
      <w:pPr>
        <w:pStyle w:val="ListParagraph"/>
        <w:numPr>
          <w:ilvl w:val="1"/>
          <w:numId w:val="11"/>
        </w:numPr>
        <w:ind w:left="1985" w:hanging="284"/>
        <w:rPr>
          <w:rFonts w:cs="Arial"/>
          <w:sz w:val="22"/>
          <w:szCs w:val="22"/>
        </w:rPr>
      </w:pPr>
      <w:r w:rsidRPr="00352753">
        <w:rPr>
          <w:rFonts w:cs="Arial"/>
          <w:sz w:val="22"/>
          <w:szCs w:val="22"/>
        </w:rPr>
        <w:t>Conflicts of interest policy and procedures</w:t>
      </w:r>
    </w:p>
    <w:p w14:paraId="6C89E588" w14:textId="77777777" w:rsidR="00D84C7C" w:rsidRPr="00352753" w:rsidRDefault="00D84C7C" w:rsidP="00AD385C">
      <w:pPr>
        <w:pStyle w:val="ListParagraph"/>
        <w:numPr>
          <w:ilvl w:val="1"/>
          <w:numId w:val="11"/>
        </w:numPr>
        <w:ind w:left="1985" w:hanging="284"/>
        <w:rPr>
          <w:rFonts w:cs="Arial"/>
          <w:sz w:val="22"/>
          <w:szCs w:val="22"/>
        </w:rPr>
      </w:pPr>
      <w:r w:rsidRPr="00352753">
        <w:rPr>
          <w:rFonts w:cs="Arial"/>
          <w:sz w:val="22"/>
          <w:szCs w:val="22"/>
        </w:rPr>
        <w:t>Policy for public involvement and engagement</w:t>
      </w:r>
    </w:p>
    <w:p w14:paraId="134589CF" w14:textId="77777777" w:rsidR="00FD66D3" w:rsidRPr="00352753" w:rsidRDefault="00FD66D3" w:rsidP="00FD66D3">
      <w:pPr>
        <w:pStyle w:val="ListParagraph"/>
        <w:ind w:left="2552"/>
        <w:rPr>
          <w:rFonts w:eastAsia="Calibri" w:cs="Arial"/>
          <w:color w:val="00B050"/>
          <w:sz w:val="22"/>
          <w:szCs w:val="22"/>
        </w:rPr>
      </w:pPr>
    </w:p>
    <w:p w14:paraId="7B1654D8" w14:textId="77777777" w:rsidR="003E1174" w:rsidRPr="00352753" w:rsidRDefault="003E1174">
      <w:pPr>
        <w:spacing w:after="0" w:line="240" w:lineRule="auto"/>
        <w:outlineLvl w:val="9"/>
        <w:rPr>
          <w:rFonts w:cs="Arial"/>
          <w:b/>
          <w:color w:val="005EB8" w:themeColor="text2"/>
          <w:kern w:val="32"/>
          <w:sz w:val="22"/>
          <w:szCs w:val="22"/>
        </w:rPr>
      </w:pPr>
      <w:bookmarkStart w:id="31" w:name="_Toc512936044"/>
      <w:r w:rsidRPr="00352753">
        <w:rPr>
          <w:rFonts w:cs="Arial"/>
          <w:sz w:val="22"/>
          <w:szCs w:val="22"/>
        </w:rPr>
        <w:br w:type="page"/>
      </w:r>
    </w:p>
    <w:p w14:paraId="0F23B4D4" w14:textId="2F44EE25" w:rsidR="00527336" w:rsidRPr="004C0DC5" w:rsidRDefault="00090561" w:rsidP="00AD385C">
      <w:pPr>
        <w:pStyle w:val="Heading1"/>
        <w:numPr>
          <w:ilvl w:val="0"/>
          <w:numId w:val="84"/>
        </w:numPr>
        <w:spacing w:before="240" w:after="240"/>
        <w:rPr>
          <w:rFonts w:cs="Arial"/>
          <w:sz w:val="24"/>
          <w:szCs w:val="24"/>
        </w:rPr>
      </w:pPr>
      <w:bookmarkStart w:id="32" w:name="_Toc88758477"/>
      <w:bookmarkStart w:id="33" w:name="_Toc180505276"/>
      <w:bookmarkStart w:id="34" w:name="_Toc184986306"/>
      <w:r w:rsidRPr="004C0DC5">
        <w:rPr>
          <w:rFonts w:cs="Arial"/>
          <w:sz w:val="24"/>
          <w:szCs w:val="24"/>
        </w:rPr>
        <w:lastRenderedPageBreak/>
        <w:t xml:space="preserve">Composition of </w:t>
      </w:r>
      <w:r w:rsidR="00793515" w:rsidRPr="004C0DC5">
        <w:rPr>
          <w:rFonts w:cs="Arial"/>
          <w:sz w:val="24"/>
          <w:szCs w:val="24"/>
        </w:rPr>
        <w:t>t</w:t>
      </w:r>
      <w:r w:rsidR="00527336" w:rsidRPr="004C0DC5">
        <w:rPr>
          <w:rFonts w:cs="Arial"/>
          <w:sz w:val="24"/>
          <w:szCs w:val="24"/>
        </w:rPr>
        <w:t>he Board</w:t>
      </w:r>
      <w:r w:rsidR="003B68B2" w:rsidRPr="004C0DC5">
        <w:rPr>
          <w:rFonts w:cs="Arial"/>
          <w:sz w:val="24"/>
          <w:szCs w:val="24"/>
        </w:rPr>
        <w:t xml:space="preserve"> of the ICB</w:t>
      </w:r>
      <w:bookmarkEnd w:id="32"/>
      <w:bookmarkEnd w:id="33"/>
      <w:bookmarkEnd w:id="34"/>
    </w:p>
    <w:p w14:paraId="26A3A89E" w14:textId="1D0BC272" w:rsidR="009C77FC" w:rsidRPr="00CE6A69" w:rsidRDefault="009C77FC" w:rsidP="00AD385C">
      <w:pPr>
        <w:pStyle w:val="Heading2"/>
        <w:numPr>
          <w:ilvl w:val="1"/>
          <w:numId w:val="84"/>
        </w:numPr>
        <w:spacing w:before="240" w:after="240"/>
        <w:ind w:left="567" w:hanging="567"/>
        <w:rPr>
          <w:rFonts w:cs="Arial"/>
          <w:sz w:val="22"/>
          <w:szCs w:val="22"/>
        </w:rPr>
      </w:pPr>
      <w:bookmarkStart w:id="35" w:name="_Toc88758478"/>
      <w:bookmarkStart w:id="36" w:name="_Toc180505277"/>
      <w:bookmarkStart w:id="37" w:name="_Toc184986307"/>
      <w:r w:rsidRPr="00352753">
        <w:rPr>
          <w:rFonts w:cs="Arial"/>
          <w:sz w:val="22"/>
          <w:szCs w:val="22"/>
        </w:rPr>
        <w:t>Background</w:t>
      </w:r>
      <w:bookmarkEnd w:id="35"/>
      <w:bookmarkEnd w:id="36"/>
      <w:bookmarkEnd w:id="37"/>
    </w:p>
    <w:p w14:paraId="71916B1F" w14:textId="0270C0D6" w:rsidR="00210FAC" w:rsidRPr="0089022C" w:rsidRDefault="00FE61CC" w:rsidP="00AD385C">
      <w:pPr>
        <w:pStyle w:val="ListParagraph"/>
        <w:numPr>
          <w:ilvl w:val="2"/>
          <w:numId w:val="85"/>
        </w:numPr>
        <w:spacing w:before="240" w:after="240"/>
        <w:rPr>
          <w:rFonts w:cs="Arial"/>
          <w:sz w:val="22"/>
          <w:szCs w:val="22"/>
        </w:rPr>
      </w:pPr>
      <w:r w:rsidRPr="0089022C">
        <w:rPr>
          <w:rFonts w:cs="Arial"/>
          <w:sz w:val="22"/>
          <w:szCs w:val="22"/>
        </w:rPr>
        <w:t xml:space="preserve">This part of the </w:t>
      </w:r>
      <w:r w:rsidR="001B3133" w:rsidRPr="0089022C">
        <w:rPr>
          <w:rFonts w:cs="Arial"/>
          <w:sz w:val="22"/>
          <w:szCs w:val="22"/>
        </w:rPr>
        <w:t>Constitution</w:t>
      </w:r>
      <w:r w:rsidRPr="0089022C">
        <w:rPr>
          <w:rFonts w:cs="Arial"/>
          <w:sz w:val="22"/>
          <w:szCs w:val="22"/>
        </w:rPr>
        <w:t xml:space="preserve"> describes </w:t>
      </w:r>
      <w:r w:rsidR="00A572D7" w:rsidRPr="0089022C">
        <w:rPr>
          <w:rFonts w:cs="Arial"/>
          <w:sz w:val="22"/>
          <w:szCs w:val="22"/>
        </w:rPr>
        <w:t xml:space="preserve">the membership </w:t>
      </w:r>
      <w:r w:rsidRPr="0089022C">
        <w:rPr>
          <w:rFonts w:cs="Arial"/>
          <w:sz w:val="22"/>
          <w:szCs w:val="22"/>
        </w:rPr>
        <w:t>of the</w:t>
      </w:r>
      <w:r w:rsidR="003B68B2" w:rsidRPr="0089022C">
        <w:rPr>
          <w:rFonts w:cs="Arial"/>
          <w:sz w:val="22"/>
          <w:szCs w:val="22"/>
        </w:rPr>
        <w:t xml:space="preserve"> </w:t>
      </w:r>
      <w:r w:rsidR="00A572D7" w:rsidRPr="0089022C">
        <w:rPr>
          <w:rFonts w:cs="Arial"/>
          <w:sz w:val="22"/>
          <w:szCs w:val="22"/>
        </w:rPr>
        <w:t>Integrated Care Board</w:t>
      </w:r>
      <w:r w:rsidR="009626C0" w:rsidRPr="0089022C">
        <w:rPr>
          <w:rFonts w:cs="Arial"/>
          <w:sz w:val="22"/>
          <w:szCs w:val="22"/>
        </w:rPr>
        <w:t>.</w:t>
      </w:r>
      <w:r w:rsidRPr="0089022C">
        <w:rPr>
          <w:rFonts w:cs="Arial"/>
          <w:sz w:val="22"/>
          <w:szCs w:val="22"/>
        </w:rPr>
        <w:t xml:space="preserve"> </w:t>
      </w:r>
      <w:r w:rsidR="00210FAC" w:rsidRPr="0089022C">
        <w:rPr>
          <w:rFonts w:cs="Arial"/>
          <w:sz w:val="22"/>
          <w:szCs w:val="22"/>
        </w:rPr>
        <w:t xml:space="preserve">Further information about the criteria for the roles and how they are appointed is in section </w:t>
      </w:r>
      <w:r w:rsidR="004164DB" w:rsidRPr="0089022C">
        <w:rPr>
          <w:rFonts w:cs="Arial"/>
          <w:sz w:val="22"/>
          <w:szCs w:val="22"/>
        </w:rPr>
        <w:t>3.</w:t>
      </w:r>
    </w:p>
    <w:p w14:paraId="08E7FAF9" w14:textId="77777777" w:rsidR="004164DB" w:rsidRPr="00352753" w:rsidRDefault="004164DB" w:rsidP="004164DB">
      <w:pPr>
        <w:pStyle w:val="ListParagraph"/>
        <w:spacing w:before="240" w:after="240"/>
        <w:rPr>
          <w:rFonts w:cs="Arial"/>
          <w:sz w:val="22"/>
          <w:szCs w:val="22"/>
        </w:rPr>
      </w:pPr>
    </w:p>
    <w:p w14:paraId="577328C3" w14:textId="3A71A5AD" w:rsidR="00CE6A69" w:rsidRPr="0089022C" w:rsidRDefault="00FE61CC" w:rsidP="00AD385C">
      <w:pPr>
        <w:pStyle w:val="ListParagraph"/>
        <w:numPr>
          <w:ilvl w:val="2"/>
          <w:numId w:val="86"/>
        </w:numPr>
        <w:spacing w:before="240" w:after="240"/>
        <w:rPr>
          <w:rFonts w:cs="Arial"/>
          <w:sz w:val="22"/>
          <w:szCs w:val="22"/>
        </w:rPr>
      </w:pPr>
      <w:r w:rsidRPr="0089022C">
        <w:rPr>
          <w:rFonts w:cs="Arial"/>
          <w:sz w:val="22"/>
          <w:szCs w:val="22"/>
        </w:rPr>
        <w:t>Further information about the individuals who fulfil these roles can be found on our website</w:t>
      </w:r>
      <w:r w:rsidR="00E2217D" w:rsidRPr="0089022C">
        <w:rPr>
          <w:rFonts w:cs="Arial"/>
          <w:sz w:val="22"/>
          <w:szCs w:val="22"/>
        </w:rPr>
        <w:t xml:space="preserve"> at </w:t>
      </w:r>
      <w:hyperlink r:id="rId16" w:history="1">
        <w:r w:rsidR="00E2217D" w:rsidRPr="0089022C">
          <w:rPr>
            <w:rStyle w:val="Hyperlink"/>
            <w:rFonts w:cs="Arial"/>
            <w:sz w:val="22"/>
            <w:szCs w:val="22"/>
            <w:shd w:val="clear" w:color="auto" w:fill="FFFFFF"/>
          </w:rPr>
          <w:t>www.improvinglivesnw.org.uk</w:t>
        </w:r>
      </w:hyperlink>
      <w:r w:rsidR="00E2217D" w:rsidRPr="0089022C">
        <w:rPr>
          <w:rFonts w:cs="Arial"/>
          <w:color w:val="242424"/>
          <w:sz w:val="22"/>
          <w:szCs w:val="22"/>
          <w:shd w:val="clear" w:color="auto" w:fill="FFFFFF"/>
        </w:rPr>
        <w:t>.</w:t>
      </w:r>
    </w:p>
    <w:p w14:paraId="1E2B526E" w14:textId="77777777" w:rsidR="00CE6A69" w:rsidRDefault="00CE6A69" w:rsidP="00CE6A69">
      <w:pPr>
        <w:pStyle w:val="ListParagraph"/>
        <w:spacing w:before="240" w:after="240"/>
        <w:rPr>
          <w:rFonts w:cs="Arial"/>
          <w:sz w:val="22"/>
          <w:szCs w:val="22"/>
        </w:rPr>
      </w:pPr>
    </w:p>
    <w:p w14:paraId="78FCCFB9" w14:textId="304973A3" w:rsidR="00A572D7" w:rsidRPr="0089022C" w:rsidRDefault="00A572D7" w:rsidP="00AD385C">
      <w:pPr>
        <w:pStyle w:val="ListParagraph"/>
        <w:numPr>
          <w:ilvl w:val="2"/>
          <w:numId w:val="87"/>
        </w:numPr>
        <w:spacing w:before="240" w:after="240"/>
        <w:rPr>
          <w:rFonts w:cs="Arial"/>
          <w:sz w:val="22"/>
          <w:szCs w:val="22"/>
        </w:rPr>
      </w:pPr>
      <w:r w:rsidRPr="0089022C">
        <w:rPr>
          <w:rFonts w:cs="Arial"/>
          <w:sz w:val="22"/>
          <w:szCs w:val="22"/>
        </w:rPr>
        <w:t xml:space="preserve">In accordance with paragraph 3 of Schedule 1B to the 2006 Act, the membership of the ICB (referred to in this </w:t>
      </w:r>
      <w:r w:rsidR="001B3133" w:rsidRPr="0089022C">
        <w:rPr>
          <w:rFonts w:cs="Arial"/>
          <w:sz w:val="22"/>
          <w:szCs w:val="22"/>
        </w:rPr>
        <w:t>Constitution</w:t>
      </w:r>
      <w:r w:rsidRPr="0089022C">
        <w:rPr>
          <w:rFonts w:cs="Arial"/>
          <w:sz w:val="22"/>
          <w:szCs w:val="22"/>
        </w:rPr>
        <w:t xml:space="preserve"> as “the </w:t>
      </w:r>
      <w:r w:rsidR="0024001E" w:rsidRPr="0089022C">
        <w:rPr>
          <w:rFonts w:cs="Arial"/>
          <w:sz w:val="22"/>
          <w:szCs w:val="22"/>
        </w:rPr>
        <w:t>b</w:t>
      </w:r>
      <w:r w:rsidRPr="0089022C">
        <w:rPr>
          <w:rFonts w:cs="Arial"/>
          <w:sz w:val="22"/>
          <w:szCs w:val="22"/>
        </w:rPr>
        <w:t>oard”</w:t>
      </w:r>
      <w:r w:rsidR="001C5B34" w:rsidRPr="0089022C">
        <w:rPr>
          <w:rFonts w:cs="Arial"/>
          <w:sz w:val="22"/>
          <w:szCs w:val="22"/>
        </w:rPr>
        <w:t xml:space="preserve"> and members of the ICB are referred to as “</w:t>
      </w:r>
      <w:r w:rsidR="0024001E" w:rsidRPr="0089022C">
        <w:rPr>
          <w:rFonts w:cs="Arial"/>
          <w:sz w:val="22"/>
          <w:szCs w:val="22"/>
        </w:rPr>
        <w:t>b</w:t>
      </w:r>
      <w:r w:rsidR="001C5B34" w:rsidRPr="0089022C">
        <w:rPr>
          <w:rFonts w:cs="Arial"/>
          <w:sz w:val="22"/>
          <w:szCs w:val="22"/>
        </w:rPr>
        <w:t xml:space="preserve">oard </w:t>
      </w:r>
      <w:r w:rsidR="00CE6A69" w:rsidRPr="0089022C">
        <w:rPr>
          <w:rFonts w:cs="Arial"/>
          <w:sz w:val="22"/>
          <w:szCs w:val="22"/>
        </w:rPr>
        <w:t>m</w:t>
      </w:r>
      <w:r w:rsidR="001C5B34" w:rsidRPr="0089022C">
        <w:rPr>
          <w:rFonts w:cs="Arial"/>
          <w:sz w:val="22"/>
          <w:szCs w:val="22"/>
        </w:rPr>
        <w:t>embers”)</w:t>
      </w:r>
      <w:r w:rsidRPr="0089022C">
        <w:rPr>
          <w:rFonts w:cs="Arial"/>
          <w:sz w:val="22"/>
          <w:szCs w:val="22"/>
        </w:rPr>
        <w:t xml:space="preserve"> consists of:</w:t>
      </w:r>
    </w:p>
    <w:p w14:paraId="15B9E884" w14:textId="77777777" w:rsidR="00A572D7" w:rsidRPr="0089022C" w:rsidRDefault="00A572D7" w:rsidP="00AD385C">
      <w:pPr>
        <w:pStyle w:val="ListParagraph"/>
        <w:numPr>
          <w:ilvl w:val="3"/>
          <w:numId w:val="87"/>
        </w:numPr>
        <w:spacing w:before="240" w:after="240"/>
        <w:ind w:left="1134"/>
        <w:rPr>
          <w:rFonts w:cs="Arial"/>
          <w:sz w:val="22"/>
          <w:szCs w:val="22"/>
        </w:rPr>
      </w:pPr>
      <w:r w:rsidRPr="0089022C">
        <w:rPr>
          <w:rFonts w:cs="Arial"/>
          <w:sz w:val="22"/>
          <w:szCs w:val="22"/>
        </w:rPr>
        <w:t>a Chair</w:t>
      </w:r>
    </w:p>
    <w:p w14:paraId="1819D09E" w14:textId="77777777" w:rsidR="00A572D7" w:rsidRPr="0089022C" w:rsidRDefault="00A572D7" w:rsidP="00AD385C">
      <w:pPr>
        <w:pStyle w:val="ListParagraph"/>
        <w:numPr>
          <w:ilvl w:val="3"/>
          <w:numId w:val="87"/>
        </w:numPr>
        <w:spacing w:before="240" w:after="240"/>
        <w:ind w:left="1134"/>
        <w:rPr>
          <w:rFonts w:cs="Arial"/>
          <w:sz w:val="22"/>
          <w:szCs w:val="22"/>
        </w:rPr>
      </w:pPr>
      <w:r w:rsidRPr="0089022C">
        <w:rPr>
          <w:rFonts w:cs="Arial"/>
          <w:sz w:val="22"/>
          <w:szCs w:val="22"/>
        </w:rPr>
        <w:t xml:space="preserve">a Chief Executive </w:t>
      </w:r>
    </w:p>
    <w:p w14:paraId="24E43256" w14:textId="6FC48B9E" w:rsidR="007C0CDC" w:rsidRPr="0089022C" w:rsidRDefault="00A572D7" w:rsidP="00AD385C">
      <w:pPr>
        <w:pStyle w:val="ListParagraph"/>
        <w:numPr>
          <w:ilvl w:val="3"/>
          <w:numId w:val="87"/>
        </w:numPr>
        <w:spacing w:before="240" w:after="240"/>
        <w:ind w:left="1134"/>
        <w:rPr>
          <w:rFonts w:cs="Arial"/>
          <w:sz w:val="22"/>
          <w:szCs w:val="22"/>
        </w:rPr>
      </w:pPr>
      <w:r w:rsidRPr="0089022C">
        <w:rPr>
          <w:rFonts w:cs="Arial"/>
          <w:sz w:val="22"/>
          <w:szCs w:val="22"/>
        </w:rPr>
        <w:t xml:space="preserve">at least three </w:t>
      </w:r>
      <w:r w:rsidR="002F5688" w:rsidRPr="0089022C">
        <w:rPr>
          <w:rFonts w:cs="Arial"/>
          <w:sz w:val="22"/>
          <w:szCs w:val="22"/>
        </w:rPr>
        <w:t>O</w:t>
      </w:r>
      <w:r w:rsidRPr="0089022C">
        <w:rPr>
          <w:rFonts w:cs="Arial"/>
          <w:sz w:val="22"/>
          <w:szCs w:val="22"/>
        </w:rPr>
        <w:t xml:space="preserve">rdinary </w:t>
      </w:r>
      <w:r w:rsidR="00CE6A69" w:rsidRPr="0089022C">
        <w:rPr>
          <w:rFonts w:cs="Arial"/>
          <w:sz w:val="22"/>
          <w:szCs w:val="22"/>
        </w:rPr>
        <w:t>M</w:t>
      </w:r>
      <w:r w:rsidRPr="0089022C">
        <w:rPr>
          <w:rFonts w:cs="Arial"/>
          <w:sz w:val="22"/>
          <w:szCs w:val="22"/>
        </w:rPr>
        <w:t>embers.</w:t>
      </w:r>
    </w:p>
    <w:p w14:paraId="4228AFEB" w14:textId="77777777" w:rsidR="00706BD2" w:rsidRPr="00352753" w:rsidRDefault="00706BD2" w:rsidP="00706BD2">
      <w:pPr>
        <w:pStyle w:val="ListParagraph"/>
        <w:spacing w:before="240" w:after="240"/>
        <w:ind w:left="1134"/>
        <w:rPr>
          <w:rFonts w:cs="Arial"/>
          <w:sz w:val="22"/>
          <w:szCs w:val="22"/>
        </w:rPr>
      </w:pPr>
    </w:p>
    <w:p w14:paraId="54F6484E" w14:textId="77777777" w:rsidR="00CE6A69" w:rsidRPr="00CE6A69" w:rsidRDefault="00CE6A69" w:rsidP="00CE6A69">
      <w:pPr>
        <w:pStyle w:val="ListParagraph"/>
        <w:spacing w:before="240" w:after="240"/>
        <w:ind w:left="862"/>
        <w:rPr>
          <w:rFonts w:cs="Arial"/>
          <w:sz w:val="22"/>
          <w:szCs w:val="22"/>
        </w:rPr>
      </w:pPr>
    </w:p>
    <w:p w14:paraId="7BB9AA5A" w14:textId="77777777" w:rsidR="00465AEC" w:rsidRPr="00EB66D4" w:rsidRDefault="00465AEC" w:rsidP="00AD385C">
      <w:pPr>
        <w:pStyle w:val="ListParagraph"/>
        <w:numPr>
          <w:ilvl w:val="2"/>
          <w:numId w:val="88"/>
        </w:numPr>
        <w:spacing w:before="240" w:after="240"/>
        <w:rPr>
          <w:rFonts w:cs="Arial"/>
          <w:color w:val="000000" w:themeColor="text1"/>
          <w:sz w:val="22"/>
          <w:szCs w:val="22"/>
        </w:rPr>
      </w:pPr>
      <w:r w:rsidRPr="00EB66D4">
        <w:rPr>
          <w:rFonts w:cs="Arial"/>
          <w:color w:val="000000" w:themeColor="text1"/>
          <w:sz w:val="22"/>
          <w:szCs w:val="22"/>
        </w:rPr>
        <w:t>The membership of the ICB (the board) shall meet as a unitary board and shall be collectively accountable for the performance of the ICB’s functions.</w:t>
      </w:r>
    </w:p>
    <w:p w14:paraId="0519F059" w14:textId="77777777" w:rsidR="003C7111" w:rsidRDefault="003C7111" w:rsidP="00F30CE4">
      <w:pPr>
        <w:pStyle w:val="ListParagraph"/>
        <w:spacing w:before="240" w:after="240"/>
        <w:rPr>
          <w:rFonts w:cs="Arial"/>
          <w:color w:val="000000" w:themeColor="text1"/>
          <w:sz w:val="22"/>
          <w:szCs w:val="22"/>
        </w:rPr>
      </w:pPr>
    </w:p>
    <w:p w14:paraId="6DD1CE6A" w14:textId="408216EF" w:rsidR="009C77FC" w:rsidRPr="00EB66D4" w:rsidRDefault="009C77FC" w:rsidP="00AD385C">
      <w:pPr>
        <w:pStyle w:val="ListParagraph"/>
        <w:numPr>
          <w:ilvl w:val="2"/>
          <w:numId w:val="89"/>
        </w:numPr>
        <w:spacing w:before="240" w:after="240"/>
        <w:rPr>
          <w:rFonts w:cs="Arial"/>
          <w:color w:val="000000" w:themeColor="text1"/>
          <w:sz w:val="22"/>
          <w:szCs w:val="22"/>
        </w:rPr>
      </w:pPr>
      <w:r w:rsidRPr="00EB66D4">
        <w:rPr>
          <w:rFonts w:cs="Arial"/>
          <w:color w:val="000000" w:themeColor="text1"/>
          <w:sz w:val="22"/>
          <w:szCs w:val="22"/>
        </w:rPr>
        <w:t>NHS England Policy requires the ICB to appoint the following additional Ordinary Members:</w:t>
      </w:r>
    </w:p>
    <w:p w14:paraId="24E8B650" w14:textId="08E5B5B8" w:rsidR="009C77FC" w:rsidRPr="00EB66D4" w:rsidRDefault="009C77FC" w:rsidP="00AD385C">
      <w:pPr>
        <w:pStyle w:val="ListParagraph"/>
        <w:numPr>
          <w:ilvl w:val="3"/>
          <w:numId w:val="89"/>
        </w:numPr>
        <w:spacing w:before="240" w:after="240"/>
        <w:ind w:left="1134"/>
        <w:rPr>
          <w:rFonts w:cs="Arial"/>
          <w:color w:val="000000" w:themeColor="text1"/>
          <w:sz w:val="22"/>
          <w:szCs w:val="22"/>
        </w:rPr>
      </w:pPr>
      <w:r w:rsidRPr="00EB66D4">
        <w:rPr>
          <w:rFonts w:cs="Arial"/>
          <w:color w:val="000000" w:themeColor="text1"/>
          <w:sz w:val="22"/>
          <w:szCs w:val="22"/>
        </w:rPr>
        <w:t xml:space="preserve">three </w:t>
      </w:r>
      <w:r w:rsidR="00CE6A69" w:rsidRPr="00EB66D4">
        <w:rPr>
          <w:rFonts w:cs="Arial"/>
          <w:color w:val="000000" w:themeColor="text1"/>
          <w:sz w:val="22"/>
          <w:szCs w:val="22"/>
        </w:rPr>
        <w:t>E</w:t>
      </w:r>
      <w:r w:rsidRPr="00EB66D4">
        <w:rPr>
          <w:rFonts w:cs="Arial"/>
          <w:color w:val="000000" w:themeColor="text1"/>
          <w:sz w:val="22"/>
          <w:szCs w:val="22"/>
        </w:rPr>
        <w:t xml:space="preserve">xecutive </w:t>
      </w:r>
      <w:r w:rsidR="00CE6A69" w:rsidRPr="00EB66D4">
        <w:rPr>
          <w:rFonts w:cs="Arial"/>
          <w:color w:val="000000" w:themeColor="text1"/>
          <w:sz w:val="22"/>
          <w:szCs w:val="22"/>
        </w:rPr>
        <w:t>M</w:t>
      </w:r>
      <w:r w:rsidRPr="00EB66D4">
        <w:rPr>
          <w:rFonts w:cs="Arial"/>
          <w:color w:val="000000" w:themeColor="text1"/>
          <w:sz w:val="22"/>
          <w:szCs w:val="22"/>
        </w:rPr>
        <w:t>embers, namely:</w:t>
      </w:r>
    </w:p>
    <w:p w14:paraId="0EA6F401" w14:textId="77777777" w:rsidR="009C77FC" w:rsidRPr="00352753" w:rsidRDefault="009C77FC" w:rsidP="00AD385C">
      <w:pPr>
        <w:pStyle w:val="ListParagraph"/>
        <w:numPr>
          <w:ilvl w:val="3"/>
          <w:numId w:val="12"/>
        </w:numPr>
        <w:spacing w:before="240" w:after="240"/>
        <w:ind w:left="1560" w:hanging="426"/>
        <w:rPr>
          <w:rFonts w:cs="Arial"/>
          <w:color w:val="000000" w:themeColor="text1"/>
          <w:sz w:val="22"/>
          <w:szCs w:val="22"/>
        </w:rPr>
      </w:pPr>
      <w:r w:rsidRPr="00352753">
        <w:rPr>
          <w:rFonts w:cs="Arial"/>
          <w:color w:val="000000" w:themeColor="text1"/>
          <w:sz w:val="22"/>
          <w:szCs w:val="22"/>
        </w:rPr>
        <w:t>Director of Finance</w:t>
      </w:r>
    </w:p>
    <w:p w14:paraId="35EB9525" w14:textId="77777777" w:rsidR="009C77FC" w:rsidRPr="00352753" w:rsidRDefault="009C77FC" w:rsidP="00AD385C">
      <w:pPr>
        <w:pStyle w:val="ListParagraph"/>
        <w:numPr>
          <w:ilvl w:val="3"/>
          <w:numId w:val="12"/>
        </w:numPr>
        <w:spacing w:before="240" w:after="240"/>
        <w:ind w:left="1560" w:hanging="426"/>
        <w:rPr>
          <w:rFonts w:cs="Arial"/>
          <w:color w:val="000000" w:themeColor="text1"/>
          <w:sz w:val="22"/>
          <w:szCs w:val="22"/>
        </w:rPr>
      </w:pPr>
      <w:r w:rsidRPr="00352753">
        <w:rPr>
          <w:rFonts w:cs="Arial"/>
          <w:color w:val="000000" w:themeColor="text1"/>
          <w:sz w:val="22"/>
          <w:szCs w:val="22"/>
        </w:rPr>
        <w:t>Medical Director</w:t>
      </w:r>
    </w:p>
    <w:p w14:paraId="29C56A8F" w14:textId="77777777" w:rsidR="009C77FC" w:rsidRPr="00352753" w:rsidRDefault="009C77FC" w:rsidP="00AD385C">
      <w:pPr>
        <w:pStyle w:val="ListParagraph"/>
        <w:numPr>
          <w:ilvl w:val="3"/>
          <w:numId w:val="12"/>
        </w:numPr>
        <w:spacing w:before="240" w:after="240"/>
        <w:ind w:left="1560" w:hanging="426"/>
        <w:rPr>
          <w:rFonts w:cs="Arial"/>
          <w:sz w:val="22"/>
          <w:szCs w:val="22"/>
        </w:rPr>
      </w:pPr>
      <w:r w:rsidRPr="00352753">
        <w:rPr>
          <w:rFonts w:cs="Arial"/>
          <w:sz w:val="22"/>
          <w:szCs w:val="22"/>
        </w:rPr>
        <w:t>Director of Nursing</w:t>
      </w:r>
    </w:p>
    <w:p w14:paraId="1595B9AE" w14:textId="3D3E911F" w:rsidR="009C77FC" w:rsidRPr="00EB66D4" w:rsidRDefault="009C77FC" w:rsidP="00AD385C">
      <w:pPr>
        <w:pStyle w:val="ListParagraph"/>
        <w:numPr>
          <w:ilvl w:val="3"/>
          <w:numId w:val="89"/>
        </w:numPr>
        <w:spacing w:before="240" w:after="240"/>
        <w:ind w:left="1134"/>
        <w:rPr>
          <w:rFonts w:cs="Arial"/>
          <w:sz w:val="22"/>
          <w:szCs w:val="22"/>
        </w:rPr>
      </w:pPr>
      <w:r w:rsidRPr="00EB66D4">
        <w:rPr>
          <w:rFonts w:cs="Arial"/>
          <w:sz w:val="22"/>
          <w:szCs w:val="22"/>
        </w:rPr>
        <w:t>At least two non-executive members.</w:t>
      </w:r>
    </w:p>
    <w:p w14:paraId="263F794D" w14:textId="77777777" w:rsidR="009C77FC" w:rsidRPr="00352753" w:rsidRDefault="009C77FC" w:rsidP="00205C9A">
      <w:pPr>
        <w:pStyle w:val="ListParagraph"/>
        <w:spacing w:before="240" w:after="240"/>
        <w:rPr>
          <w:rFonts w:cs="Arial"/>
          <w:sz w:val="22"/>
          <w:szCs w:val="22"/>
        </w:rPr>
      </w:pPr>
    </w:p>
    <w:p w14:paraId="6F7D206F" w14:textId="218056F1" w:rsidR="00A572D7" w:rsidRPr="0080080B" w:rsidRDefault="00A572D7" w:rsidP="00AD385C">
      <w:pPr>
        <w:pStyle w:val="ListParagraph"/>
        <w:numPr>
          <w:ilvl w:val="2"/>
          <w:numId w:val="90"/>
        </w:numPr>
        <w:spacing w:before="240" w:after="240"/>
        <w:rPr>
          <w:rFonts w:cs="Arial"/>
          <w:sz w:val="22"/>
          <w:szCs w:val="22"/>
        </w:rPr>
      </w:pPr>
      <w:r w:rsidRPr="0080080B">
        <w:rPr>
          <w:rFonts w:cs="Arial"/>
          <w:sz w:val="22"/>
          <w:szCs w:val="22"/>
        </w:rPr>
        <w:t xml:space="preserve">The </w:t>
      </w:r>
      <w:r w:rsidR="002F5688" w:rsidRPr="0080080B">
        <w:rPr>
          <w:rFonts w:cs="Arial"/>
          <w:sz w:val="22"/>
          <w:szCs w:val="22"/>
        </w:rPr>
        <w:t>O</w:t>
      </w:r>
      <w:r w:rsidRPr="0080080B">
        <w:rPr>
          <w:rFonts w:cs="Arial"/>
          <w:sz w:val="22"/>
          <w:szCs w:val="22"/>
        </w:rPr>
        <w:t>rdinary</w:t>
      </w:r>
      <w:r w:rsidR="00E2217D" w:rsidRPr="0080080B">
        <w:rPr>
          <w:rFonts w:cs="Arial"/>
          <w:sz w:val="22"/>
          <w:szCs w:val="22"/>
        </w:rPr>
        <w:t xml:space="preserve"> </w:t>
      </w:r>
      <w:r w:rsidR="002F5688" w:rsidRPr="0080080B">
        <w:rPr>
          <w:rFonts w:cs="Arial"/>
          <w:sz w:val="22"/>
          <w:szCs w:val="22"/>
        </w:rPr>
        <w:t>M</w:t>
      </w:r>
      <w:r w:rsidRPr="0080080B">
        <w:rPr>
          <w:rFonts w:cs="Arial"/>
          <w:sz w:val="22"/>
          <w:szCs w:val="22"/>
        </w:rPr>
        <w:t xml:space="preserve">embers include </w:t>
      </w:r>
      <w:r w:rsidR="00A22DB9" w:rsidRPr="0080080B">
        <w:rPr>
          <w:rFonts w:cs="Arial"/>
          <w:sz w:val="22"/>
          <w:szCs w:val="22"/>
        </w:rPr>
        <w:t xml:space="preserve">at least three </w:t>
      </w:r>
      <w:r w:rsidRPr="0080080B">
        <w:rPr>
          <w:rFonts w:cs="Arial"/>
          <w:sz w:val="22"/>
          <w:szCs w:val="22"/>
        </w:rPr>
        <w:t>members who will bring</w:t>
      </w:r>
      <w:r w:rsidR="007C6B56" w:rsidRPr="0080080B">
        <w:rPr>
          <w:rFonts w:cs="Arial"/>
          <w:sz w:val="22"/>
          <w:szCs w:val="22"/>
        </w:rPr>
        <w:t xml:space="preserve"> </w:t>
      </w:r>
      <w:r w:rsidRPr="0080080B">
        <w:rPr>
          <w:rFonts w:cs="Arial"/>
          <w:sz w:val="22"/>
          <w:szCs w:val="22"/>
        </w:rPr>
        <w:t>knowledge and a perspective from their sectors.  These members (known as Partner Members)</w:t>
      </w:r>
      <w:r w:rsidR="00F4186C" w:rsidRPr="0080080B">
        <w:rPr>
          <w:rFonts w:cs="Arial"/>
          <w:sz w:val="22"/>
          <w:szCs w:val="22"/>
        </w:rPr>
        <w:t xml:space="preserve"> are</w:t>
      </w:r>
      <w:r w:rsidR="009466AC" w:rsidRPr="0080080B">
        <w:rPr>
          <w:rFonts w:cs="Arial"/>
          <w:sz w:val="22"/>
          <w:szCs w:val="22"/>
        </w:rPr>
        <w:t xml:space="preserve"> nominated by the following</w:t>
      </w:r>
      <w:r w:rsidRPr="0080080B">
        <w:rPr>
          <w:rFonts w:cs="Arial"/>
          <w:sz w:val="22"/>
          <w:szCs w:val="22"/>
        </w:rPr>
        <w:t xml:space="preserve"> </w:t>
      </w:r>
      <w:r w:rsidR="00E40D50" w:rsidRPr="0080080B">
        <w:rPr>
          <w:rFonts w:cs="Arial"/>
          <w:sz w:val="22"/>
          <w:szCs w:val="22"/>
        </w:rPr>
        <w:t>and appointed</w:t>
      </w:r>
      <w:r w:rsidRPr="0080080B">
        <w:rPr>
          <w:rFonts w:cs="Arial"/>
          <w:sz w:val="22"/>
          <w:szCs w:val="22"/>
        </w:rPr>
        <w:t xml:space="preserve"> in accordance with the procedures set out in </w:t>
      </w:r>
      <w:r w:rsidR="00423B61" w:rsidRPr="0080080B">
        <w:rPr>
          <w:rFonts w:cs="Arial"/>
          <w:sz w:val="22"/>
          <w:szCs w:val="22"/>
        </w:rPr>
        <w:t xml:space="preserve">Section 3 </w:t>
      </w:r>
      <w:r w:rsidRPr="0080080B">
        <w:rPr>
          <w:rFonts w:cs="Arial"/>
          <w:sz w:val="22"/>
          <w:szCs w:val="22"/>
        </w:rPr>
        <w:t>below</w:t>
      </w:r>
      <w:r w:rsidRPr="0080080B">
        <w:rPr>
          <w:rFonts w:cs="Arial"/>
          <w:b/>
          <w:bCs w:val="0"/>
          <w:sz w:val="22"/>
          <w:szCs w:val="22"/>
        </w:rPr>
        <w:t>:</w:t>
      </w:r>
    </w:p>
    <w:p w14:paraId="2E522E72" w14:textId="6DED3841" w:rsidR="00A572D7" w:rsidRPr="00834CAE" w:rsidRDefault="00A572D7" w:rsidP="00AD385C">
      <w:pPr>
        <w:pStyle w:val="ListParagraph"/>
        <w:numPr>
          <w:ilvl w:val="0"/>
          <w:numId w:val="91"/>
        </w:numPr>
        <w:spacing w:before="240" w:after="240"/>
        <w:ind w:left="1134"/>
        <w:rPr>
          <w:rFonts w:cs="Arial"/>
          <w:sz w:val="22"/>
          <w:szCs w:val="22"/>
        </w:rPr>
      </w:pPr>
      <w:r w:rsidRPr="00834CAE">
        <w:rPr>
          <w:rFonts w:cs="Arial"/>
          <w:sz w:val="22"/>
          <w:szCs w:val="22"/>
        </w:rPr>
        <w:t xml:space="preserve">NHS trusts and foundation trusts who provide services within the ICB’s area </w:t>
      </w:r>
      <w:r w:rsidR="0056090C" w:rsidRPr="00834CAE">
        <w:rPr>
          <w:rFonts w:cs="Arial"/>
          <w:sz w:val="22"/>
          <w:szCs w:val="22"/>
        </w:rPr>
        <w:t>and are of a prescribed description</w:t>
      </w:r>
    </w:p>
    <w:p w14:paraId="21CCA974" w14:textId="45C10A31" w:rsidR="00A572D7" w:rsidRPr="00834CAE" w:rsidRDefault="00A572D7" w:rsidP="00AD385C">
      <w:pPr>
        <w:pStyle w:val="ListParagraph"/>
        <w:numPr>
          <w:ilvl w:val="0"/>
          <w:numId w:val="91"/>
        </w:numPr>
        <w:spacing w:before="240" w:after="240"/>
        <w:ind w:left="1134"/>
        <w:rPr>
          <w:rFonts w:cs="Arial"/>
          <w:sz w:val="22"/>
          <w:szCs w:val="22"/>
        </w:rPr>
      </w:pPr>
      <w:r w:rsidRPr="00834CAE">
        <w:rPr>
          <w:rFonts w:cs="Arial"/>
          <w:sz w:val="22"/>
          <w:szCs w:val="22"/>
        </w:rPr>
        <w:t xml:space="preserve">the primary medical services (general practice) providers within the area of the ICB </w:t>
      </w:r>
      <w:r w:rsidR="00883C36" w:rsidRPr="00834CAE">
        <w:rPr>
          <w:rFonts w:cs="Arial"/>
          <w:sz w:val="22"/>
          <w:szCs w:val="22"/>
        </w:rPr>
        <w:t>and are o</w:t>
      </w:r>
      <w:r w:rsidR="007C6B56" w:rsidRPr="00834CAE">
        <w:rPr>
          <w:rFonts w:cs="Arial"/>
          <w:sz w:val="22"/>
          <w:szCs w:val="22"/>
        </w:rPr>
        <w:t>f</w:t>
      </w:r>
      <w:r w:rsidR="00883C36" w:rsidRPr="00834CAE">
        <w:rPr>
          <w:rFonts w:cs="Arial"/>
          <w:sz w:val="22"/>
          <w:szCs w:val="22"/>
        </w:rPr>
        <w:t xml:space="preserve"> a prescribed description</w:t>
      </w:r>
    </w:p>
    <w:p w14:paraId="021DCDF3" w14:textId="0CDE099B" w:rsidR="00422467" w:rsidRPr="00834CAE" w:rsidRDefault="00A572D7" w:rsidP="00AD385C">
      <w:pPr>
        <w:pStyle w:val="ListParagraph"/>
        <w:numPr>
          <w:ilvl w:val="0"/>
          <w:numId w:val="91"/>
        </w:numPr>
        <w:spacing w:before="240" w:after="240"/>
        <w:ind w:left="1134"/>
        <w:rPr>
          <w:rFonts w:cs="Arial"/>
          <w:sz w:val="22"/>
          <w:szCs w:val="22"/>
        </w:rPr>
      </w:pPr>
      <w:r w:rsidRPr="00834CAE">
        <w:rPr>
          <w:rFonts w:cs="Arial"/>
          <w:sz w:val="22"/>
          <w:szCs w:val="22"/>
        </w:rPr>
        <w:t>the local authorities</w:t>
      </w:r>
      <w:r w:rsidR="001F6296" w:rsidRPr="00834CAE">
        <w:rPr>
          <w:rFonts w:cs="Arial"/>
          <w:sz w:val="22"/>
          <w:szCs w:val="22"/>
        </w:rPr>
        <w:t xml:space="preserve"> which are responsible for providing </w:t>
      </w:r>
      <w:r w:rsidR="00CE6A69" w:rsidRPr="00834CAE">
        <w:rPr>
          <w:rFonts w:cs="Arial"/>
          <w:sz w:val="22"/>
          <w:szCs w:val="22"/>
        </w:rPr>
        <w:t>s</w:t>
      </w:r>
      <w:r w:rsidR="001F6296" w:rsidRPr="00834CAE">
        <w:rPr>
          <w:rFonts w:cs="Arial"/>
          <w:sz w:val="22"/>
          <w:szCs w:val="22"/>
        </w:rPr>
        <w:t xml:space="preserve">ocial </w:t>
      </w:r>
      <w:r w:rsidR="00CE6A69" w:rsidRPr="00834CAE">
        <w:rPr>
          <w:rFonts w:cs="Arial"/>
          <w:sz w:val="22"/>
          <w:szCs w:val="22"/>
        </w:rPr>
        <w:t>c</w:t>
      </w:r>
      <w:r w:rsidR="001F6296" w:rsidRPr="00834CAE">
        <w:rPr>
          <w:rFonts w:cs="Arial"/>
          <w:sz w:val="22"/>
          <w:szCs w:val="22"/>
        </w:rPr>
        <w:t>are and</w:t>
      </w:r>
      <w:r w:rsidR="00883C36" w:rsidRPr="00834CAE">
        <w:rPr>
          <w:rFonts w:cs="Arial"/>
          <w:sz w:val="22"/>
          <w:szCs w:val="22"/>
        </w:rPr>
        <w:t xml:space="preserve"> whose area coincides with or includes the whole or any part of the ICB’s area</w:t>
      </w:r>
      <w:r w:rsidRPr="00834CAE">
        <w:rPr>
          <w:rFonts w:cs="Arial"/>
          <w:sz w:val="22"/>
          <w:szCs w:val="22"/>
        </w:rPr>
        <w:t>.</w:t>
      </w:r>
    </w:p>
    <w:p w14:paraId="438D790B" w14:textId="47352562" w:rsidR="00A572D7" w:rsidRPr="00352753" w:rsidRDefault="00A22DB9" w:rsidP="00CE6A69">
      <w:pPr>
        <w:spacing w:before="240" w:after="240"/>
        <w:ind w:left="709"/>
        <w:rPr>
          <w:rFonts w:cs="Arial"/>
          <w:sz w:val="22"/>
          <w:szCs w:val="22"/>
        </w:rPr>
      </w:pPr>
      <w:r w:rsidRPr="00352753">
        <w:rPr>
          <w:rFonts w:cs="Arial"/>
          <w:sz w:val="22"/>
          <w:szCs w:val="22"/>
        </w:rPr>
        <w:t>Whil</w:t>
      </w:r>
      <w:r w:rsidR="00BB3835" w:rsidRPr="00352753">
        <w:rPr>
          <w:rFonts w:cs="Arial"/>
          <w:sz w:val="22"/>
          <w:szCs w:val="22"/>
        </w:rPr>
        <w:t>e</w:t>
      </w:r>
      <w:r w:rsidRPr="00352753">
        <w:rPr>
          <w:rFonts w:cs="Arial"/>
          <w:sz w:val="22"/>
          <w:szCs w:val="22"/>
        </w:rPr>
        <w:t xml:space="preserve"> the</w:t>
      </w:r>
      <w:r w:rsidR="00423B61" w:rsidRPr="00352753">
        <w:rPr>
          <w:rFonts w:cs="Arial"/>
          <w:sz w:val="22"/>
          <w:szCs w:val="22"/>
        </w:rPr>
        <w:t xml:space="preserve"> Partner Members </w:t>
      </w:r>
      <w:r w:rsidRPr="00352753">
        <w:rPr>
          <w:rFonts w:cs="Arial"/>
          <w:sz w:val="22"/>
          <w:szCs w:val="22"/>
        </w:rPr>
        <w:t>will bring knowledge and experience from their sector and will contribute the perspective of their sector to the decisions of the board, they are not to act as delegates of those sectors</w:t>
      </w:r>
      <w:r w:rsidR="002F5688" w:rsidRPr="00352753">
        <w:rPr>
          <w:rFonts w:cs="Arial"/>
          <w:sz w:val="22"/>
          <w:szCs w:val="22"/>
        </w:rPr>
        <w:t>.</w:t>
      </w:r>
      <w:r w:rsidR="00A572D7" w:rsidRPr="00352753">
        <w:rPr>
          <w:rFonts w:cs="Arial"/>
          <w:sz w:val="22"/>
          <w:szCs w:val="22"/>
        </w:rPr>
        <w:t xml:space="preserve"> </w:t>
      </w:r>
    </w:p>
    <w:p w14:paraId="5CE7F4D2" w14:textId="03B958AB" w:rsidR="009C77FC" w:rsidRPr="00352753" w:rsidRDefault="009C77FC" w:rsidP="00AD385C">
      <w:pPr>
        <w:pStyle w:val="Heading2"/>
        <w:numPr>
          <w:ilvl w:val="1"/>
          <w:numId w:val="84"/>
        </w:numPr>
        <w:spacing w:before="240" w:after="240"/>
        <w:ind w:left="851" w:hanging="851"/>
        <w:rPr>
          <w:rFonts w:cs="Arial"/>
          <w:sz w:val="22"/>
          <w:szCs w:val="22"/>
        </w:rPr>
      </w:pPr>
      <w:bookmarkStart w:id="38" w:name="_Toc88758479"/>
      <w:bookmarkStart w:id="39" w:name="_Toc180505278"/>
      <w:bookmarkStart w:id="40" w:name="_Toc184986308"/>
      <w:r w:rsidRPr="00352753">
        <w:rPr>
          <w:rFonts w:cs="Arial"/>
          <w:sz w:val="22"/>
          <w:szCs w:val="22"/>
        </w:rPr>
        <w:t>Board Membership</w:t>
      </w:r>
      <w:bookmarkEnd w:id="38"/>
      <w:bookmarkEnd w:id="39"/>
      <w:bookmarkEnd w:id="40"/>
    </w:p>
    <w:p w14:paraId="256973CA" w14:textId="06316DE3" w:rsidR="00A572D7" w:rsidRPr="00DA57CB" w:rsidRDefault="00A572D7" w:rsidP="00AD385C">
      <w:pPr>
        <w:pStyle w:val="ListParagraph"/>
        <w:numPr>
          <w:ilvl w:val="2"/>
          <w:numId w:val="92"/>
        </w:numPr>
        <w:spacing w:before="240" w:after="240"/>
        <w:rPr>
          <w:rFonts w:cs="Arial"/>
          <w:sz w:val="22"/>
          <w:szCs w:val="22"/>
        </w:rPr>
      </w:pPr>
      <w:r w:rsidRPr="00DA57CB">
        <w:rPr>
          <w:rFonts w:cs="Arial"/>
          <w:sz w:val="22"/>
          <w:szCs w:val="22"/>
        </w:rPr>
        <w:t xml:space="preserve">The ICB has </w:t>
      </w:r>
      <w:r w:rsidR="008138F1" w:rsidRPr="00DA57CB">
        <w:rPr>
          <w:rFonts w:cs="Arial"/>
          <w:sz w:val="22"/>
          <w:szCs w:val="22"/>
        </w:rPr>
        <w:t>5</w:t>
      </w:r>
      <w:r w:rsidR="00D74743" w:rsidRPr="00DA57CB">
        <w:rPr>
          <w:rFonts w:cs="Arial"/>
          <w:sz w:val="22"/>
          <w:szCs w:val="22"/>
        </w:rPr>
        <w:t xml:space="preserve"> </w:t>
      </w:r>
      <w:r w:rsidRPr="00DA57CB">
        <w:rPr>
          <w:rFonts w:cs="Arial"/>
          <w:sz w:val="22"/>
          <w:szCs w:val="22"/>
        </w:rPr>
        <w:t>Partner Members</w:t>
      </w:r>
      <w:r w:rsidR="00F505A6" w:rsidRPr="00DA57CB">
        <w:rPr>
          <w:rFonts w:cs="Arial"/>
          <w:sz w:val="22"/>
          <w:szCs w:val="22"/>
        </w:rPr>
        <w:t>:</w:t>
      </w:r>
    </w:p>
    <w:p w14:paraId="01A30E7D" w14:textId="0E121C23" w:rsidR="00185FDC" w:rsidRPr="00834CAE" w:rsidRDefault="008F77E0" w:rsidP="00AD385C">
      <w:pPr>
        <w:pStyle w:val="ListParagraph"/>
        <w:numPr>
          <w:ilvl w:val="3"/>
          <w:numId w:val="47"/>
        </w:numPr>
        <w:spacing w:before="240" w:after="240"/>
        <w:ind w:left="1134"/>
        <w:rPr>
          <w:rFonts w:cs="Arial"/>
          <w:sz w:val="22"/>
          <w:szCs w:val="22"/>
        </w:rPr>
      </w:pPr>
      <w:r w:rsidRPr="00834CAE">
        <w:rPr>
          <w:rFonts w:cs="Arial"/>
          <w:sz w:val="22"/>
          <w:szCs w:val="22"/>
        </w:rPr>
        <w:t xml:space="preserve">2 </w:t>
      </w:r>
      <w:r w:rsidR="00873A9F" w:rsidRPr="00834CAE">
        <w:rPr>
          <w:rFonts w:cs="Arial"/>
          <w:sz w:val="22"/>
          <w:szCs w:val="22"/>
        </w:rPr>
        <w:t>Partner member</w:t>
      </w:r>
      <w:r w:rsidRPr="00834CAE">
        <w:rPr>
          <w:rFonts w:cs="Arial"/>
          <w:sz w:val="22"/>
          <w:szCs w:val="22"/>
        </w:rPr>
        <w:t>s</w:t>
      </w:r>
      <w:r w:rsidR="00873A9F" w:rsidRPr="00834CAE">
        <w:rPr>
          <w:rFonts w:cs="Arial"/>
          <w:sz w:val="22"/>
          <w:szCs w:val="22"/>
        </w:rPr>
        <w:t xml:space="preserve">: </w:t>
      </w:r>
      <w:r w:rsidR="007276B5" w:rsidRPr="00834CAE">
        <w:rPr>
          <w:rFonts w:cs="Arial"/>
          <w:sz w:val="22"/>
          <w:szCs w:val="22"/>
        </w:rPr>
        <w:t xml:space="preserve">NHS </w:t>
      </w:r>
      <w:r w:rsidR="00CE6A69" w:rsidRPr="00834CAE">
        <w:rPr>
          <w:rFonts w:cs="Arial"/>
          <w:sz w:val="22"/>
          <w:szCs w:val="22"/>
        </w:rPr>
        <w:t xml:space="preserve">trusts </w:t>
      </w:r>
      <w:r w:rsidR="007276B5" w:rsidRPr="00834CAE">
        <w:rPr>
          <w:rFonts w:cs="Arial"/>
          <w:sz w:val="22"/>
          <w:szCs w:val="22"/>
        </w:rPr>
        <w:t xml:space="preserve">and </w:t>
      </w:r>
      <w:r w:rsidR="00CE6A69" w:rsidRPr="00834CAE">
        <w:rPr>
          <w:rFonts w:cs="Arial"/>
          <w:sz w:val="22"/>
          <w:szCs w:val="22"/>
        </w:rPr>
        <w:t>f</w:t>
      </w:r>
      <w:r w:rsidR="007276B5" w:rsidRPr="00834CAE">
        <w:rPr>
          <w:rFonts w:cs="Arial"/>
          <w:sz w:val="22"/>
          <w:szCs w:val="22"/>
        </w:rPr>
        <w:t xml:space="preserve">oundation </w:t>
      </w:r>
      <w:r w:rsidR="00CE6A69" w:rsidRPr="00834CAE">
        <w:rPr>
          <w:rFonts w:cs="Arial"/>
          <w:sz w:val="22"/>
          <w:szCs w:val="22"/>
        </w:rPr>
        <w:t>t</w:t>
      </w:r>
      <w:r w:rsidR="007276B5" w:rsidRPr="00834CAE">
        <w:rPr>
          <w:rFonts w:cs="Arial"/>
          <w:sz w:val="22"/>
          <w:szCs w:val="22"/>
        </w:rPr>
        <w:t>rusts</w:t>
      </w:r>
    </w:p>
    <w:p w14:paraId="49B2DBB6" w14:textId="68FFCEFB" w:rsidR="00337942" w:rsidRPr="00834CAE" w:rsidRDefault="005A4476" w:rsidP="00AD385C">
      <w:pPr>
        <w:pStyle w:val="ListParagraph"/>
        <w:numPr>
          <w:ilvl w:val="3"/>
          <w:numId w:val="47"/>
        </w:numPr>
        <w:spacing w:before="240" w:after="240"/>
        <w:ind w:left="1134"/>
        <w:rPr>
          <w:rFonts w:cs="Arial"/>
          <w:sz w:val="22"/>
          <w:szCs w:val="22"/>
        </w:rPr>
      </w:pPr>
      <w:r w:rsidRPr="00834CAE">
        <w:rPr>
          <w:rFonts w:cs="Arial"/>
          <w:sz w:val="22"/>
          <w:szCs w:val="22"/>
        </w:rPr>
        <w:t xml:space="preserve">1 </w:t>
      </w:r>
      <w:r w:rsidR="00873A9F" w:rsidRPr="00834CAE">
        <w:rPr>
          <w:rFonts w:cs="Arial"/>
          <w:sz w:val="22"/>
          <w:szCs w:val="22"/>
        </w:rPr>
        <w:t xml:space="preserve">Partner Member: </w:t>
      </w:r>
      <w:r w:rsidR="00CE6A69" w:rsidRPr="00834CAE">
        <w:rPr>
          <w:rFonts w:cs="Arial"/>
          <w:sz w:val="22"/>
          <w:szCs w:val="22"/>
        </w:rPr>
        <w:t>p</w:t>
      </w:r>
      <w:r w:rsidR="00337942" w:rsidRPr="00834CAE">
        <w:rPr>
          <w:rFonts w:cs="Arial"/>
          <w:sz w:val="22"/>
          <w:szCs w:val="22"/>
        </w:rPr>
        <w:t xml:space="preserve">rimary medical services </w:t>
      </w:r>
    </w:p>
    <w:p w14:paraId="4957D9B0" w14:textId="394C56D0" w:rsidR="00A32BF9" w:rsidRPr="00834CAE" w:rsidRDefault="008F77E0" w:rsidP="00AD385C">
      <w:pPr>
        <w:pStyle w:val="ListParagraph"/>
        <w:numPr>
          <w:ilvl w:val="3"/>
          <w:numId w:val="47"/>
        </w:numPr>
        <w:spacing w:before="240" w:after="240"/>
        <w:ind w:left="1134"/>
        <w:rPr>
          <w:rFonts w:cs="Arial"/>
          <w:sz w:val="22"/>
          <w:szCs w:val="22"/>
        </w:rPr>
      </w:pPr>
      <w:r w:rsidRPr="00834CAE">
        <w:rPr>
          <w:rFonts w:cs="Arial"/>
          <w:sz w:val="22"/>
          <w:szCs w:val="22"/>
        </w:rPr>
        <w:t xml:space="preserve">2 </w:t>
      </w:r>
      <w:r w:rsidR="00D052F3" w:rsidRPr="00834CAE">
        <w:rPr>
          <w:rFonts w:cs="Arial"/>
          <w:sz w:val="22"/>
          <w:szCs w:val="22"/>
        </w:rPr>
        <w:t>Partner Member</w:t>
      </w:r>
      <w:r w:rsidRPr="00834CAE">
        <w:rPr>
          <w:rFonts w:cs="Arial"/>
          <w:sz w:val="22"/>
          <w:szCs w:val="22"/>
        </w:rPr>
        <w:t>s</w:t>
      </w:r>
      <w:r w:rsidR="00D052F3" w:rsidRPr="00834CAE">
        <w:rPr>
          <w:rFonts w:cs="Arial"/>
          <w:sz w:val="22"/>
          <w:szCs w:val="22"/>
        </w:rPr>
        <w:t xml:space="preserve">: </w:t>
      </w:r>
      <w:r w:rsidR="00CE6A69" w:rsidRPr="00834CAE">
        <w:rPr>
          <w:rFonts w:cs="Arial"/>
          <w:sz w:val="22"/>
          <w:szCs w:val="22"/>
        </w:rPr>
        <w:t>l</w:t>
      </w:r>
      <w:r w:rsidR="00D052F3" w:rsidRPr="00834CAE">
        <w:rPr>
          <w:rFonts w:cs="Arial"/>
          <w:sz w:val="22"/>
          <w:szCs w:val="22"/>
        </w:rPr>
        <w:t xml:space="preserve">ocal </w:t>
      </w:r>
      <w:r w:rsidR="00CE6A69" w:rsidRPr="00834CAE">
        <w:rPr>
          <w:rFonts w:cs="Arial"/>
          <w:sz w:val="22"/>
          <w:szCs w:val="22"/>
        </w:rPr>
        <w:t>a</w:t>
      </w:r>
      <w:r w:rsidR="00D052F3" w:rsidRPr="00834CAE">
        <w:rPr>
          <w:rFonts w:cs="Arial"/>
          <w:sz w:val="22"/>
          <w:szCs w:val="22"/>
        </w:rPr>
        <w:t>uthorit</w:t>
      </w:r>
      <w:r w:rsidR="00A32C9B" w:rsidRPr="00834CAE">
        <w:rPr>
          <w:rFonts w:cs="Arial"/>
          <w:sz w:val="22"/>
          <w:szCs w:val="22"/>
        </w:rPr>
        <w:t>ies</w:t>
      </w:r>
    </w:p>
    <w:p w14:paraId="6FBF85E3" w14:textId="77777777" w:rsidR="00E2217D" w:rsidRPr="00834CAE" w:rsidRDefault="00E2217D" w:rsidP="00E2217D">
      <w:pPr>
        <w:pStyle w:val="ListParagraph"/>
        <w:spacing w:before="240" w:after="240"/>
        <w:ind w:left="1790"/>
        <w:rPr>
          <w:rFonts w:cs="Arial"/>
          <w:sz w:val="22"/>
          <w:szCs w:val="22"/>
        </w:rPr>
      </w:pPr>
    </w:p>
    <w:p w14:paraId="0410E344" w14:textId="6C378944" w:rsidR="00242B99" w:rsidRPr="001C48F0" w:rsidRDefault="00242B99" w:rsidP="00AD385C">
      <w:pPr>
        <w:pStyle w:val="ListParagraph"/>
        <w:numPr>
          <w:ilvl w:val="2"/>
          <w:numId w:val="92"/>
        </w:numPr>
        <w:spacing w:before="240" w:after="240"/>
        <w:rPr>
          <w:rFonts w:cs="Arial"/>
          <w:sz w:val="22"/>
          <w:szCs w:val="22"/>
        </w:rPr>
      </w:pPr>
      <w:r w:rsidRPr="001C48F0">
        <w:rPr>
          <w:rFonts w:cs="Arial"/>
          <w:sz w:val="22"/>
          <w:szCs w:val="22"/>
        </w:rPr>
        <w:t xml:space="preserve">The </w:t>
      </w:r>
      <w:r w:rsidR="00294DE3" w:rsidRPr="001C48F0">
        <w:rPr>
          <w:rFonts w:cs="Arial"/>
          <w:sz w:val="22"/>
          <w:szCs w:val="22"/>
        </w:rPr>
        <w:t>IC</w:t>
      </w:r>
      <w:r w:rsidR="00EE3172" w:rsidRPr="001C48F0">
        <w:rPr>
          <w:rFonts w:cs="Arial"/>
          <w:sz w:val="22"/>
          <w:szCs w:val="22"/>
        </w:rPr>
        <w:t>B</w:t>
      </w:r>
      <w:r w:rsidRPr="001C48F0">
        <w:rPr>
          <w:rFonts w:cs="Arial"/>
          <w:sz w:val="22"/>
          <w:szCs w:val="22"/>
        </w:rPr>
        <w:t xml:space="preserve"> has also </w:t>
      </w:r>
      <w:r w:rsidR="003A02D8" w:rsidRPr="001C48F0">
        <w:rPr>
          <w:rFonts w:cs="Arial"/>
          <w:sz w:val="22"/>
          <w:szCs w:val="22"/>
        </w:rPr>
        <w:t>a</w:t>
      </w:r>
      <w:r w:rsidR="00DB3B65" w:rsidRPr="001C48F0">
        <w:rPr>
          <w:rFonts w:cs="Arial"/>
          <w:sz w:val="22"/>
          <w:szCs w:val="22"/>
        </w:rPr>
        <w:t xml:space="preserve">ppointed </w:t>
      </w:r>
      <w:r w:rsidRPr="001C48F0">
        <w:rPr>
          <w:rFonts w:cs="Arial"/>
          <w:sz w:val="22"/>
          <w:szCs w:val="22"/>
        </w:rPr>
        <w:t>the following</w:t>
      </w:r>
      <w:r w:rsidR="00813E42" w:rsidRPr="001C48F0">
        <w:rPr>
          <w:rFonts w:cs="Arial"/>
          <w:sz w:val="22"/>
          <w:szCs w:val="22"/>
        </w:rPr>
        <w:t xml:space="preserve"> further Ordinary Members</w:t>
      </w:r>
      <w:r w:rsidR="00EE3172" w:rsidRPr="001C48F0">
        <w:rPr>
          <w:rFonts w:cs="Arial"/>
          <w:sz w:val="22"/>
          <w:szCs w:val="22"/>
        </w:rPr>
        <w:t xml:space="preserve"> to the </w:t>
      </w:r>
      <w:r w:rsidR="007E308D" w:rsidRPr="001C48F0">
        <w:rPr>
          <w:rFonts w:cs="Arial"/>
          <w:sz w:val="22"/>
          <w:szCs w:val="22"/>
        </w:rPr>
        <w:t>b</w:t>
      </w:r>
      <w:r w:rsidR="00EE3172" w:rsidRPr="001C48F0">
        <w:rPr>
          <w:rFonts w:cs="Arial"/>
          <w:sz w:val="22"/>
          <w:szCs w:val="22"/>
        </w:rPr>
        <w:t>oard</w:t>
      </w:r>
      <w:r w:rsidR="00CE6A69" w:rsidRPr="001C48F0">
        <w:rPr>
          <w:rFonts w:cs="Arial"/>
          <w:sz w:val="22"/>
          <w:szCs w:val="22"/>
        </w:rPr>
        <w:t>:</w:t>
      </w:r>
    </w:p>
    <w:p w14:paraId="23E51F49" w14:textId="40744046" w:rsidR="00F64206" w:rsidRPr="00834CAE" w:rsidRDefault="00EA5468" w:rsidP="00AD385C">
      <w:pPr>
        <w:pStyle w:val="ListParagraph"/>
        <w:numPr>
          <w:ilvl w:val="3"/>
          <w:numId w:val="48"/>
        </w:numPr>
        <w:spacing w:before="240" w:after="240"/>
        <w:ind w:left="1134"/>
        <w:rPr>
          <w:rFonts w:cs="Arial"/>
          <w:sz w:val="22"/>
          <w:szCs w:val="22"/>
        </w:rPr>
      </w:pPr>
      <w:r w:rsidRPr="00834CAE">
        <w:rPr>
          <w:rFonts w:cs="Arial"/>
          <w:sz w:val="22"/>
          <w:szCs w:val="22"/>
        </w:rPr>
        <w:t xml:space="preserve">2 </w:t>
      </w:r>
      <w:r w:rsidR="005971AE" w:rsidRPr="00834CAE">
        <w:rPr>
          <w:rFonts w:cs="Arial"/>
          <w:sz w:val="22"/>
          <w:szCs w:val="22"/>
        </w:rPr>
        <w:t>Non-</w:t>
      </w:r>
      <w:r w:rsidR="00CE6A69" w:rsidRPr="00834CAE">
        <w:rPr>
          <w:rFonts w:cs="Arial"/>
          <w:sz w:val="22"/>
          <w:szCs w:val="22"/>
        </w:rPr>
        <w:t>e</w:t>
      </w:r>
      <w:r w:rsidR="005971AE" w:rsidRPr="00834CAE">
        <w:rPr>
          <w:rFonts w:cs="Arial"/>
          <w:sz w:val="22"/>
          <w:szCs w:val="22"/>
        </w:rPr>
        <w:t>xecutive</w:t>
      </w:r>
      <w:r w:rsidR="00F51AD4" w:rsidRPr="00834CAE">
        <w:rPr>
          <w:rFonts w:cs="Arial"/>
          <w:sz w:val="22"/>
          <w:szCs w:val="22"/>
        </w:rPr>
        <w:t xml:space="preserve"> Member</w:t>
      </w:r>
      <w:r w:rsidRPr="00834CAE">
        <w:rPr>
          <w:rFonts w:cs="Arial"/>
          <w:sz w:val="22"/>
          <w:szCs w:val="22"/>
        </w:rPr>
        <w:t>s</w:t>
      </w:r>
    </w:p>
    <w:p w14:paraId="0C868C3E" w14:textId="63BF8741" w:rsidR="00E3091A" w:rsidRPr="00834CAE" w:rsidRDefault="00F64206" w:rsidP="00AD385C">
      <w:pPr>
        <w:pStyle w:val="ListParagraph"/>
        <w:numPr>
          <w:ilvl w:val="3"/>
          <w:numId w:val="48"/>
        </w:numPr>
        <w:spacing w:before="240" w:after="240"/>
        <w:ind w:left="1134"/>
        <w:rPr>
          <w:rFonts w:cs="Arial"/>
          <w:sz w:val="22"/>
          <w:szCs w:val="22"/>
        </w:rPr>
      </w:pPr>
      <w:r w:rsidRPr="00834CAE">
        <w:rPr>
          <w:rFonts w:cs="Arial"/>
          <w:sz w:val="22"/>
          <w:szCs w:val="22"/>
        </w:rPr>
        <w:t xml:space="preserve">Member from </w:t>
      </w:r>
      <w:r w:rsidR="00CE6A69" w:rsidRPr="00834CAE">
        <w:rPr>
          <w:rFonts w:cs="Arial"/>
          <w:sz w:val="22"/>
          <w:szCs w:val="22"/>
        </w:rPr>
        <w:t xml:space="preserve">the </w:t>
      </w:r>
      <w:r w:rsidRPr="00834CAE">
        <w:rPr>
          <w:rFonts w:cs="Arial"/>
          <w:sz w:val="22"/>
          <w:szCs w:val="22"/>
        </w:rPr>
        <w:t>V</w:t>
      </w:r>
      <w:r w:rsidR="00094B6C" w:rsidRPr="00834CAE">
        <w:rPr>
          <w:rFonts w:cs="Arial"/>
          <w:sz w:val="22"/>
          <w:szCs w:val="22"/>
        </w:rPr>
        <w:t xml:space="preserve">oluntary </w:t>
      </w:r>
      <w:r w:rsidRPr="00834CAE">
        <w:rPr>
          <w:rFonts w:cs="Arial"/>
          <w:sz w:val="22"/>
          <w:szCs w:val="22"/>
        </w:rPr>
        <w:t>C</w:t>
      </w:r>
      <w:r w:rsidR="00094B6C" w:rsidRPr="00834CAE">
        <w:rPr>
          <w:rFonts w:cs="Arial"/>
          <w:sz w:val="22"/>
          <w:szCs w:val="22"/>
        </w:rPr>
        <w:t xml:space="preserve">ommunity </w:t>
      </w:r>
      <w:r w:rsidR="00D91DFF" w:rsidRPr="00834CAE">
        <w:rPr>
          <w:rFonts w:cs="Arial"/>
          <w:sz w:val="22"/>
          <w:szCs w:val="22"/>
        </w:rPr>
        <w:t xml:space="preserve">and </w:t>
      </w:r>
      <w:r w:rsidRPr="00834CAE">
        <w:rPr>
          <w:rFonts w:cs="Arial"/>
          <w:sz w:val="22"/>
          <w:szCs w:val="22"/>
        </w:rPr>
        <w:t>S</w:t>
      </w:r>
      <w:r w:rsidR="00094B6C" w:rsidRPr="00834CAE">
        <w:rPr>
          <w:rFonts w:cs="Arial"/>
          <w:sz w:val="22"/>
          <w:szCs w:val="22"/>
        </w:rPr>
        <w:t xml:space="preserve">ocial </w:t>
      </w:r>
      <w:r w:rsidRPr="00834CAE">
        <w:rPr>
          <w:rFonts w:cs="Arial"/>
          <w:sz w:val="22"/>
          <w:szCs w:val="22"/>
        </w:rPr>
        <w:t>E</w:t>
      </w:r>
      <w:r w:rsidR="00094B6C" w:rsidRPr="00834CAE">
        <w:rPr>
          <w:rFonts w:cs="Arial"/>
          <w:sz w:val="22"/>
          <w:szCs w:val="22"/>
        </w:rPr>
        <w:t>nterprise</w:t>
      </w:r>
      <w:r w:rsidRPr="00834CAE">
        <w:rPr>
          <w:rFonts w:cs="Arial"/>
          <w:sz w:val="22"/>
          <w:szCs w:val="22"/>
        </w:rPr>
        <w:t xml:space="preserve"> </w:t>
      </w:r>
      <w:r w:rsidR="00BC478A" w:rsidRPr="00834CAE">
        <w:rPr>
          <w:rFonts w:cs="Arial"/>
          <w:sz w:val="22"/>
          <w:szCs w:val="22"/>
        </w:rPr>
        <w:t>Assembly Board</w:t>
      </w:r>
    </w:p>
    <w:p w14:paraId="1241AFBF" w14:textId="6B841CAC" w:rsidR="009C77FC" w:rsidRPr="00352753" w:rsidRDefault="009979EF" w:rsidP="00AD385C">
      <w:pPr>
        <w:pStyle w:val="ListParagraph"/>
        <w:numPr>
          <w:ilvl w:val="3"/>
          <w:numId w:val="48"/>
        </w:numPr>
        <w:spacing w:before="240" w:after="240"/>
        <w:ind w:left="1134"/>
        <w:rPr>
          <w:rFonts w:cs="Arial"/>
          <w:sz w:val="22"/>
          <w:szCs w:val="22"/>
        </w:rPr>
      </w:pPr>
      <w:r w:rsidRPr="00834CAE">
        <w:rPr>
          <w:rFonts w:cs="Arial"/>
          <w:sz w:val="22"/>
          <w:szCs w:val="22"/>
        </w:rPr>
        <w:t>Member from the</w:t>
      </w:r>
      <w:r w:rsidR="00E3091A" w:rsidRPr="00834CAE">
        <w:rPr>
          <w:rFonts w:cs="Arial"/>
          <w:sz w:val="22"/>
          <w:szCs w:val="22"/>
        </w:rPr>
        <w:t xml:space="preserve"> Integrated</w:t>
      </w:r>
      <w:r w:rsidR="00C71FD6" w:rsidRPr="00834CAE">
        <w:rPr>
          <w:rFonts w:cs="Arial"/>
          <w:sz w:val="22"/>
          <w:szCs w:val="22"/>
        </w:rPr>
        <w:t xml:space="preserve"> Care</w:t>
      </w:r>
      <w:r w:rsidR="00E3091A" w:rsidRPr="00834CAE">
        <w:rPr>
          <w:rFonts w:cs="Arial"/>
          <w:sz w:val="22"/>
          <w:szCs w:val="22"/>
        </w:rPr>
        <w:t xml:space="preserve"> Partnersh</w:t>
      </w:r>
      <w:r w:rsidR="00C71FD6" w:rsidRPr="00834CAE">
        <w:rPr>
          <w:rFonts w:cs="Arial"/>
          <w:sz w:val="22"/>
          <w:szCs w:val="22"/>
        </w:rPr>
        <w:t>ip</w:t>
      </w:r>
      <w:r w:rsidR="004F05E6" w:rsidRPr="00834CAE">
        <w:rPr>
          <w:rFonts w:cs="Arial"/>
          <w:sz w:val="22"/>
          <w:szCs w:val="22"/>
        </w:rPr>
        <w:t xml:space="preserve"> </w:t>
      </w:r>
    </w:p>
    <w:p w14:paraId="21168D22" w14:textId="77777777" w:rsidR="009109D4" w:rsidRPr="00352753" w:rsidRDefault="009109D4" w:rsidP="009109D4">
      <w:pPr>
        <w:pStyle w:val="ListParagraph"/>
        <w:spacing w:before="240" w:after="240"/>
        <w:ind w:left="1790"/>
        <w:rPr>
          <w:rFonts w:cs="Arial"/>
          <w:sz w:val="22"/>
          <w:szCs w:val="22"/>
        </w:rPr>
      </w:pPr>
    </w:p>
    <w:p w14:paraId="75137196" w14:textId="77777777" w:rsidR="009C77FC" w:rsidRPr="00834CAE" w:rsidRDefault="009C77FC" w:rsidP="00AD385C">
      <w:pPr>
        <w:pStyle w:val="ListParagraph"/>
        <w:numPr>
          <w:ilvl w:val="2"/>
          <w:numId w:val="92"/>
        </w:numPr>
        <w:spacing w:before="240" w:after="240"/>
        <w:rPr>
          <w:rFonts w:cs="Arial"/>
          <w:sz w:val="22"/>
          <w:szCs w:val="22"/>
        </w:rPr>
      </w:pPr>
      <w:r w:rsidRPr="00834CAE">
        <w:rPr>
          <w:rFonts w:cs="Arial"/>
          <w:sz w:val="22"/>
          <w:szCs w:val="22"/>
        </w:rPr>
        <w:t>The board is therefore composed of the following members:</w:t>
      </w:r>
    </w:p>
    <w:p w14:paraId="05F98081" w14:textId="77777777" w:rsidR="009C77FC" w:rsidRPr="00352753" w:rsidRDefault="009C77FC" w:rsidP="00AD385C">
      <w:pPr>
        <w:pStyle w:val="ListParagraph"/>
        <w:numPr>
          <w:ilvl w:val="3"/>
          <w:numId w:val="49"/>
        </w:numPr>
        <w:spacing w:before="240" w:after="240"/>
        <w:ind w:left="1276" w:hanging="425"/>
        <w:rPr>
          <w:rFonts w:cs="Arial"/>
          <w:sz w:val="22"/>
          <w:szCs w:val="22"/>
        </w:rPr>
      </w:pPr>
      <w:r w:rsidRPr="00352753">
        <w:rPr>
          <w:rFonts w:cs="Arial"/>
          <w:sz w:val="22"/>
          <w:szCs w:val="22"/>
        </w:rPr>
        <w:t>Chair</w:t>
      </w:r>
    </w:p>
    <w:p w14:paraId="4FC395D3" w14:textId="77777777" w:rsidR="009C77FC" w:rsidRPr="00352753" w:rsidRDefault="009C77FC" w:rsidP="00AD385C">
      <w:pPr>
        <w:pStyle w:val="ListParagraph"/>
        <w:numPr>
          <w:ilvl w:val="3"/>
          <w:numId w:val="49"/>
        </w:numPr>
        <w:spacing w:before="240" w:after="240"/>
        <w:ind w:left="1276" w:hanging="425"/>
        <w:rPr>
          <w:rFonts w:cs="Arial"/>
          <w:sz w:val="22"/>
          <w:szCs w:val="22"/>
        </w:rPr>
      </w:pPr>
      <w:r w:rsidRPr="00352753">
        <w:rPr>
          <w:rFonts w:cs="Arial"/>
          <w:sz w:val="22"/>
          <w:szCs w:val="22"/>
        </w:rPr>
        <w:t>Chief Executive</w:t>
      </w:r>
    </w:p>
    <w:p w14:paraId="1D57AC00" w14:textId="6A2DAFA5" w:rsidR="009C77FC" w:rsidRPr="00352753" w:rsidRDefault="00DE7323" w:rsidP="00AD385C">
      <w:pPr>
        <w:pStyle w:val="ListParagraph"/>
        <w:numPr>
          <w:ilvl w:val="3"/>
          <w:numId w:val="49"/>
        </w:numPr>
        <w:spacing w:before="240" w:after="240"/>
        <w:ind w:left="1276" w:hanging="425"/>
        <w:rPr>
          <w:rFonts w:cs="Arial"/>
          <w:sz w:val="22"/>
          <w:szCs w:val="22"/>
        </w:rPr>
      </w:pPr>
      <w:r w:rsidRPr="00352753">
        <w:rPr>
          <w:rFonts w:cs="Arial"/>
          <w:sz w:val="22"/>
          <w:szCs w:val="22"/>
        </w:rPr>
        <w:t>2</w:t>
      </w:r>
      <w:r w:rsidR="009C77FC" w:rsidRPr="00352753">
        <w:rPr>
          <w:rFonts w:cs="Arial"/>
          <w:sz w:val="22"/>
          <w:szCs w:val="22"/>
        </w:rPr>
        <w:t xml:space="preserve"> Partner members NHS </w:t>
      </w:r>
      <w:r w:rsidR="00CE6A69">
        <w:rPr>
          <w:rFonts w:cs="Arial"/>
          <w:sz w:val="22"/>
          <w:szCs w:val="22"/>
        </w:rPr>
        <w:t xml:space="preserve">trusts </w:t>
      </w:r>
      <w:r w:rsidR="009C77FC" w:rsidRPr="00352753">
        <w:rPr>
          <w:rFonts w:cs="Arial"/>
          <w:sz w:val="22"/>
          <w:szCs w:val="22"/>
        </w:rPr>
        <w:t xml:space="preserve">and </w:t>
      </w:r>
      <w:r w:rsidR="00CE6A69">
        <w:rPr>
          <w:rFonts w:cs="Arial"/>
          <w:sz w:val="22"/>
          <w:szCs w:val="22"/>
        </w:rPr>
        <w:t>f</w:t>
      </w:r>
      <w:r w:rsidR="009C77FC" w:rsidRPr="00352753">
        <w:rPr>
          <w:rFonts w:cs="Arial"/>
          <w:sz w:val="22"/>
          <w:szCs w:val="22"/>
        </w:rPr>
        <w:t xml:space="preserve">oundation </w:t>
      </w:r>
      <w:r w:rsidR="00CE6A69">
        <w:rPr>
          <w:rFonts w:cs="Arial"/>
          <w:sz w:val="22"/>
          <w:szCs w:val="22"/>
        </w:rPr>
        <w:t>t</w:t>
      </w:r>
      <w:r w:rsidR="009C77FC" w:rsidRPr="00352753">
        <w:rPr>
          <w:rFonts w:cs="Arial"/>
          <w:sz w:val="22"/>
          <w:szCs w:val="22"/>
        </w:rPr>
        <w:t>rusts</w:t>
      </w:r>
    </w:p>
    <w:p w14:paraId="476E4880" w14:textId="353312A4" w:rsidR="009C77FC" w:rsidRPr="00352753" w:rsidRDefault="00DE7323" w:rsidP="00AD385C">
      <w:pPr>
        <w:pStyle w:val="ListParagraph"/>
        <w:numPr>
          <w:ilvl w:val="3"/>
          <w:numId w:val="49"/>
        </w:numPr>
        <w:spacing w:before="240" w:after="240"/>
        <w:ind w:left="1276" w:hanging="425"/>
        <w:rPr>
          <w:rFonts w:cs="Arial"/>
          <w:sz w:val="22"/>
          <w:szCs w:val="22"/>
        </w:rPr>
      </w:pPr>
      <w:r w:rsidRPr="00352753">
        <w:rPr>
          <w:rFonts w:cs="Arial"/>
          <w:sz w:val="22"/>
          <w:szCs w:val="22"/>
        </w:rPr>
        <w:t>1</w:t>
      </w:r>
      <w:r w:rsidR="009C77FC" w:rsidRPr="00352753">
        <w:rPr>
          <w:rFonts w:cs="Arial"/>
          <w:sz w:val="22"/>
          <w:szCs w:val="22"/>
        </w:rPr>
        <w:t xml:space="preserve"> Partner member </w:t>
      </w:r>
      <w:r w:rsidR="00CE6A69">
        <w:rPr>
          <w:rFonts w:cs="Arial"/>
          <w:sz w:val="22"/>
          <w:szCs w:val="22"/>
        </w:rPr>
        <w:t>p</w:t>
      </w:r>
      <w:r w:rsidR="009C77FC" w:rsidRPr="00352753">
        <w:rPr>
          <w:rFonts w:cs="Arial"/>
          <w:sz w:val="22"/>
          <w:szCs w:val="22"/>
        </w:rPr>
        <w:t>rimary medical services</w:t>
      </w:r>
    </w:p>
    <w:p w14:paraId="6CE041CB" w14:textId="316EDC73" w:rsidR="009C77FC" w:rsidRPr="00352753" w:rsidRDefault="00DE7323" w:rsidP="00AD385C">
      <w:pPr>
        <w:pStyle w:val="ListParagraph"/>
        <w:numPr>
          <w:ilvl w:val="3"/>
          <w:numId w:val="49"/>
        </w:numPr>
        <w:spacing w:before="240" w:after="240"/>
        <w:ind w:left="1276" w:hanging="425"/>
        <w:rPr>
          <w:rFonts w:cs="Arial"/>
          <w:sz w:val="22"/>
          <w:szCs w:val="22"/>
        </w:rPr>
      </w:pPr>
      <w:r w:rsidRPr="00352753">
        <w:rPr>
          <w:rFonts w:cs="Arial"/>
          <w:sz w:val="22"/>
          <w:szCs w:val="22"/>
        </w:rPr>
        <w:t>2</w:t>
      </w:r>
      <w:r w:rsidR="009C77FC" w:rsidRPr="00352753">
        <w:rPr>
          <w:rFonts w:cs="Arial"/>
          <w:sz w:val="22"/>
          <w:szCs w:val="22"/>
        </w:rPr>
        <w:t xml:space="preserve"> Partner members </w:t>
      </w:r>
      <w:r w:rsidR="00CE6A69">
        <w:rPr>
          <w:rFonts w:cs="Arial"/>
          <w:sz w:val="22"/>
          <w:szCs w:val="22"/>
        </w:rPr>
        <w:t>l</w:t>
      </w:r>
      <w:r w:rsidR="009C77FC" w:rsidRPr="00352753">
        <w:rPr>
          <w:rFonts w:cs="Arial"/>
          <w:sz w:val="22"/>
          <w:szCs w:val="22"/>
        </w:rPr>
        <w:t xml:space="preserve">ocal </w:t>
      </w:r>
      <w:r w:rsidR="00CE6A69">
        <w:rPr>
          <w:rFonts w:cs="Arial"/>
          <w:sz w:val="22"/>
          <w:szCs w:val="22"/>
        </w:rPr>
        <w:t>a</w:t>
      </w:r>
      <w:r w:rsidR="009C77FC" w:rsidRPr="00352753">
        <w:rPr>
          <w:rFonts w:cs="Arial"/>
          <w:sz w:val="22"/>
          <w:szCs w:val="22"/>
        </w:rPr>
        <w:t>uthorities</w:t>
      </w:r>
    </w:p>
    <w:p w14:paraId="72490D24" w14:textId="39D01653" w:rsidR="009C77FC" w:rsidRPr="00352753" w:rsidRDefault="00816BB8" w:rsidP="00AD385C">
      <w:pPr>
        <w:pStyle w:val="ListParagraph"/>
        <w:numPr>
          <w:ilvl w:val="3"/>
          <w:numId w:val="49"/>
        </w:numPr>
        <w:spacing w:before="240" w:after="240"/>
        <w:ind w:left="1276" w:hanging="425"/>
        <w:rPr>
          <w:rFonts w:cs="Arial"/>
          <w:sz w:val="22"/>
          <w:szCs w:val="22"/>
        </w:rPr>
      </w:pPr>
      <w:r w:rsidRPr="00352753">
        <w:rPr>
          <w:rFonts w:cs="Arial"/>
          <w:sz w:val="22"/>
          <w:szCs w:val="22"/>
        </w:rPr>
        <w:t>4</w:t>
      </w:r>
      <w:r w:rsidR="009C77FC" w:rsidRPr="00352753">
        <w:rPr>
          <w:rFonts w:cs="Arial"/>
          <w:sz w:val="22"/>
          <w:szCs w:val="22"/>
        </w:rPr>
        <w:t xml:space="preserve"> Non</w:t>
      </w:r>
      <w:r w:rsidR="00DF35B5" w:rsidRPr="00352753">
        <w:rPr>
          <w:rFonts w:cs="Arial"/>
          <w:sz w:val="22"/>
          <w:szCs w:val="22"/>
        </w:rPr>
        <w:t>-</w:t>
      </w:r>
      <w:r w:rsidR="00CE6A69">
        <w:rPr>
          <w:rFonts w:cs="Arial"/>
          <w:sz w:val="22"/>
          <w:szCs w:val="22"/>
        </w:rPr>
        <w:t>e</w:t>
      </w:r>
      <w:r w:rsidR="009C77FC" w:rsidRPr="00352753">
        <w:rPr>
          <w:rFonts w:cs="Arial"/>
          <w:sz w:val="22"/>
          <w:szCs w:val="22"/>
        </w:rPr>
        <w:t xml:space="preserve">xecutive </w:t>
      </w:r>
      <w:r w:rsidR="00CE6A69">
        <w:rPr>
          <w:rFonts w:cs="Arial"/>
          <w:sz w:val="22"/>
          <w:szCs w:val="22"/>
        </w:rPr>
        <w:t>M</w:t>
      </w:r>
      <w:r w:rsidR="009C77FC" w:rsidRPr="00352753">
        <w:rPr>
          <w:rFonts w:cs="Arial"/>
          <w:sz w:val="22"/>
          <w:szCs w:val="22"/>
        </w:rPr>
        <w:t>embers</w:t>
      </w:r>
      <w:r w:rsidR="007614E7">
        <w:rPr>
          <w:rFonts w:cs="Arial"/>
          <w:sz w:val="22"/>
          <w:szCs w:val="22"/>
        </w:rPr>
        <w:t xml:space="preserve"> (one of which, but not the Audit and Risk Committee Chair</w:t>
      </w:r>
      <w:r w:rsidR="008B6BF0">
        <w:rPr>
          <w:rFonts w:cs="Arial"/>
          <w:sz w:val="22"/>
          <w:szCs w:val="22"/>
        </w:rPr>
        <w:t>, will be appointed Deputy Chair and one of which, who may be the Deputy Chair or the Audit and Risk Committee Chair, will be appointed the Senior Non-e</w:t>
      </w:r>
      <w:r w:rsidR="0017019D">
        <w:rPr>
          <w:rFonts w:cs="Arial"/>
          <w:sz w:val="22"/>
          <w:szCs w:val="22"/>
        </w:rPr>
        <w:t>xecutive Member</w:t>
      </w:r>
    </w:p>
    <w:p w14:paraId="778A1CC7" w14:textId="77777777" w:rsidR="009C77FC" w:rsidRPr="00352753" w:rsidRDefault="009C77FC" w:rsidP="00AD385C">
      <w:pPr>
        <w:pStyle w:val="ListParagraph"/>
        <w:numPr>
          <w:ilvl w:val="3"/>
          <w:numId w:val="49"/>
        </w:numPr>
        <w:spacing w:before="240" w:after="240"/>
        <w:ind w:left="1276" w:hanging="425"/>
        <w:rPr>
          <w:rFonts w:cs="Arial"/>
          <w:sz w:val="22"/>
          <w:szCs w:val="22"/>
        </w:rPr>
      </w:pPr>
      <w:r w:rsidRPr="00352753">
        <w:rPr>
          <w:rFonts w:cs="Arial"/>
          <w:sz w:val="22"/>
          <w:szCs w:val="22"/>
        </w:rPr>
        <w:t>Director of Finance</w:t>
      </w:r>
    </w:p>
    <w:p w14:paraId="087F047E" w14:textId="77777777" w:rsidR="009C77FC" w:rsidRPr="00352753" w:rsidRDefault="009C77FC" w:rsidP="00AD385C">
      <w:pPr>
        <w:pStyle w:val="ListParagraph"/>
        <w:numPr>
          <w:ilvl w:val="3"/>
          <w:numId w:val="49"/>
        </w:numPr>
        <w:spacing w:before="240" w:after="240"/>
        <w:ind w:left="1276" w:hanging="425"/>
        <w:rPr>
          <w:rFonts w:cs="Arial"/>
          <w:sz w:val="22"/>
          <w:szCs w:val="22"/>
        </w:rPr>
      </w:pPr>
      <w:r w:rsidRPr="00352753">
        <w:rPr>
          <w:rFonts w:cs="Arial"/>
          <w:sz w:val="22"/>
          <w:szCs w:val="22"/>
        </w:rPr>
        <w:t>Medical Director</w:t>
      </w:r>
    </w:p>
    <w:p w14:paraId="0BDC158A" w14:textId="77777777" w:rsidR="009C77FC" w:rsidRPr="00352753" w:rsidRDefault="009C77FC" w:rsidP="00AD385C">
      <w:pPr>
        <w:pStyle w:val="ListParagraph"/>
        <w:numPr>
          <w:ilvl w:val="3"/>
          <w:numId w:val="49"/>
        </w:numPr>
        <w:spacing w:before="240" w:after="240"/>
        <w:ind w:left="1276" w:hanging="425"/>
        <w:rPr>
          <w:rFonts w:cs="Arial"/>
          <w:sz w:val="22"/>
          <w:szCs w:val="22"/>
        </w:rPr>
      </w:pPr>
      <w:r w:rsidRPr="00352753">
        <w:rPr>
          <w:rFonts w:cs="Arial"/>
          <w:sz w:val="22"/>
          <w:szCs w:val="22"/>
        </w:rPr>
        <w:t>Director of Nursing</w:t>
      </w:r>
    </w:p>
    <w:p w14:paraId="153318B7" w14:textId="5E136785" w:rsidR="009C77FC" w:rsidRPr="00352753" w:rsidRDefault="00DE7323" w:rsidP="00AD385C">
      <w:pPr>
        <w:pStyle w:val="ListParagraph"/>
        <w:numPr>
          <w:ilvl w:val="3"/>
          <w:numId w:val="49"/>
        </w:numPr>
        <w:spacing w:before="240" w:after="240"/>
        <w:ind w:left="1276" w:hanging="425"/>
        <w:rPr>
          <w:rFonts w:cs="Arial"/>
          <w:sz w:val="22"/>
          <w:szCs w:val="22"/>
        </w:rPr>
      </w:pPr>
      <w:r w:rsidRPr="00352753">
        <w:rPr>
          <w:rFonts w:cs="Arial"/>
          <w:sz w:val="22"/>
          <w:szCs w:val="22"/>
        </w:rPr>
        <w:t xml:space="preserve">Member from </w:t>
      </w:r>
      <w:r w:rsidR="00CE6A69">
        <w:rPr>
          <w:rFonts w:cs="Arial"/>
          <w:sz w:val="22"/>
          <w:szCs w:val="22"/>
        </w:rPr>
        <w:t xml:space="preserve">the </w:t>
      </w:r>
      <w:r w:rsidRPr="00352753">
        <w:rPr>
          <w:rFonts w:cs="Arial"/>
          <w:sz w:val="22"/>
          <w:szCs w:val="22"/>
        </w:rPr>
        <w:t xml:space="preserve">VCSE </w:t>
      </w:r>
      <w:r w:rsidR="00FC29A1" w:rsidRPr="00352753">
        <w:rPr>
          <w:rFonts w:cs="Arial"/>
          <w:sz w:val="22"/>
          <w:szCs w:val="22"/>
        </w:rPr>
        <w:t>Assembly Board</w:t>
      </w:r>
    </w:p>
    <w:p w14:paraId="7585C963" w14:textId="0E021EF5" w:rsidR="00AE44F6" w:rsidRPr="00352753" w:rsidRDefault="009979EF" w:rsidP="00AD385C">
      <w:pPr>
        <w:pStyle w:val="ListParagraph"/>
        <w:numPr>
          <w:ilvl w:val="3"/>
          <w:numId w:val="49"/>
        </w:numPr>
        <w:spacing w:before="240" w:after="240"/>
        <w:ind w:left="1276" w:hanging="425"/>
        <w:rPr>
          <w:rFonts w:cs="Arial"/>
          <w:sz w:val="22"/>
          <w:szCs w:val="22"/>
        </w:rPr>
      </w:pPr>
      <w:r w:rsidRPr="00352753">
        <w:rPr>
          <w:rFonts w:cs="Arial"/>
          <w:sz w:val="22"/>
          <w:szCs w:val="22"/>
        </w:rPr>
        <w:t>Member from the</w:t>
      </w:r>
      <w:r w:rsidR="00AE44F6" w:rsidRPr="00352753">
        <w:rPr>
          <w:rFonts w:cs="Arial"/>
          <w:sz w:val="22"/>
          <w:szCs w:val="22"/>
        </w:rPr>
        <w:t xml:space="preserve"> Integrated Care Partnership.</w:t>
      </w:r>
    </w:p>
    <w:p w14:paraId="0E8676F9" w14:textId="77777777" w:rsidR="009109D4" w:rsidRPr="00352753" w:rsidRDefault="009109D4" w:rsidP="009109D4">
      <w:pPr>
        <w:pStyle w:val="ListParagraph"/>
        <w:spacing w:before="240" w:after="240"/>
        <w:ind w:left="1790"/>
        <w:rPr>
          <w:rFonts w:cs="Arial"/>
          <w:color w:val="00B050"/>
          <w:sz w:val="22"/>
          <w:szCs w:val="22"/>
          <w:highlight w:val="yellow"/>
        </w:rPr>
      </w:pPr>
    </w:p>
    <w:p w14:paraId="5DF57A5D" w14:textId="03DF0D4E" w:rsidR="006A30EA" w:rsidRPr="00834CAE" w:rsidRDefault="006A30EA" w:rsidP="00AD385C">
      <w:pPr>
        <w:pStyle w:val="ListParagraph"/>
        <w:numPr>
          <w:ilvl w:val="2"/>
          <w:numId w:val="92"/>
        </w:numPr>
        <w:spacing w:before="240" w:after="240"/>
        <w:rPr>
          <w:rFonts w:cs="Arial"/>
          <w:sz w:val="22"/>
          <w:szCs w:val="22"/>
        </w:rPr>
      </w:pPr>
      <w:r w:rsidRPr="00834CAE">
        <w:rPr>
          <w:rFonts w:cs="Arial"/>
          <w:sz w:val="22"/>
          <w:szCs w:val="22"/>
        </w:rPr>
        <w:t xml:space="preserve">The Chair will exercise their function to approve the appointment of the </w:t>
      </w:r>
      <w:r w:rsidR="00CE6A69" w:rsidRPr="00834CAE">
        <w:rPr>
          <w:rFonts w:cs="Arial"/>
          <w:sz w:val="22"/>
          <w:szCs w:val="22"/>
        </w:rPr>
        <w:t>O</w:t>
      </w:r>
      <w:r w:rsidRPr="00834CAE">
        <w:rPr>
          <w:rFonts w:cs="Arial"/>
          <w:sz w:val="22"/>
          <w:szCs w:val="22"/>
        </w:rPr>
        <w:t xml:space="preserve">rdinary </w:t>
      </w:r>
      <w:r w:rsidR="00CE6A69" w:rsidRPr="00834CAE">
        <w:rPr>
          <w:rFonts w:cs="Arial"/>
          <w:sz w:val="22"/>
          <w:szCs w:val="22"/>
        </w:rPr>
        <w:t>M</w:t>
      </w:r>
      <w:r w:rsidRPr="00834CAE">
        <w:rPr>
          <w:rFonts w:cs="Arial"/>
          <w:sz w:val="22"/>
          <w:szCs w:val="22"/>
        </w:rPr>
        <w:t xml:space="preserve">embers with a view to ensuring that at least one of the Ordinary Members will have knowledge and experience in connection with services relating to the prevention, diagnosis and treatment of mental illness. </w:t>
      </w:r>
    </w:p>
    <w:p w14:paraId="2D643C38" w14:textId="77777777" w:rsidR="006A30EA" w:rsidRPr="00352753" w:rsidRDefault="006A30EA" w:rsidP="006A30EA">
      <w:pPr>
        <w:pStyle w:val="ListParagraph"/>
        <w:spacing w:before="240" w:after="240"/>
        <w:ind w:left="862"/>
        <w:rPr>
          <w:rFonts w:cs="Arial"/>
          <w:sz w:val="22"/>
          <w:szCs w:val="22"/>
        </w:rPr>
      </w:pPr>
    </w:p>
    <w:p w14:paraId="729AFD11" w14:textId="19744FA8" w:rsidR="009C77FC" w:rsidRPr="007F1592" w:rsidRDefault="006A30EA" w:rsidP="00AD385C">
      <w:pPr>
        <w:pStyle w:val="ListParagraph"/>
        <w:numPr>
          <w:ilvl w:val="2"/>
          <w:numId w:val="92"/>
        </w:numPr>
        <w:rPr>
          <w:rFonts w:eastAsiaTheme="minorHAnsi" w:cs="Arial"/>
          <w:bCs w:val="0"/>
          <w:iCs w:val="0"/>
          <w:sz w:val="22"/>
          <w:szCs w:val="22"/>
        </w:rPr>
      </w:pPr>
      <w:r w:rsidRPr="007F1592">
        <w:rPr>
          <w:rFonts w:cs="Arial"/>
          <w:sz w:val="22"/>
          <w:szCs w:val="22"/>
        </w:rPr>
        <w:t xml:space="preserve">The </w:t>
      </w:r>
      <w:r w:rsidR="00D246A6" w:rsidRPr="007F1592">
        <w:rPr>
          <w:rFonts w:cs="Arial"/>
          <w:sz w:val="22"/>
          <w:szCs w:val="22"/>
        </w:rPr>
        <w:t>b</w:t>
      </w:r>
      <w:r w:rsidRPr="007F1592">
        <w:rPr>
          <w:rFonts w:cs="Arial"/>
          <w:sz w:val="22"/>
          <w:szCs w:val="22"/>
        </w:rPr>
        <w:t xml:space="preserve">oard will keep under review the skills, knowledge, and experience that it considers necessary for members of the board to possess (when taken together) </w:t>
      </w:r>
      <w:proofErr w:type="gramStart"/>
      <w:r w:rsidRPr="007F1592">
        <w:rPr>
          <w:rFonts w:cs="Arial"/>
          <w:sz w:val="22"/>
          <w:szCs w:val="22"/>
        </w:rPr>
        <w:t>in order for</w:t>
      </w:r>
      <w:proofErr w:type="gramEnd"/>
      <w:r w:rsidRPr="007F1592">
        <w:rPr>
          <w:rFonts w:cs="Arial"/>
          <w:sz w:val="22"/>
          <w:szCs w:val="22"/>
        </w:rPr>
        <w:t xml:space="preserve"> the board effectively to carry out its functions and will take such steps as it considers necessary to address or mitigate any shortcoming. </w:t>
      </w:r>
    </w:p>
    <w:p w14:paraId="57543E5F" w14:textId="07EB6531" w:rsidR="00FE61CC" w:rsidRPr="00352753" w:rsidRDefault="006E5535" w:rsidP="00A103C8">
      <w:pPr>
        <w:pStyle w:val="Heading2"/>
        <w:numPr>
          <w:ilvl w:val="1"/>
          <w:numId w:val="92"/>
        </w:numPr>
        <w:spacing w:before="240" w:after="240"/>
        <w:ind w:left="709" w:hanging="709"/>
        <w:rPr>
          <w:rFonts w:cs="Arial"/>
          <w:sz w:val="22"/>
          <w:szCs w:val="22"/>
        </w:rPr>
      </w:pPr>
      <w:bookmarkStart w:id="41" w:name="_Toc88758480"/>
      <w:bookmarkStart w:id="42" w:name="_Toc180505279"/>
      <w:bookmarkStart w:id="43" w:name="_Toc184986309"/>
      <w:r w:rsidRPr="00352753">
        <w:rPr>
          <w:rFonts w:cs="Arial"/>
          <w:sz w:val="22"/>
          <w:szCs w:val="22"/>
        </w:rPr>
        <w:t xml:space="preserve">Regular </w:t>
      </w:r>
      <w:r w:rsidR="00CF282B" w:rsidRPr="00352753">
        <w:rPr>
          <w:rFonts w:cs="Arial"/>
          <w:sz w:val="22"/>
          <w:szCs w:val="22"/>
        </w:rPr>
        <w:t>Participants</w:t>
      </w:r>
      <w:r w:rsidR="00A32BF9" w:rsidRPr="00352753">
        <w:rPr>
          <w:rFonts w:cs="Arial"/>
          <w:sz w:val="22"/>
          <w:szCs w:val="22"/>
        </w:rPr>
        <w:t xml:space="preserve"> </w:t>
      </w:r>
      <w:r w:rsidRPr="00352753">
        <w:rPr>
          <w:rFonts w:cs="Arial"/>
          <w:sz w:val="22"/>
          <w:szCs w:val="22"/>
        </w:rPr>
        <w:t>and Observers</w:t>
      </w:r>
      <w:r w:rsidR="00FE61CC" w:rsidRPr="00352753">
        <w:rPr>
          <w:rFonts w:cs="Arial"/>
          <w:sz w:val="22"/>
          <w:szCs w:val="22"/>
        </w:rPr>
        <w:t xml:space="preserve"> at </w:t>
      </w:r>
      <w:r w:rsidR="00390471">
        <w:rPr>
          <w:rFonts w:cs="Arial"/>
          <w:sz w:val="22"/>
          <w:szCs w:val="22"/>
        </w:rPr>
        <w:t>b</w:t>
      </w:r>
      <w:r w:rsidR="008927C4" w:rsidRPr="00352753">
        <w:rPr>
          <w:rFonts w:cs="Arial"/>
          <w:sz w:val="22"/>
          <w:szCs w:val="22"/>
        </w:rPr>
        <w:t xml:space="preserve">oard </w:t>
      </w:r>
      <w:r w:rsidR="00390471">
        <w:rPr>
          <w:rFonts w:cs="Arial"/>
          <w:sz w:val="22"/>
          <w:szCs w:val="22"/>
        </w:rPr>
        <w:t>m</w:t>
      </w:r>
      <w:r w:rsidR="00FE61CC" w:rsidRPr="00352753">
        <w:rPr>
          <w:rFonts w:cs="Arial"/>
          <w:sz w:val="22"/>
          <w:szCs w:val="22"/>
        </w:rPr>
        <w:t>eetings</w:t>
      </w:r>
      <w:bookmarkEnd w:id="41"/>
      <w:bookmarkEnd w:id="42"/>
      <w:bookmarkEnd w:id="43"/>
    </w:p>
    <w:p w14:paraId="59FF7715" w14:textId="6C94F995" w:rsidR="006E5535" w:rsidRPr="00834CAE" w:rsidRDefault="00FE61CC" w:rsidP="00AD385C">
      <w:pPr>
        <w:pStyle w:val="ListParagraph"/>
        <w:numPr>
          <w:ilvl w:val="2"/>
          <w:numId w:val="92"/>
        </w:numPr>
        <w:spacing w:before="240" w:after="240"/>
        <w:rPr>
          <w:rFonts w:cs="Arial"/>
          <w:sz w:val="22"/>
          <w:szCs w:val="22"/>
        </w:rPr>
      </w:pPr>
      <w:r w:rsidRPr="00834CAE">
        <w:rPr>
          <w:rFonts w:cs="Arial"/>
          <w:sz w:val="22"/>
          <w:szCs w:val="22"/>
        </w:rPr>
        <w:t>The</w:t>
      </w:r>
      <w:r w:rsidR="008927C4" w:rsidRPr="00834CAE">
        <w:rPr>
          <w:rFonts w:cs="Arial"/>
          <w:sz w:val="22"/>
          <w:szCs w:val="22"/>
        </w:rPr>
        <w:t xml:space="preserve"> </w:t>
      </w:r>
      <w:r w:rsidR="00D246A6" w:rsidRPr="00834CAE">
        <w:rPr>
          <w:rFonts w:cs="Arial"/>
          <w:sz w:val="22"/>
          <w:szCs w:val="22"/>
        </w:rPr>
        <w:t>b</w:t>
      </w:r>
      <w:r w:rsidR="008927C4" w:rsidRPr="00834CAE">
        <w:rPr>
          <w:rFonts w:cs="Arial"/>
          <w:sz w:val="22"/>
          <w:szCs w:val="22"/>
        </w:rPr>
        <w:t>oard</w:t>
      </w:r>
      <w:r w:rsidR="00A13F1C" w:rsidRPr="00834CAE">
        <w:rPr>
          <w:rFonts w:cs="Arial"/>
          <w:sz w:val="22"/>
          <w:szCs w:val="22"/>
        </w:rPr>
        <w:t xml:space="preserve"> may invite specified individuals to </w:t>
      </w:r>
      <w:r w:rsidR="006E5535" w:rsidRPr="00834CAE">
        <w:rPr>
          <w:rFonts w:cs="Arial"/>
          <w:sz w:val="22"/>
          <w:szCs w:val="22"/>
        </w:rPr>
        <w:t>be</w:t>
      </w:r>
      <w:r w:rsidR="00A13F1C" w:rsidRPr="00834CAE">
        <w:rPr>
          <w:rFonts w:cs="Arial"/>
          <w:sz w:val="22"/>
          <w:szCs w:val="22"/>
        </w:rPr>
        <w:t xml:space="preserve"> </w:t>
      </w:r>
      <w:r w:rsidR="00CF282B" w:rsidRPr="00834CAE">
        <w:rPr>
          <w:rFonts w:cs="Arial"/>
          <w:sz w:val="22"/>
          <w:szCs w:val="22"/>
        </w:rPr>
        <w:t xml:space="preserve">Participants or </w:t>
      </w:r>
      <w:r w:rsidR="004B747D" w:rsidRPr="00834CAE">
        <w:rPr>
          <w:rFonts w:cs="Arial"/>
          <w:sz w:val="22"/>
          <w:szCs w:val="22"/>
        </w:rPr>
        <w:t>O</w:t>
      </w:r>
      <w:r w:rsidR="00CF282B" w:rsidRPr="00834CAE">
        <w:rPr>
          <w:rFonts w:cs="Arial"/>
          <w:sz w:val="22"/>
          <w:szCs w:val="22"/>
        </w:rPr>
        <w:t xml:space="preserve">bservers </w:t>
      </w:r>
      <w:r w:rsidR="006E5535" w:rsidRPr="00834CAE">
        <w:rPr>
          <w:rFonts w:cs="Arial"/>
          <w:sz w:val="22"/>
          <w:szCs w:val="22"/>
        </w:rPr>
        <w:t>at its meetings</w:t>
      </w:r>
      <w:r w:rsidR="009A37E4" w:rsidRPr="00834CAE">
        <w:rPr>
          <w:rFonts w:cs="Arial"/>
          <w:sz w:val="22"/>
          <w:szCs w:val="22"/>
        </w:rPr>
        <w:t xml:space="preserve"> </w:t>
      </w:r>
      <w:proofErr w:type="gramStart"/>
      <w:r w:rsidR="009A37E4" w:rsidRPr="00834CAE">
        <w:rPr>
          <w:rFonts w:cs="Arial"/>
          <w:sz w:val="22"/>
          <w:szCs w:val="22"/>
        </w:rPr>
        <w:t>i</w:t>
      </w:r>
      <w:r w:rsidR="006E5535" w:rsidRPr="00834CAE">
        <w:rPr>
          <w:rFonts w:cs="Arial"/>
          <w:sz w:val="22"/>
          <w:szCs w:val="22"/>
        </w:rPr>
        <w:t>n order to</w:t>
      </w:r>
      <w:proofErr w:type="gramEnd"/>
      <w:r w:rsidR="006E5535" w:rsidRPr="00834CAE">
        <w:rPr>
          <w:rFonts w:cs="Arial"/>
          <w:sz w:val="22"/>
          <w:szCs w:val="22"/>
        </w:rPr>
        <w:t xml:space="preserve"> </w:t>
      </w:r>
      <w:r w:rsidR="007D55F7" w:rsidRPr="00834CAE">
        <w:rPr>
          <w:rFonts w:cs="Arial"/>
          <w:sz w:val="22"/>
          <w:szCs w:val="22"/>
        </w:rPr>
        <w:t>inform</w:t>
      </w:r>
      <w:r w:rsidR="006E5535" w:rsidRPr="00834CAE">
        <w:rPr>
          <w:rFonts w:cs="Arial"/>
          <w:sz w:val="22"/>
          <w:szCs w:val="22"/>
        </w:rPr>
        <w:t xml:space="preserve"> its decision-making and </w:t>
      </w:r>
      <w:r w:rsidR="009A37E4" w:rsidRPr="00834CAE">
        <w:rPr>
          <w:rFonts w:cs="Arial"/>
          <w:sz w:val="22"/>
          <w:szCs w:val="22"/>
        </w:rPr>
        <w:t xml:space="preserve">the </w:t>
      </w:r>
      <w:r w:rsidR="006E5535" w:rsidRPr="00834CAE">
        <w:rPr>
          <w:rFonts w:cs="Arial"/>
          <w:sz w:val="22"/>
          <w:szCs w:val="22"/>
        </w:rPr>
        <w:t>discharge of its functions as it sees fit.</w:t>
      </w:r>
    </w:p>
    <w:p w14:paraId="30262403" w14:textId="77777777" w:rsidR="006E5535" w:rsidRPr="00352753" w:rsidRDefault="006E5535" w:rsidP="006E5535">
      <w:pPr>
        <w:pStyle w:val="ListParagraph"/>
        <w:spacing w:before="240" w:after="240"/>
        <w:rPr>
          <w:rFonts w:cs="Arial"/>
          <w:color w:val="00B050"/>
          <w:sz w:val="22"/>
          <w:szCs w:val="22"/>
        </w:rPr>
      </w:pPr>
    </w:p>
    <w:p w14:paraId="70E732D3" w14:textId="467B6913" w:rsidR="00C857F3" w:rsidRPr="00834CAE" w:rsidRDefault="00CF282B" w:rsidP="00AD385C">
      <w:pPr>
        <w:pStyle w:val="ListParagraph"/>
        <w:numPr>
          <w:ilvl w:val="2"/>
          <w:numId w:val="92"/>
        </w:numPr>
        <w:spacing w:before="240" w:after="0" w:line="240" w:lineRule="auto"/>
        <w:outlineLvl w:val="9"/>
        <w:rPr>
          <w:rFonts w:cs="Arial"/>
          <w:sz w:val="22"/>
          <w:szCs w:val="22"/>
        </w:rPr>
      </w:pPr>
      <w:r w:rsidRPr="00834CAE">
        <w:rPr>
          <w:rFonts w:cs="Arial"/>
          <w:sz w:val="22"/>
          <w:szCs w:val="22"/>
        </w:rPr>
        <w:t>Participants</w:t>
      </w:r>
      <w:r w:rsidR="00E03CC9" w:rsidRPr="00834CAE">
        <w:rPr>
          <w:rFonts w:cs="Arial"/>
          <w:sz w:val="22"/>
          <w:szCs w:val="22"/>
        </w:rPr>
        <w:t xml:space="preserve"> </w:t>
      </w:r>
      <w:r w:rsidR="00DD051B" w:rsidRPr="00834CAE">
        <w:rPr>
          <w:rFonts w:cs="Arial"/>
          <w:sz w:val="22"/>
          <w:szCs w:val="22"/>
        </w:rPr>
        <w:t xml:space="preserve">will receive advanced copies of the notice, agenda and papers for </w:t>
      </w:r>
      <w:r w:rsidR="004C6468" w:rsidRPr="00834CAE">
        <w:rPr>
          <w:rFonts w:cs="Arial"/>
          <w:sz w:val="22"/>
          <w:szCs w:val="22"/>
        </w:rPr>
        <w:t>b</w:t>
      </w:r>
      <w:r w:rsidR="00B91CF1" w:rsidRPr="00834CAE">
        <w:rPr>
          <w:rFonts w:cs="Arial"/>
          <w:sz w:val="22"/>
          <w:szCs w:val="22"/>
        </w:rPr>
        <w:t>oard</w:t>
      </w:r>
      <w:r w:rsidR="00DD051B" w:rsidRPr="00834CAE">
        <w:rPr>
          <w:rFonts w:cs="Arial"/>
          <w:sz w:val="22"/>
          <w:szCs w:val="22"/>
        </w:rPr>
        <w:t xml:space="preserve"> meetings. They may be invited to attend any</w:t>
      </w:r>
      <w:r w:rsidR="009A37E4" w:rsidRPr="00834CAE">
        <w:rPr>
          <w:rFonts w:cs="Arial"/>
          <w:sz w:val="22"/>
          <w:szCs w:val="22"/>
        </w:rPr>
        <w:t xml:space="preserve"> or </w:t>
      </w:r>
      <w:proofErr w:type="gramStart"/>
      <w:r w:rsidR="009A37E4" w:rsidRPr="00834CAE">
        <w:rPr>
          <w:rFonts w:cs="Arial"/>
          <w:sz w:val="22"/>
          <w:szCs w:val="22"/>
        </w:rPr>
        <w:t xml:space="preserve">all </w:t>
      </w:r>
      <w:r w:rsidR="00DD051B" w:rsidRPr="00834CAE">
        <w:rPr>
          <w:rFonts w:cs="Arial"/>
          <w:sz w:val="22"/>
          <w:szCs w:val="22"/>
        </w:rPr>
        <w:t>of</w:t>
      </w:r>
      <w:proofErr w:type="gramEnd"/>
      <w:r w:rsidR="00DD051B" w:rsidRPr="00834CAE">
        <w:rPr>
          <w:rFonts w:cs="Arial"/>
          <w:sz w:val="22"/>
          <w:szCs w:val="22"/>
        </w:rPr>
        <w:t xml:space="preserve"> the</w:t>
      </w:r>
      <w:r w:rsidR="0079747D" w:rsidRPr="00834CAE">
        <w:rPr>
          <w:rFonts w:cs="Arial"/>
          <w:sz w:val="22"/>
          <w:szCs w:val="22"/>
        </w:rPr>
        <w:t xml:space="preserve"> </w:t>
      </w:r>
      <w:r w:rsidR="004C6468" w:rsidRPr="00834CAE">
        <w:rPr>
          <w:rFonts w:cs="Arial"/>
          <w:sz w:val="22"/>
          <w:szCs w:val="22"/>
        </w:rPr>
        <w:t>b</w:t>
      </w:r>
      <w:r w:rsidR="00B91CF1" w:rsidRPr="00834CAE">
        <w:rPr>
          <w:rFonts w:cs="Arial"/>
          <w:sz w:val="22"/>
          <w:szCs w:val="22"/>
        </w:rPr>
        <w:t xml:space="preserve">oard </w:t>
      </w:r>
      <w:r w:rsidR="00DD051B" w:rsidRPr="00834CAE">
        <w:rPr>
          <w:rFonts w:cs="Arial"/>
          <w:sz w:val="22"/>
          <w:szCs w:val="22"/>
        </w:rPr>
        <w:t>meetings, or part(s) of a meeting</w:t>
      </w:r>
      <w:r w:rsidR="004B747D" w:rsidRPr="00834CAE">
        <w:rPr>
          <w:rFonts w:cs="Arial"/>
          <w:sz w:val="22"/>
          <w:szCs w:val="22"/>
        </w:rPr>
        <w:t xml:space="preserve"> by the Chair</w:t>
      </w:r>
      <w:r w:rsidR="009A37E4" w:rsidRPr="00834CAE">
        <w:rPr>
          <w:rFonts w:cs="Arial"/>
          <w:sz w:val="22"/>
          <w:szCs w:val="22"/>
        </w:rPr>
        <w:t xml:space="preserve">. </w:t>
      </w:r>
      <w:r w:rsidR="00DD051B" w:rsidRPr="00834CAE">
        <w:rPr>
          <w:rFonts w:cs="Arial"/>
          <w:sz w:val="22"/>
          <w:szCs w:val="22"/>
        </w:rPr>
        <w:t xml:space="preserve"> Any such person may be invited, at the discretion of the Chair to ask questions and address the </w:t>
      </w:r>
      <w:r w:rsidR="004B747D" w:rsidRPr="00834CAE">
        <w:rPr>
          <w:rFonts w:cs="Arial"/>
          <w:sz w:val="22"/>
          <w:szCs w:val="22"/>
        </w:rPr>
        <w:t>meeting but</w:t>
      </w:r>
      <w:r w:rsidR="00DD051B" w:rsidRPr="00834CAE">
        <w:rPr>
          <w:rFonts w:cs="Arial"/>
          <w:sz w:val="22"/>
          <w:szCs w:val="22"/>
        </w:rPr>
        <w:t xml:space="preserve"> may not vote.</w:t>
      </w:r>
    </w:p>
    <w:p w14:paraId="077AC649" w14:textId="77777777" w:rsidR="00CE6A69" w:rsidRPr="00CE6A69" w:rsidRDefault="00CE6A69" w:rsidP="00CE6A69">
      <w:pPr>
        <w:pStyle w:val="ListParagraph"/>
        <w:spacing w:before="240" w:after="0" w:line="240" w:lineRule="auto"/>
        <w:outlineLvl w:val="9"/>
        <w:rPr>
          <w:rFonts w:cs="Arial"/>
          <w:sz w:val="22"/>
          <w:szCs w:val="22"/>
        </w:rPr>
      </w:pPr>
    </w:p>
    <w:p w14:paraId="512DE5B1" w14:textId="59B6A657" w:rsidR="00E03CC9" w:rsidRPr="00352753" w:rsidRDefault="00507701" w:rsidP="00AD385C">
      <w:pPr>
        <w:pStyle w:val="ListParagraph"/>
        <w:numPr>
          <w:ilvl w:val="3"/>
          <w:numId w:val="50"/>
        </w:numPr>
        <w:spacing w:before="240" w:after="240"/>
        <w:ind w:left="1276" w:hanging="567"/>
        <w:rPr>
          <w:rFonts w:cs="Arial"/>
          <w:sz w:val="22"/>
          <w:szCs w:val="22"/>
        </w:rPr>
      </w:pPr>
      <w:r>
        <w:rPr>
          <w:rFonts w:cs="Arial"/>
          <w:sz w:val="22"/>
          <w:szCs w:val="22"/>
        </w:rPr>
        <w:t xml:space="preserve">Executive </w:t>
      </w:r>
      <w:r w:rsidR="00E06CF9" w:rsidRPr="00352753">
        <w:rPr>
          <w:rFonts w:cs="Arial"/>
          <w:sz w:val="22"/>
          <w:szCs w:val="22"/>
        </w:rPr>
        <w:t xml:space="preserve">Director of </w:t>
      </w:r>
      <w:r w:rsidR="00DF486C" w:rsidRPr="00352753">
        <w:rPr>
          <w:rFonts w:cs="Arial"/>
          <w:sz w:val="22"/>
          <w:szCs w:val="22"/>
        </w:rPr>
        <w:t>Strategy</w:t>
      </w:r>
      <w:r>
        <w:rPr>
          <w:rFonts w:cs="Arial"/>
          <w:sz w:val="22"/>
          <w:szCs w:val="22"/>
        </w:rPr>
        <w:t xml:space="preserve"> and deputy Chief </w:t>
      </w:r>
      <w:r w:rsidR="00EA06A0">
        <w:rPr>
          <w:rFonts w:cs="Arial"/>
          <w:sz w:val="22"/>
          <w:szCs w:val="22"/>
        </w:rPr>
        <w:t>Executive</w:t>
      </w:r>
    </w:p>
    <w:p w14:paraId="3C330B7A" w14:textId="6916531F" w:rsidR="00DF486C" w:rsidRPr="00352753" w:rsidRDefault="00507701" w:rsidP="00AD385C">
      <w:pPr>
        <w:pStyle w:val="ListParagraph"/>
        <w:numPr>
          <w:ilvl w:val="3"/>
          <w:numId w:val="50"/>
        </w:numPr>
        <w:spacing w:before="240" w:after="240"/>
        <w:ind w:left="1276" w:hanging="567"/>
        <w:rPr>
          <w:rFonts w:cs="Arial"/>
          <w:sz w:val="22"/>
          <w:szCs w:val="22"/>
        </w:rPr>
      </w:pPr>
      <w:r>
        <w:rPr>
          <w:rFonts w:cs="Arial"/>
          <w:sz w:val="22"/>
          <w:szCs w:val="22"/>
        </w:rPr>
        <w:t xml:space="preserve">Executive Director </w:t>
      </w:r>
      <w:r w:rsidR="004613E0">
        <w:rPr>
          <w:rFonts w:cs="Arial"/>
          <w:sz w:val="22"/>
          <w:szCs w:val="22"/>
        </w:rPr>
        <w:t xml:space="preserve">of </w:t>
      </w:r>
      <w:r w:rsidR="00DF486C" w:rsidRPr="00352753">
        <w:rPr>
          <w:rFonts w:cs="Arial"/>
          <w:sz w:val="22"/>
          <w:szCs w:val="22"/>
        </w:rPr>
        <w:t>Patients and Communit</w:t>
      </w:r>
      <w:r w:rsidR="00167365" w:rsidRPr="00352753">
        <w:rPr>
          <w:rFonts w:cs="Arial"/>
          <w:sz w:val="22"/>
          <w:szCs w:val="22"/>
        </w:rPr>
        <w:t>ies</w:t>
      </w:r>
      <w:r w:rsidR="00DF486C" w:rsidRPr="00352753">
        <w:rPr>
          <w:rFonts w:cs="Arial"/>
          <w:sz w:val="22"/>
          <w:szCs w:val="22"/>
        </w:rPr>
        <w:t xml:space="preserve"> </w:t>
      </w:r>
    </w:p>
    <w:p w14:paraId="50067327" w14:textId="4DA1274A" w:rsidR="00DF486C" w:rsidRPr="00352753" w:rsidRDefault="00507701" w:rsidP="00AD385C">
      <w:pPr>
        <w:pStyle w:val="ListParagraph"/>
        <w:numPr>
          <w:ilvl w:val="3"/>
          <w:numId w:val="50"/>
        </w:numPr>
        <w:spacing w:before="240" w:after="240"/>
        <w:ind w:left="1276" w:hanging="567"/>
        <w:rPr>
          <w:rFonts w:cs="Arial"/>
          <w:sz w:val="22"/>
          <w:szCs w:val="22"/>
        </w:rPr>
      </w:pPr>
      <w:r>
        <w:rPr>
          <w:rFonts w:cs="Arial"/>
          <w:sz w:val="22"/>
          <w:szCs w:val="22"/>
        </w:rPr>
        <w:t xml:space="preserve">Executive </w:t>
      </w:r>
      <w:r w:rsidR="00DF486C" w:rsidRPr="00352753">
        <w:rPr>
          <w:rFonts w:cs="Arial"/>
          <w:sz w:val="22"/>
          <w:szCs w:val="22"/>
        </w:rPr>
        <w:t>Director of Corporate Affairs and ICS Development</w:t>
      </w:r>
    </w:p>
    <w:p w14:paraId="7FFE3B5C" w14:textId="2FE2E67E" w:rsidR="00970797" w:rsidRPr="00352753" w:rsidRDefault="00507701" w:rsidP="00AD385C">
      <w:pPr>
        <w:pStyle w:val="ListParagraph"/>
        <w:numPr>
          <w:ilvl w:val="3"/>
          <w:numId w:val="50"/>
        </w:numPr>
        <w:spacing w:before="240" w:after="240"/>
        <w:ind w:left="1276" w:hanging="567"/>
        <w:rPr>
          <w:rFonts w:cs="Arial"/>
          <w:sz w:val="22"/>
          <w:szCs w:val="22"/>
        </w:rPr>
      </w:pPr>
      <w:r>
        <w:rPr>
          <w:rFonts w:cs="Arial"/>
          <w:sz w:val="22"/>
          <w:szCs w:val="22"/>
        </w:rPr>
        <w:t xml:space="preserve">Executive </w:t>
      </w:r>
      <w:r w:rsidR="00970797" w:rsidRPr="00352753">
        <w:rPr>
          <w:rFonts w:cs="Arial"/>
          <w:sz w:val="22"/>
          <w:szCs w:val="22"/>
        </w:rPr>
        <w:t xml:space="preserve">Director of </w:t>
      </w:r>
      <w:r w:rsidR="00D75635">
        <w:rPr>
          <w:rFonts w:cs="Arial"/>
          <w:sz w:val="22"/>
          <w:szCs w:val="22"/>
        </w:rPr>
        <w:t>Strategic Transformation</w:t>
      </w:r>
    </w:p>
    <w:p w14:paraId="70CC71DF" w14:textId="35BBC92F" w:rsidR="002B380E" w:rsidRDefault="00507701" w:rsidP="00AD385C">
      <w:pPr>
        <w:pStyle w:val="ListParagraph"/>
        <w:numPr>
          <w:ilvl w:val="3"/>
          <w:numId w:val="50"/>
        </w:numPr>
        <w:spacing w:before="240" w:after="240"/>
        <w:ind w:left="1276" w:hanging="567"/>
        <w:rPr>
          <w:rFonts w:cs="Arial"/>
          <w:sz w:val="22"/>
          <w:szCs w:val="22"/>
        </w:rPr>
      </w:pPr>
      <w:r>
        <w:rPr>
          <w:rFonts w:cs="Arial"/>
          <w:sz w:val="22"/>
          <w:szCs w:val="22"/>
        </w:rPr>
        <w:t xml:space="preserve">Executive </w:t>
      </w:r>
      <w:r w:rsidR="002B380E" w:rsidRPr="00352753">
        <w:rPr>
          <w:rFonts w:cs="Arial"/>
          <w:sz w:val="22"/>
          <w:szCs w:val="22"/>
        </w:rPr>
        <w:t>Director of Digital and Data</w:t>
      </w:r>
    </w:p>
    <w:p w14:paraId="52B11BAA" w14:textId="6479DEA2" w:rsidR="00D97672" w:rsidRPr="00352753" w:rsidRDefault="00507701" w:rsidP="00AD385C">
      <w:pPr>
        <w:pStyle w:val="ListParagraph"/>
        <w:numPr>
          <w:ilvl w:val="3"/>
          <w:numId w:val="50"/>
        </w:numPr>
        <w:spacing w:before="240" w:after="240"/>
        <w:ind w:left="1276" w:hanging="567"/>
        <w:rPr>
          <w:rFonts w:cs="Arial"/>
          <w:sz w:val="22"/>
          <w:szCs w:val="22"/>
        </w:rPr>
      </w:pPr>
      <w:r>
        <w:rPr>
          <w:rFonts w:cs="Arial"/>
          <w:sz w:val="22"/>
          <w:szCs w:val="22"/>
        </w:rPr>
        <w:t xml:space="preserve">Executive </w:t>
      </w:r>
      <w:r w:rsidR="00D97672">
        <w:rPr>
          <w:rFonts w:cs="Arial"/>
          <w:sz w:val="22"/>
          <w:szCs w:val="22"/>
        </w:rPr>
        <w:t>Director of Commissioning</w:t>
      </w:r>
      <w:r>
        <w:rPr>
          <w:rFonts w:cs="Arial"/>
          <w:sz w:val="22"/>
          <w:szCs w:val="22"/>
        </w:rPr>
        <w:t xml:space="preserve"> and Performance</w:t>
      </w:r>
    </w:p>
    <w:p w14:paraId="1765788A" w14:textId="46E83C37" w:rsidR="00B94695" w:rsidRPr="00352753" w:rsidRDefault="00B94695" w:rsidP="00AD385C">
      <w:pPr>
        <w:pStyle w:val="ListParagraph"/>
        <w:numPr>
          <w:ilvl w:val="3"/>
          <w:numId w:val="50"/>
        </w:numPr>
        <w:spacing w:before="240" w:after="240"/>
        <w:ind w:left="1276" w:hanging="567"/>
        <w:rPr>
          <w:rFonts w:cs="Arial"/>
          <w:sz w:val="22"/>
          <w:szCs w:val="22"/>
        </w:rPr>
      </w:pPr>
      <w:r w:rsidRPr="00352753">
        <w:rPr>
          <w:rFonts w:cs="Arial"/>
          <w:sz w:val="22"/>
          <w:szCs w:val="22"/>
        </w:rPr>
        <w:t xml:space="preserve">Director of Public Health for Norfolk County Council </w:t>
      </w:r>
      <w:r w:rsidR="00CE6A69">
        <w:rPr>
          <w:rFonts w:cs="Arial"/>
          <w:sz w:val="22"/>
          <w:szCs w:val="22"/>
        </w:rPr>
        <w:t>(</w:t>
      </w:r>
      <w:r w:rsidRPr="00352753">
        <w:rPr>
          <w:rFonts w:cs="Arial"/>
          <w:sz w:val="22"/>
          <w:szCs w:val="22"/>
        </w:rPr>
        <w:t xml:space="preserve">unless they are </w:t>
      </w:r>
      <w:r w:rsidR="00CE6A69">
        <w:rPr>
          <w:rFonts w:cs="Arial"/>
          <w:sz w:val="22"/>
          <w:szCs w:val="22"/>
        </w:rPr>
        <w:t xml:space="preserve">one of </w:t>
      </w:r>
      <w:r w:rsidRPr="00352753">
        <w:rPr>
          <w:rFonts w:cs="Arial"/>
          <w:sz w:val="22"/>
          <w:szCs w:val="22"/>
        </w:rPr>
        <w:t xml:space="preserve">the </w:t>
      </w:r>
      <w:r w:rsidR="00CE6A69">
        <w:rPr>
          <w:rFonts w:cs="Arial"/>
          <w:sz w:val="22"/>
          <w:szCs w:val="22"/>
        </w:rPr>
        <w:t>l</w:t>
      </w:r>
      <w:r w:rsidRPr="00352753">
        <w:rPr>
          <w:rFonts w:cs="Arial"/>
          <w:sz w:val="22"/>
          <w:szCs w:val="22"/>
        </w:rPr>
        <w:t xml:space="preserve">ocal </w:t>
      </w:r>
      <w:r w:rsidR="00CE6A69">
        <w:rPr>
          <w:rFonts w:cs="Arial"/>
          <w:sz w:val="22"/>
          <w:szCs w:val="22"/>
        </w:rPr>
        <w:t>a</w:t>
      </w:r>
      <w:r w:rsidRPr="00352753">
        <w:rPr>
          <w:rFonts w:cs="Arial"/>
          <w:sz w:val="22"/>
          <w:szCs w:val="22"/>
        </w:rPr>
        <w:t>uthority Partner Member</w:t>
      </w:r>
      <w:r w:rsidR="00CE6A69">
        <w:rPr>
          <w:rFonts w:cs="Arial"/>
          <w:sz w:val="22"/>
          <w:szCs w:val="22"/>
        </w:rPr>
        <w:t>s)</w:t>
      </w:r>
    </w:p>
    <w:p w14:paraId="18EDE08E" w14:textId="3E23FD59" w:rsidR="00B94695" w:rsidRPr="00352753" w:rsidRDefault="00B94695" w:rsidP="00AD385C">
      <w:pPr>
        <w:pStyle w:val="ListParagraph"/>
        <w:numPr>
          <w:ilvl w:val="3"/>
          <w:numId w:val="50"/>
        </w:numPr>
        <w:spacing w:before="240" w:after="240"/>
        <w:ind w:left="1276" w:hanging="567"/>
        <w:rPr>
          <w:rFonts w:cs="Arial"/>
          <w:sz w:val="22"/>
          <w:szCs w:val="22"/>
        </w:rPr>
      </w:pPr>
      <w:r w:rsidRPr="00352753">
        <w:rPr>
          <w:rFonts w:cs="Arial"/>
          <w:sz w:val="22"/>
          <w:szCs w:val="22"/>
        </w:rPr>
        <w:lastRenderedPageBreak/>
        <w:t xml:space="preserve">Director of Public Health for Suffolk County Council </w:t>
      </w:r>
      <w:r w:rsidR="00CE6A69">
        <w:rPr>
          <w:rFonts w:cs="Arial"/>
          <w:sz w:val="22"/>
          <w:szCs w:val="22"/>
        </w:rPr>
        <w:t>(</w:t>
      </w:r>
      <w:r w:rsidRPr="00352753">
        <w:rPr>
          <w:rFonts w:cs="Arial"/>
          <w:sz w:val="22"/>
          <w:szCs w:val="22"/>
        </w:rPr>
        <w:t>unless they are</w:t>
      </w:r>
      <w:r w:rsidR="00CE6A69">
        <w:rPr>
          <w:rFonts w:cs="Arial"/>
          <w:sz w:val="22"/>
          <w:szCs w:val="22"/>
        </w:rPr>
        <w:t xml:space="preserve"> </w:t>
      </w:r>
      <w:r w:rsidR="004613E0">
        <w:rPr>
          <w:rFonts w:cs="Arial"/>
          <w:sz w:val="22"/>
          <w:szCs w:val="22"/>
        </w:rPr>
        <w:t xml:space="preserve">one </w:t>
      </w:r>
      <w:r w:rsidR="00CE6A69">
        <w:rPr>
          <w:rFonts w:cs="Arial"/>
          <w:sz w:val="22"/>
          <w:szCs w:val="22"/>
        </w:rPr>
        <w:t>of</w:t>
      </w:r>
      <w:r w:rsidRPr="00352753">
        <w:rPr>
          <w:rFonts w:cs="Arial"/>
          <w:sz w:val="22"/>
          <w:szCs w:val="22"/>
        </w:rPr>
        <w:t xml:space="preserve"> the </w:t>
      </w:r>
      <w:r w:rsidR="00CE6A69">
        <w:rPr>
          <w:rFonts w:cs="Arial"/>
          <w:sz w:val="22"/>
          <w:szCs w:val="22"/>
        </w:rPr>
        <w:t>l</w:t>
      </w:r>
      <w:r w:rsidRPr="00352753">
        <w:rPr>
          <w:rFonts w:cs="Arial"/>
          <w:sz w:val="22"/>
          <w:szCs w:val="22"/>
        </w:rPr>
        <w:t xml:space="preserve">ocal </w:t>
      </w:r>
      <w:r w:rsidR="00CE6A69">
        <w:rPr>
          <w:rFonts w:cs="Arial"/>
          <w:sz w:val="22"/>
          <w:szCs w:val="22"/>
        </w:rPr>
        <w:t>a</w:t>
      </w:r>
      <w:r w:rsidRPr="00352753">
        <w:rPr>
          <w:rFonts w:cs="Arial"/>
          <w:sz w:val="22"/>
          <w:szCs w:val="22"/>
        </w:rPr>
        <w:t>uthority Partner Member</w:t>
      </w:r>
      <w:r w:rsidR="00CE6A69">
        <w:rPr>
          <w:rFonts w:cs="Arial"/>
          <w:sz w:val="22"/>
          <w:szCs w:val="22"/>
        </w:rPr>
        <w:t>s)</w:t>
      </w:r>
    </w:p>
    <w:p w14:paraId="16B6EAE4" w14:textId="15259F46" w:rsidR="00C62EE9" w:rsidRPr="00352753" w:rsidRDefault="00C62EE9" w:rsidP="00C62EE9">
      <w:pPr>
        <w:pStyle w:val="ListParagraph"/>
        <w:spacing w:before="240" w:after="0" w:line="240" w:lineRule="auto"/>
        <w:outlineLvl w:val="9"/>
        <w:rPr>
          <w:rFonts w:cs="Arial"/>
          <w:sz w:val="22"/>
          <w:szCs w:val="22"/>
        </w:rPr>
      </w:pPr>
    </w:p>
    <w:p w14:paraId="5F5C037D" w14:textId="3C7B05DB" w:rsidR="00CB1291" w:rsidRPr="00352753" w:rsidRDefault="00CB1291" w:rsidP="00C62EE9">
      <w:pPr>
        <w:pStyle w:val="ListParagraph"/>
        <w:spacing w:before="240" w:after="0" w:line="240" w:lineRule="auto"/>
        <w:outlineLvl w:val="9"/>
        <w:rPr>
          <w:rFonts w:cs="Arial"/>
          <w:sz w:val="22"/>
          <w:szCs w:val="22"/>
        </w:rPr>
      </w:pPr>
      <w:r w:rsidRPr="00352753">
        <w:rPr>
          <w:rFonts w:cs="Arial"/>
          <w:sz w:val="22"/>
          <w:szCs w:val="22"/>
        </w:rPr>
        <w:t xml:space="preserve">Further </w:t>
      </w:r>
      <w:r w:rsidR="00463F80" w:rsidRPr="00352753">
        <w:rPr>
          <w:rFonts w:cs="Arial"/>
          <w:sz w:val="22"/>
          <w:szCs w:val="22"/>
        </w:rPr>
        <w:t>system Directors may be invited to participate as relevant by the Chair.</w:t>
      </w:r>
    </w:p>
    <w:p w14:paraId="76C24031" w14:textId="77777777" w:rsidR="00CB1291" w:rsidRPr="00352753" w:rsidRDefault="00CB1291" w:rsidP="00C62EE9">
      <w:pPr>
        <w:pStyle w:val="ListParagraph"/>
        <w:spacing w:before="240" w:after="0" w:line="240" w:lineRule="auto"/>
        <w:outlineLvl w:val="9"/>
        <w:rPr>
          <w:rFonts w:cs="Arial"/>
          <w:sz w:val="22"/>
          <w:szCs w:val="22"/>
        </w:rPr>
      </w:pPr>
    </w:p>
    <w:p w14:paraId="1B13DEC1" w14:textId="62A283FE" w:rsidR="003D6C9A" w:rsidRPr="00834CAE" w:rsidRDefault="006E5535" w:rsidP="00AD385C">
      <w:pPr>
        <w:pStyle w:val="ListParagraph"/>
        <w:numPr>
          <w:ilvl w:val="2"/>
          <w:numId w:val="92"/>
        </w:numPr>
        <w:spacing w:before="240" w:after="240"/>
        <w:rPr>
          <w:rFonts w:cs="Arial"/>
          <w:sz w:val="22"/>
          <w:szCs w:val="22"/>
        </w:rPr>
      </w:pPr>
      <w:r w:rsidRPr="00834CAE">
        <w:rPr>
          <w:rFonts w:cs="Arial"/>
          <w:sz w:val="22"/>
          <w:szCs w:val="22"/>
        </w:rPr>
        <w:t>Observe</w:t>
      </w:r>
      <w:r w:rsidR="00DD051B" w:rsidRPr="00834CAE">
        <w:rPr>
          <w:rFonts w:cs="Arial"/>
          <w:sz w:val="22"/>
          <w:szCs w:val="22"/>
        </w:rPr>
        <w:t>r</w:t>
      </w:r>
      <w:r w:rsidRPr="00834CAE">
        <w:rPr>
          <w:rFonts w:cs="Arial"/>
          <w:sz w:val="22"/>
          <w:szCs w:val="22"/>
        </w:rPr>
        <w:t xml:space="preserve">s will receive advanced copies of the notice, agenda </w:t>
      </w:r>
      <w:r w:rsidR="00DD051B" w:rsidRPr="00834CAE">
        <w:rPr>
          <w:rFonts w:cs="Arial"/>
          <w:sz w:val="22"/>
          <w:szCs w:val="22"/>
        </w:rPr>
        <w:t xml:space="preserve">and </w:t>
      </w:r>
      <w:r w:rsidRPr="00834CAE">
        <w:rPr>
          <w:rFonts w:cs="Arial"/>
          <w:sz w:val="22"/>
          <w:szCs w:val="22"/>
        </w:rPr>
        <w:t xml:space="preserve">papers for </w:t>
      </w:r>
      <w:r w:rsidR="000E388A" w:rsidRPr="00834CAE">
        <w:rPr>
          <w:rFonts w:cs="Arial"/>
          <w:sz w:val="22"/>
          <w:szCs w:val="22"/>
        </w:rPr>
        <w:t>b</w:t>
      </w:r>
      <w:r w:rsidR="00B91CF1" w:rsidRPr="00834CAE">
        <w:rPr>
          <w:rFonts w:cs="Arial"/>
          <w:sz w:val="22"/>
          <w:szCs w:val="22"/>
        </w:rPr>
        <w:t>oard</w:t>
      </w:r>
      <w:r w:rsidRPr="00834CAE">
        <w:rPr>
          <w:rFonts w:cs="Arial"/>
          <w:sz w:val="22"/>
          <w:szCs w:val="22"/>
        </w:rPr>
        <w:t xml:space="preserve"> meetings. They may be invited to </w:t>
      </w:r>
      <w:r w:rsidR="00FE61CC" w:rsidRPr="00834CAE">
        <w:rPr>
          <w:rFonts w:cs="Arial"/>
          <w:sz w:val="22"/>
          <w:szCs w:val="22"/>
        </w:rPr>
        <w:t xml:space="preserve">attend </w:t>
      </w:r>
      <w:r w:rsidR="009A37E4" w:rsidRPr="00834CAE">
        <w:rPr>
          <w:rFonts w:cs="Arial"/>
          <w:sz w:val="22"/>
          <w:szCs w:val="22"/>
        </w:rPr>
        <w:t xml:space="preserve">any or </w:t>
      </w:r>
      <w:proofErr w:type="gramStart"/>
      <w:r w:rsidR="00FE61CC" w:rsidRPr="00834CAE">
        <w:rPr>
          <w:rFonts w:cs="Arial"/>
          <w:sz w:val="22"/>
          <w:szCs w:val="22"/>
        </w:rPr>
        <w:t>all of</w:t>
      </w:r>
      <w:proofErr w:type="gramEnd"/>
      <w:r w:rsidR="00FE61CC" w:rsidRPr="00834CAE">
        <w:rPr>
          <w:rFonts w:cs="Arial"/>
          <w:sz w:val="22"/>
          <w:szCs w:val="22"/>
        </w:rPr>
        <w:t xml:space="preserve"> </w:t>
      </w:r>
      <w:r w:rsidRPr="00834CAE">
        <w:rPr>
          <w:rFonts w:cs="Arial"/>
          <w:sz w:val="22"/>
          <w:szCs w:val="22"/>
        </w:rPr>
        <w:t xml:space="preserve">the </w:t>
      </w:r>
      <w:r w:rsidR="000E388A" w:rsidRPr="00834CAE">
        <w:rPr>
          <w:rFonts w:cs="Arial"/>
          <w:sz w:val="22"/>
          <w:szCs w:val="22"/>
        </w:rPr>
        <w:t>b</w:t>
      </w:r>
      <w:r w:rsidR="00B91CF1" w:rsidRPr="00834CAE">
        <w:rPr>
          <w:rFonts w:cs="Arial"/>
          <w:sz w:val="22"/>
          <w:szCs w:val="22"/>
        </w:rPr>
        <w:t>oard</w:t>
      </w:r>
      <w:r w:rsidRPr="00834CAE">
        <w:rPr>
          <w:rFonts w:cs="Arial"/>
          <w:sz w:val="22"/>
          <w:szCs w:val="22"/>
        </w:rPr>
        <w:t xml:space="preserve"> </w:t>
      </w:r>
      <w:r w:rsidR="00FE61CC" w:rsidRPr="00834CAE">
        <w:rPr>
          <w:rFonts w:cs="Arial"/>
          <w:sz w:val="22"/>
          <w:szCs w:val="22"/>
        </w:rPr>
        <w:t>meetings, or part(s) of a meeting</w:t>
      </w:r>
      <w:r w:rsidR="004B747D" w:rsidRPr="00834CAE">
        <w:rPr>
          <w:rFonts w:cs="Arial"/>
          <w:sz w:val="22"/>
          <w:szCs w:val="22"/>
        </w:rPr>
        <w:t xml:space="preserve"> by the Chair.</w:t>
      </w:r>
      <w:r w:rsidR="00FE61CC" w:rsidRPr="00834CAE">
        <w:rPr>
          <w:rFonts w:cs="Arial"/>
          <w:sz w:val="22"/>
          <w:szCs w:val="22"/>
        </w:rPr>
        <w:t xml:space="preserve"> Any such person may </w:t>
      </w:r>
      <w:r w:rsidRPr="00834CAE">
        <w:rPr>
          <w:rFonts w:cs="Arial"/>
          <w:sz w:val="22"/>
          <w:szCs w:val="22"/>
        </w:rPr>
        <w:t xml:space="preserve">not address the meeting and </w:t>
      </w:r>
      <w:r w:rsidR="00FE61CC" w:rsidRPr="00834CAE">
        <w:rPr>
          <w:rFonts w:cs="Arial"/>
          <w:sz w:val="22"/>
          <w:szCs w:val="22"/>
        </w:rPr>
        <w:t>may not vote.</w:t>
      </w:r>
      <w:bookmarkStart w:id="44" w:name="_Toc512936050"/>
      <w:bookmarkStart w:id="45" w:name="_Hlk74137277"/>
      <w:bookmarkStart w:id="46" w:name="_Toc512936037"/>
    </w:p>
    <w:p w14:paraId="694C5C94" w14:textId="77777777" w:rsidR="002916A8" w:rsidRPr="00352753" w:rsidRDefault="002916A8" w:rsidP="002916A8">
      <w:pPr>
        <w:pStyle w:val="ListParagraph"/>
        <w:spacing w:before="240" w:after="240"/>
        <w:rPr>
          <w:rFonts w:cs="Arial"/>
          <w:sz w:val="22"/>
          <w:szCs w:val="22"/>
        </w:rPr>
      </w:pPr>
    </w:p>
    <w:p w14:paraId="37B67257" w14:textId="454EAEF7" w:rsidR="005C28D0" w:rsidRPr="00352753" w:rsidRDefault="001124DC" w:rsidP="00AD385C">
      <w:pPr>
        <w:pStyle w:val="ListParagraph"/>
        <w:numPr>
          <w:ilvl w:val="3"/>
          <w:numId w:val="51"/>
        </w:numPr>
        <w:spacing w:before="240" w:after="240"/>
        <w:ind w:left="993"/>
        <w:rPr>
          <w:rFonts w:cs="Arial"/>
          <w:sz w:val="22"/>
          <w:szCs w:val="22"/>
        </w:rPr>
      </w:pPr>
      <w:r w:rsidRPr="00352753">
        <w:rPr>
          <w:rFonts w:cs="Arial"/>
          <w:sz w:val="22"/>
          <w:szCs w:val="22"/>
        </w:rPr>
        <w:t>Healthwatch Norfolk</w:t>
      </w:r>
    </w:p>
    <w:p w14:paraId="3E700E4F" w14:textId="769B1ECE" w:rsidR="001124DC" w:rsidRPr="00352753" w:rsidRDefault="001124DC" w:rsidP="00AD385C">
      <w:pPr>
        <w:pStyle w:val="ListParagraph"/>
        <w:numPr>
          <w:ilvl w:val="3"/>
          <w:numId w:val="51"/>
        </w:numPr>
        <w:spacing w:before="240" w:after="240"/>
        <w:ind w:left="993"/>
        <w:rPr>
          <w:rFonts w:cs="Arial"/>
          <w:sz w:val="22"/>
          <w:szCs w:val="22"/>
        </w:rPr>
      </w:pPr>
      <w:r w:rsidRPr="00352753">
        <w:rPr>
          <w:rFonts w:cs="Arial"/>
          <w:sz w:val="22"/>
          <w:szCs w:val="22"/>
        </w:rPr>
        <w:t>Healthwatch Suffolk</w:t>
      </w:r>
    </w:p>
    <w:p w14:paraId="28AE07CD" w14:textId="4FE11295" w:rsidR="001124DC" w:rsidRPr="00352753" w:rsidRDefault="001124DC" w:rsidP="00AD385C">
      <w:pPr>
        <w:pStyle w:val="ListParagraph"/>
        <w:numPr>
          <w:ilvl w:val="3"/>
          <w:numId w:val="51"/>
        </w:numPr>
        <w:spacing w:before="240" w:after="240"/>
        <w:ind w:left="993"/>
        <w:rPr>
          <w:rFonts w:cs="Arial"/>
          <w:sz w:val="22"/>
          <w:szCs w:val="22"/>
        </w:rPr>
      </w:pPr>
      <w:r w:rsidRPr="00352753">
        <w:rPr>
          <w:rFonts w:cs="Arial"/>
          <w:sz w:val="22"/>
          <w:szCs w:val="22"/>
        </w:rPr>
        <w:t>Norfolk and Waveney</w:t>
      </w:r>
      <w:r w:rsidR="00263A73" w:rsidRPr="00352753">
        <w:rPr>
          <w:rFonts w:cs="Arial"/>
          <w:sz w:val="22"/>
          <w:szCs w:val="22"/>
        </w:rPr>
        <w:t xml:space="preserve"> Local Medical Committee</w:t>
      </w:r>
    </w:p>
    <w:p w14:paraId="73C8913E" w14:textId="77777777" w:rsidR="003D6C9A" w:rsidRPr="00352753" w:rsidRDefault="003D6C9A" w:rsidP="003D6C9A">
      <w:pPr>
        <w:pStyle w:val="ListParagraph"/>
        <w:spacing w:before="240" w:after="240"/>
        <w:rPr>
          <w:rFonts w:cs="Arial"/>
          <w:sz w:val="22"/>
          <w:szCs w:val="22"/>
        </w:rPr>
      </w:pPr>
    </w:p>
    <w:p w14:paraId="6F88BBBB" w14:textId="5F857F2E" w:rsidR="0067625F" w:rsidRPr="00834CAE" w:rsidRDefault="00544888" w:rsidP="00AD385C">
      <w:pPr>
        <w:pStyle w:val="ListParagraph"/>
        <w:numPr>
          <w:ilvl w:val="2"/>
          <w:numId w:val="92"/>
        </w:numPr>
        <w:spacing w:before="240" w:after="240"/>
        <w:rPr>
          <w:rFonts w:cs="Arial"/>
          <w:sz w:val="22"/>
          <w:szCs w:val="22"/>
        </w:rPr>
      </w:pPr>
      <w:r w:rsidRPr="00834CAE">
        <w:rPr>
          <w:rFonts w:cs="Arial"/>
          <w:sz w:val="22"/>
          <w:szCs w:val="22"/>
        </w:rPr>
        <w:t xml:space="preserve">Participants and / or observers may be asked to leave the meeting by the Chair </w:t>
      </w:r>
      <w:proofErr w:type="gramStart"/>
      <w:r w:rsidRPr="00834CAE">
        <w:rPr>
          <w:rFonts w:cs="Arial"/>
          <w:sz w:val="22"/>
          <w:szCs w:val="22"/>
        </w:rPr>
        <w:t>in the event that</w:t>
      </w:r>
      <w:proofErr w:type="gramEnd"/>
      <w:r w:rsidRPr="00834CAE">
        <w:rPr>
          <w:rFonts w:cs="Arial"/>
          <w:sz w:val="22"/>
          <w:szCs w:val="22"/>
        </w:rPr>
        <w:t xml:space="preserve"> the board passes a resolution to exclude the public as per the Standing Orders</w:t>
      </w:r>
      <w:bookmarkStart w:id="47" w:name="_Toc88758481"/>
    </w:p>
    <w:p w14:paraId="1F6CE260" w14:textId="3377002C" w:rsidR="0067625F" w:rsidRDefault="0067625F" w:rsidP="0067625F">
      <w:pPr>
        <w:pStyle w:val="ListParagraph"/>
        <w:spacing w:before="240" w:after="240"/>
        <w:rPr>
          <w:rFonts w:cs="Arial"/>
          <w:color w:val="00B050"/>
          <w:sz w:val="22"/>
          <w:szCs w:val="22"/>
        </w:rPr>
      </w:pPr>
    </w:p>
    <w:p w14:paraId="774E623C" w14:textId="7CE8F7FD" w:rsidR="00CB7BDD" w:rsidRPr="00352753" w:rsidRDefault="00CB7BDD" w:rsidP="0067625F">
      <w:pPr>
        <w:pStyle w:val="ListParagraph"/>
        <w:spacing w:before="240" w:after="240"/>
        <w:rPr>
          <w:rFonts w:cs="Arial"/>
          <w:color w:val="00B050"/>
          <w:sz w:val="22"/>
          <w:szCs w:val="22"/>
        </w:rPr>
      </w:pPr>
    </w:p>
    <w:p w14:paraId="6FC4FEEA" w14:textId="20512FDE" w:rsidR="00DB5DC0" w:rsidRPr="000153CC" w:rsidRDefault="006E5535" w:rsidP="00AD385C">
      <w:pPr>
        <w:pStyle w:val="Heading1"/>
        <w:numPr>
          <w:ilvl w:val="0"/>
          <w:numId w:val="92"/>
        </w:numPr>
        <w:spacing w:before="240" w:after="240"/>
        <w:rPr>
          <w:rFonts w:cs="Arial"/>
          <w:sz w:val="24"/>
          <w:szCs w:val="24"/>
        </w:rPr>
      </w:pPr>
      <w:bookmarkStart w:id="48" w:name="_Toc180505280"/>
      <w:bookmarkStart w:id="49" w:name="_Toc184986310"/>
      <w:r w:rsidRPr="000153CC">
        <w:rPr>
          <w:rFonts w:cs="Arial"/>
          <w:sz w:val="24"/>
          <w:szCs w:val="24"/>
        </w:rPr>
        <w:t>Appointments</w:t>
      </w:r>
      <w:r w:rsidR="00090561" w:rsidRPr="000153CC">
        <w:rPr>
          <w:rFonts w:cs="Arial"/>
          <w:sz w:val="24"/>
          <w:szCs w:val="24"/>
        </w:rPr>
        <w:t xml:space="preserve"> </w:t>
      </w:r>
      <w:r w:rsidR="008C586B" w:rsidRPr="000153CC">
        <w:rPr>
          <w:rFonts w:cs="Arial"/>
          <w:sz w:val="24"/>
          <w:szCs w:val="24"/>
        </w:rPr>
        <w:t>p</w:t>
      </w:r>
      <w:r w:rsidR="009A37E4" w:rsidRPr="000153CC">
        <w:rPr>
          <w:rFonts w:cs="Arial"/>
          <w:sz w:val="24"/>
          <w:szCs w:val="24"/>
        </w:rPr>
        <w:t>rocess</w:t>
      </w:r>
      <w:r w:rsidR="00090561" w:rsidRPr="000153CC">
        <w:rPr>
          <w:rFonts w:cs="Arial"/>
          <w:sz w:val="24"/>
          <w:szCs w:val="24"/>
        </w:rPr>
        <w:t xml:space="preserve"> for the </w:t>
      </w:r>
      <w:bookmarkEnd w:id="44"/>
      <w:r w:rsidR="008C586B" w:rsidRPr="000153CC">
        <w:rPr>
          <w:rFonts w:cs="Arial"/>
          <w:sz w:val="24"/>
          <w:szCs w:val="24"/>
        </w:rPr>
        <w:t>b</w:t>
      </w:r>
      <w:r w:rsidR="00090561" w:rsidRPr="000153CC">
        <w:rPr>
          <w:rFonts w:cs="Arial"/>
          <w:sz w:val="24"/>
          <w:szCs w:val="24"/>
        </w:rPr>
        <w:t>oard</w:t>
      </w:r>
      <w:bookmarkEnd w:id="47"/>
      <w:bookmarkEnd w:id="48"/>
      <w:bookmarkEnd w:id="49"/>
    </w:p>
    <w:p w14:paraId="7CFED873" w14:textId="3395CCF7" w:rsidR="00EE17C7" w:rsidRPr="00352753" w:rsidRDefault="00EE17C7" w:rsidP="00DE0D67">
      <w:pPr>
        <w:pStyle w:val="Heading2"/>
        <w:numPr>
          <w:ilvl w:val="1"/>
          <w:numId w:val="100"/>
        </w:numPr>
        <w:spacing w:before="240" w:after="240"/>
        <w:ind w:left="709" w:hanging="709"/>
        <w:rPr>
          <w:rFonts w:cs="Arial"/>
          <w:sz w:val="22"/>
          <w:szCs w:val="22"/>
        </w:rPr>
      </w:pPr>
      <w:bookmarkStart w:id="50" w:name="_Toc88758482"/>
      <w:bookmarkStart w:id="51" w:name="_Toc180505281"/>
      <w:bookmarkStart w:id="52" w:name="_Toc184986311"/>
      <w:bookmarkStart w:id="53" w:name="_Hlk74137171"/>
      <w:bookmarkEnd w:id="45"/>
      <w:r w:rsidRPr="00352753">
        <w:rPr>
          <w:rFonts w:cs="Arial"/>
          <w:sz w:val="22"/>
          <w:szCs w:val="22"/>
        </w:rPr>
        <w:t xml:space="preserve">Eligibility Criteria for Board </w:t>
      </w:r>
      <w:r w:rsidR="009E6B6B" w:rsidRPr="00352753">
        <w:rPr>
          <w:rFonts w:cs="Arial"/>
          <w:sz w:val="22"/>
          <w:szCs w:val="22"/>
        </w:rPr>
        <w:t>M</w:t>
      </w:r>
      <w:r w:rsidRPr="00352753">
        <w:rPr>
          <w:rFonts w:cs="Arial"/>
          <w:sz w:val="22"/>
          <w:szCs w:val="22"/>
        </w:rPr>
        <w:t>embership:</w:t>
      </w:r>
      <w:bookmarkEnd w:id="50"/>
      <w:bookmarkEnd w:id="51"/>
      <w:bookmarkEnd w:id="52"/>
    </w:p>
    <w:p w14:paraId="57C2BBC5" w14:textId="380541E1" w:rsidR="00EE17C7" w:rsidRPr="00DE0D67" w:rsidRDefault="001B4495" w:rsidP="00DE0D67">
      <w:pPr>
        <w:pStyle w:val="ListParagraph"/>
        <w:numPr>
          <w:ilvl w:val="2"/>
          <w:numId w:val="99"/>
        </w:numPr>
        <w:spacing w:before="240" w:after="240"/>
        <w:rPr>
          <w:rFonts w:cs="Arial"/>
          <w:sz w:val="22"/>
          <w:szCs w:val="22"/>
        </w:rPr>
      </w:pPr>
      <w:r w:rsidRPr="00DE0D67">
        <w:rPr>
          <w:rFonts w:cs="Arial"/>
          <w:sz w:val="22"/>
          <w:szCs w:val="22"/>
        </w:rPr>
        <w:t xml:space="preserve">Each </w:t>
      </w:r>
      <w:r w:rsidR="00EE17C7" w:rsidRPr="00DE0D67">
        <w:rPr>
          <w:rFonts w:cs="Arial"/>
          <w:sz w:val="22"/>
          <w:szCs w:val="22"/>
        </w:rPr>
        <w:t xml:space="preserve">member of the </w:t>
      </w:r>
      <w:r w:rsidRPr="00DE0D67">
        <w:rPr>
          <w:rFonts w:cs="Arial"/>
          <w:sz w:val="22"/>
          <w:szCs w:val="22"/>
        </w:rPr>
        <w:t>ICB must</w:t>
      </w:r>
      <w:r w:rsidR="00EE17C7" w:rsidRPr="00DE0D67">
        <w:rPr>
          <w:rFonts w:cs="Arial"/>
          <w:sz w:val="22"/>
          <w:szCs w:val="22"/>
        </w:rPr>
        <w:t>:</w:t>
      </w:r>
    </w:p>
    <w:p w14:paraId="16C860F9" w14:textId="4526CE8D" w:rsidR="001B4495" w:rsidRPr="00F30CE4" w:rsidRDefault="00423B61" w:rsidP="00AD385C">
      <w:pPr>
        <w:pStyle w:val="ListParagraph"/>
        <w:numPr>
          <w:ilvl w:val="3"/>
          <w:numId w:val="52"/>
        </w:numPr>
        <w:spacing w:before="240" w:after="240"/>
        <w:ind w:left="993"/>
        <w:rPr>
          <w:rFonts w:cs="Arial"/>
          <w:sz w:val="22"/>
          <w:szCs w:val="22"/>
        </w:rPr>
      </w:pPr>
      <w:r w:rsidRPr="00F30CE4">
        <w:rPr>
          <w:rFonts w:cs="Arial"/>
          <w:sz w:val="22"/>
          <w:szCs w:val="22"/>
        </w:rPr>
        <w:t>Comply with the criteria of the “fit and proper person</w:t>
      </w:r>
      <w:r w:rsidR="00F91EAB" w:rsidRPr="00F30CE4">
        <w:rPr>
          <w:rFonts w:cs="Arial"/>
          <w:sz w:val="22"/>
          <w:szCs w:val="22"/>
        </w:rPr>
        <w:t xml:space="preserve"> test</w:t>
      </w:r>
      <w:r w:rsidRPr="00F30CE4">
        <w:rPr>
          <w:rFonts w:cs="Arial"/>
          <w:sz w:val="22"/>
          <w:szCs w:val="22"/>
        </w:rPr>
        <w:t>”</w:t>
      </w:r>
    </w:p>
    <w:p w14:paraId="78771072" w14:textId="2EB12C9E" w:rsidR="00EE17C7" w:rsidRPr="00352753" w:rsidRDefault="00EE17C7" w:rsidP="00AD385C">
      <w:pPr>
        <w:pStyle w:val="ListParagraph"/>
        <w:numPr>
          <w:ilvl w:val="3"/>
          <w:numId w:val="52"/>
        </w:numPr>
        <w:spacing w:before="240" w:after="240"/>
        <w:ind w:left="993"/>
        <w:rPr>
          <w:rFonts w:cs="Arial"/>
          <w:sz w:val="22"/>
          <w:szCs w:val="22"/>
        </w:rPr>
      </w:pPr>
      <w:r w:rsidRPr="00352753">
        <w:rPr>
          <w:rFonts w:cs="Arial"/>
          <w:sz w:val="22"/>
          <w:szCs w:val="22"/>
        </w:rPr>
        <w:t xml:space="preserve">Be </w:t>
      </w:r>
      <w:r w:rsidR="00022B53">
        <w:rPr>
          <w:rFonts w:cs="Arial"/>
          <w:sz w:val="22"/>
          <w:szCs w:val="22"/>
        </w:rPr>
        <w:t>committed</w:t>
      </w:r>
      <w:r w:rsidR="00022B53" w:rsidRPr="00352753">
        <w:rPr>
          <w:rFonts w:cs="Arial"/>
          <w:sz w:val="22"/>
          <w:szCs w:val="22"/>
        </w:rPr>
        <w:t xml:space="preserve"> </w:t>
      </w:r>
      <w:r w:rsidRPr="00352753">
        <w:rPr>
          <w:rFonts w:cs="Arial"/>
          <w:sz w:val="22"/>
          <w:szCs w:val="22"/>
        </w:rPr>
        <w:t>to uphold</w:t>
      </w:r>
      <w:r w:rsidR="00022B53">
        <w:rPr>
          <w:rFonts w:cs="Arial"/>
          <w:sz w:val="22"/>
          <w:szCs w:val="22"/>
        </w:rPr>
        <w:t>ing</w:t>
      </w:r>
      <w:r w:rsidRPr="00352753">
        <w:rPr>
          <w:rFonts w:cs="Arial"/>
          <w:sz w:val="22"/>
          <w:szCs w:val="22"/>
        </w:rPr>
        <w:t xml:space="preserve"> the </w:t>
      </w:r>
      <w:r w:rsidR="009E6B6B" w:rsidRPr="00352753">
        <w:rPr>
          <w:rFonts w:cs="Arial"/>
          <w:sz w:val="22"/>
          <w:szCs w:val="22"/>
        </w:rPr>
        <w:t>S</w:t>
      </w:r>
      <w:r w:rsidRPr="00352753">
        <w:rPr>
          <w:rFonts w:cs="Arial"/>
          <w:sz w:val="22"/>
          <w:szCs w:val="22"/>
        </w:rPr>
        <w:t>even Principles of Public Life (known as the Nolan Principles)</w:t>
      </w:r>
    </w:p>
    <w:p w14:paraId="4D2C0EF1" w14:textId="4398B8BF" w:rsidR="008365F5" w:rsidRPr="00352753" w:rsidRDefault="008365F5" w:rsidP="00AD385C">
      <w:pPr>
        <w:pStyle w:val="ListParagraph"/>
        <w:numPr>
          <w:ilvl w:val="3"/>
          <w:numId w:val="52"/>
        </w:numPr>
        <w:spacing w:before="240" w:after="240"/>
        <w:ind w:left="993"/>
        <w:rPr>
          <w:rFonts w:cs="Arial"/>
          <w:sz w:val="22"/>
          <w:szCs w:val="22"/>
        </w:rPr>
      </w:pPr>
      <w:r w:rsidRPr="00352753">
        <w:rPr>
          <w:rFonts w:cs="Arial"/>
          <w:sz w:val="22"/>
          <w:szCs w:val="22"/>
        </w:rPr>
        <w:t>Fulfil the requirements relating to relevant experience, knowledge, skills and attributes set out in a role specification.</w:t>
      </w:r>
    </w:p>
    <w:p w14:paraId="0ABED67C" w14:textId="77777777" w:rsidR="00EE17C7" w:rsidRPr="00352753" w:rsidRDefault="00EE17C7" w:rsidP="00F30CE4">
      <w:pPr>
        <w:pStyle w:val="ListParagraph"/>
        <w:spacing w:before="240" w:after="240"/>
        <w:ind w:left="0"/>
        <w:rPr>
          <w:rFonts w:cs="Arial"/>
          <w:sz w:val="22"/>
          <w:szCs w:val="22"/>
        </w:rPr>
      </w:pPr>
    </w:p>
    <w:p w14:paraId="56370A45" w14:textId="144302D9" w:rsidR="00EE17C7" w:rsidRPr="00352753" w:rsidRDefault="00EE17C7" w:rsidP="00DE0D67">
      <w:pPr>
        <w:pStyle w:val="Heading2"/>
        <w:numPr>
          <w:ilvl w:val="1"/>
          <w:numId w:val="99"/>
        </w:numPr>
        <w:spacing w:before="240" w:after="240"/>
        <w:rPr>
          <w:rFonts w:cs="Arial"/>
          <w:sz w:val="22"/>
          <w:szCs w:val="22"/>
        </w:rPr>
      </w:pPr>
      <w:bookmarkStart w:id="54" w:name="_Toc88758483"/>
      <w:bookmarkStart w:id="55" w:name="_Toc180505282"/>
      <w:bookmarkStart w:id="56" w:name="_Toc184986312"/>
      <w:r w:rsidRPr="00352753">
        <w:rPr>
          <w:rFonts w:cs="Arial"/>
          <w:sz w:val="22"/>
          <w:szCs w:val="22"/>
        </w:rPr>
        <w:t xml:space="preserve">Disqualification </w:t>
      </w:r>
      <w:r w:rsidR="008D22FF">
        <w:rPr>
          <w:rFonts w:cs="Arial"/>
          <w:sz w:val="22"/>
          <w:szCs w:val="22"/>
        </w:rPr>
        <w:t>c</w:t>
      </w:r>
      <w:r w:rsidRPr="00352753">
        <w:rPr>
          <w:rFonts w:cs="Arial"/>
          <w:sz w:val="22"/>
          <w:szCs w:val="22"/>
        </w:rPr>
        <w:t xml:space="preserve">riteria for </w:t>
      </w:r>
      <w:r w:rsidR="008D22FF">
        <w:rPr>
          <w:rFonts w:cs="Arial"/>
          <w:sz w:val="22"/>
          <w:szCs w:val="22"/>
        </w:rPr>
        <w:t>b</w:t>
      </w:r>
      <w:r w:rsidRPr="00352753">
        <w:rPr>
          <w:rFonts w:cs="Arial"/>
          <w:sz w:val="22"/>
          <w:szCs w:val="22"/>
        </w:rPr>
        <w:t xml:space="preserve">oard </w:t>
      </w:r>
      <w:r w:rsidR="008D22FF">
        <w:rPr>
          <w:rFonts w:cs="Arial"/>
          <w:sz w:val="22"/>
          <w:szCs w:val="22"/>
        </w:rPr>
        <w:t>m</w:t>
      </w:r>
      <w:r w:rsidRPr="00352753">
        <w:rPr>
          <w:rFonts w:cs="Arial"/>
          <w:sz w:val="22"/>
          <w:szCs w:val="22"/>
        </w:rPr>
        <w:t>embership</w:t>
      </w:r>
      <w:bookmarkEnd w:id="54"/>
      <w:bookmarkEnd w:id="55"/>
      <w:bookmarkEnd w:id="56"/>
    </w:p>
    <w:p w14:paraId="1EFCF669" w14:textId="22EFB8DB" w:rsidR="008D22FF" w:rsidRPr="00DE0D67" w:rsidRDefault="008365F5" w:rsidP="00DE0D67">
      <w:pPr>
        <w:pStyle w:val="ListParagraph"/>
        <w:numPr>
          <w:ilvl w:val="2"/>
          <w:numId w:val="101"/>
        </w:numPr>
        <w:spacing w:before="240" w:after="240"/>
        <w:rPr>
          <w:rFonts w:cs="Arial"/>
          <w:sz w:val="22"/>
          <w:szCs w:val="22"/>
        </w:rPr>
      </w:pPr>
      <w:r w:rsidRPr="00DE0D67">
        <w:rPr>
          <w:rFonts w:cs="Arial"/>
          <w:sz w:val="22"/>
          <w:szCs w:val="22"/>
        </w:rPr>
        <w:t>A Member of Parliament.</w:t>
      </w:r>
    </w:p>
    <w:p w14:paraId="4E227371" w14:textId="77777777" w:rsidR="008D22FF" w:rsidRDefault="008D22FF" w:rsidP="008D22FF">
      <w:pPr>
        <w:pStyle w:val="ListParagraph"/>
        <w:spacing w:before="240" w:after="240"/>
        <w:rPr>
          <w:rFonts w:cs="Arial"/>
          <w:sz w:val="22"/>
          <w:szCs w:val="22"/>
        </w:rPr>
      </w:pPr>
    </w:p>
    <w:p w14:paraId="350F8944" w14:textId="1C38E3E0" w:rsidR="00E33619" w:rsidRPr="00DE0D67" w:rsidRDefault="00E33619" w:rsidP="00DE0D67">
      <w:pPr>
        <w:pStyle w:val="ListParagraph"/>
        <w:numPr>
          <w:ilvl w:val="2"/>
          <w:numId w:val="101"/>
        </w:numPr>
        <w:spacing w:before="240" w:after="240"/>
        <w:rPr>
          <w:rFonts w:cs="Arial"/>
          <w:sz w:val="22"/>
          <w:szCs w:val="22"/>
        </w:rPr>
      </w:pPr>
      <w:r w:rsidRPr="00DE0D67">
        <w:rPr>
          <w:rFonts w:cs="Arial"/>
          <w:sz w:val="22"/>
          <w:szCs w:val="22"/>
        </w:rPr>
        <w:t xml:space="preserve">A person whose appointment as a board member (“the candidate”) is considered by the person making the appointment as one which could </w:t>
      </w:r>
      <w:r w:rsidRPr="00DE0D67">
        <w:rPr>
          <w:rFonts w:cs="Arial"/>
          <w:bCs w:val="0"/>
          <w:sz w:val="22"/>
          <w:szCs w:val="22"/>
        </w:rPr>
        <w:t xml:space="preserve">reasonably be regarded as undermining the independence of the health service because of the candidate’s involvement with the private healthcare sector or otherwise. </w:t>
      </w:r>
    </w:p>
    <w:p w14:paraId="25B96E24" w14:textId="77777777" w:rsidR="00B95B6F" w:rsidRPr="00352753" w:rsidRDefault="00B95B6F" w:rsidP="002D7D73">
      <w:pPr>
        <w:pStyle w:val="ListParagraph"/>
        <w:spacing w:before="240" w:after="240"/>
        <w:rPr>
          <w:rFonts w:cs="Arial"/>
          <w:sz w:val="22"/>
          <w:szCs w:val="22"/>
        </w:rPr>
      </w:pPr>
    </w:p>
    <w:p w14:paraId="0123DA64" w14:textId="795DFCD5" w:rsidR="008365F5" w:rsidRPr="00DE0D67" w:rsidRDefault="008365F5" w:rsidP="00DE0D67">
      <w:pPr>
        <w:pStyle w:val="ListParagraph"/>
        <w:numPr>
          <w:ilvl w:val="2"/>
          <w:numId w:val="101"/>
        </w:numPr>
        <w:spacing w:before="240" w:after="240"/>
        <w:rPr>
          <w:rFonts w:cs="Arial"/>
          <w:sz w:val="22"/>
          <w:szCs w:val="22"/>
        </w:rPr>
      </w:pPr>
      <w:r w:rsidRPr="00DE0D67">
        <w:rPr>
          <w:rFonts w:cs="Arial"/>
          <w:sz w:val="22"/>
          <w:szCs w:val="22"/>
        </w:rPr>
        <w:t>A person who, within the period of five years immediately preceding the date of the proposed appointment, has been convicted—</w:t>
      </w:r>
    </w:p>
    <w:p w14:paraId="577DCC60" w14:textId="7236D78E" w:rsidR="008365F5" w:rsidRPr="00352753" w:rsidRDefault="008365F5" w:rsidP="00AD385C">
      <w:pPr>
        <w:pStyle w:val="ListParagraph"/>
        <w:numPr>
          <w:ilvl w:val="3"/>
          <w:numId w:val="53"/>
        </w:numPr>
        <w:spacing w:before="240" w:after="240"/>
        <w:ind w:left="993" w:hanging="284"/>
        <w:rPr>
          <w:rFonts w:cs="Arial"/>
          <w:sz w:val="22"/>
          <w:szCs w:val="22"/>
        </w:rPr>
      </w:pPr>
      <w:r w:rsidRPr="00352753">
        <w:rPr>
          <w:rFonts w:cs="Arial"/>
          <w:sz w:val="22"/>
          <w:szCs w:val="22"/>
        </w:rPr>
        <w:t xml:space="preserve">in the United Kingdom of any offence, or  </w:t>
      </w:r>
    </w:p>
    <w:p w14:paraId="10165280" w14:textId="13595457" w:rsidR="008365F5" w:rsidRPr="00352753" w:rsidRDefault="008365F5" w:rsidP="00AD385C">
      <w:pPr>
        <w:pStyle w:val="ListParagraph"/>
        <w:numPr>
          <w:ilvl w:val="3"/>
          <w:numId w:val="53"/>
        </w:numPr>
        <w:spacing w:before="240" w:after="240"/>
        <w:ind w:left="993" w:hanging="284"/>
        <w:rPr>
          <w:rFonts w:cs="Arial"/>
          <w:sz w:val="22"/>
          <w:szCs w:val="22"/>
        </w:rPr>
      </w:pPr>
      <w:r w:rsidRPr="00352753">
        <w:rPr>
          <w:rFonts w:cs="Arial"/>
          <w:sz w:val="22"/>
          <w:szCs w:val="22"/>
        </w:rPr>
        <w:t xml:space="preserve">outside the United Kingdom of an offence which, if committed in any part of the United Kingdom, would constitute a criminal offence in that part, and, in either case, the </w:t>
      </w:r>
      <w:proofErr w:type="gramStart"/>
      <w:r w:rsidRPr="00352753">
        <w:rPr>
          <w:rFonts w:cs="Arial"/>
          <w:sz w:val="22"/>
          <w:szCs w:val="22"/>
        </w:rPr>
        <w:t>final outcome</w:t>
      </w:r>
      <w:proofErr w:type="gramEnd"/>
      <w:r w:rsidRPr="00352753">
        <w:rPr>
          <w:rFonts w:cs="Arial"/>
          <w:sz w:val="22"/>
          <w:szCs w:val="22"/>
        </w:rPr>
        <w:t xml:space="preserve"> of the proceedings was a sentence of imprisonment (whether suspended or not) for a period of not less than three months without the option of a fine.</w:t>
      </w:r>
    </w:p>
    <w:p w14:paraId="65054952" w14:textId="77777777" w:rsidR="00A9109B" w:rsidRPr="00352753" w:rsidRDefault="00A9109B" w:rsidP="00A9109B">
      <w:pPr>
        <w:pStyle w:val="ListParagraph"/>
        <w:spacing w:before="240" w:after="240"/>
        <w:ind w:left="1790"/>
        <w:rPr>
          <w:rFonts w:cs="Arial"/>
          <w:sz w:val="22"/>
          <w:szCs w:val="22"/>
        </w:rPr>
      </w:pPr>
    </w:p>
    <w:p w14:paraId="4367AC5A" w14:textId="2C64259A" w:rsidR="008365F5" w:rsidRPr="00DE0D67" w:rsidRDefault="008365F5" w:rsidP="00DE0D67">
      <w:pPr>
        <w:pStyle w:val="ListParagraph"/>
        <w:numPr>
          <w:ilvl w:val="2"/>
          <w:numId w:val="101"/>
        </w:numPr>
        <w:spacing w:before="240" w:after="240"/>
        <w:rPr>
          <w:rFonts w:cs="Arial"/>
          <w:sz w:val="22"/>
          <w:szCs w:val="22"/>
        </w:rPr>
      </w:pPr>
      <w:r w:rsidRPr="00DE0D67">
        <w:rPr>
          <w:rFonts w:cs="Arial"/>
          <w:sz w:val="22"/>
          <w:szCs w:val="22"/>
        </w:rPr>
        <w:t xml:space="preserve">A person who is subject to a bankruptcy restrictions order or an interim bankruptcy restrictions order under Schedule 4A to the Insolvency Act 1986, </w:t>
      </w:r>
      <w:r w:rsidR="00E829EF" w:rsidRPr="00DE0D67">
        <w:rPr>
          <w:rFonts w:cs="Arial"/>
          <w:sz w:val="22"/>
          <w:szCs w:val="22"/>
        </w:rPr>
        <w:t xml:space="preserve">Part 13 of the </w:t>
      </w:r>
      <w:r w:rsidR="00E829EF" w:rsidRPr="00DE0D67">
        <w:rPr>
          <w:rFonts w:cs="Arial"/>
          <w:sz w:val="22"/>
          <w:szCs w:val="22"/>
        </w:rPr>
        <w:lastRenderedPageBreak/>
        <w:t>Bankruptcy (Scotland) Act 2016</w:t>
      </w:r>
      <w:r w:rsidR="00507C2B" w:rsidRPr="00DE0D67">
        <w:rPr>
          <w:rFonts w:cs="Arial"/>
          <w:sz w:val="22"/>
          <w:szCs w:val="22"/>
        </w:rPr>
        <w:t xml:space="preserve"> </w:t>
      </w:r>
      <w:r w:rsidRPr="00DE0D67">
        <w:rPr>
          <w:rFonts w:cs="Arial"/>
          <w:sz w:val="22"/>
          <w:szCs w:val="22"/>
        </w:rPr>
        <w:t>or Schedule 2A to the Insolvency (Northern Ireland) Orde</w:t>
      </w:r>
      <w:r w:rsidR="00617020" w:rsidRPr="00DE0D67">
        <w:rPr>
          <w:rFonts w:cs="Arial"/>
          <w:sz w:val="22"/>
          <w:szCs w:val="22"/>
        </w:rPr>
        <w:t>r</w:t>
      </w:r>
      <w:r w:rsidRPr="00DE0D67">
        <w:rPr>
          <w:rFonts w:cs="Arial"/>
          <w:sz w:val="22"/>
          <w:szCs w:val="22"/>
        </w:rPr>
        <w:t xml:space="preserve"> 1989 (which relate to bankruptcy restrictions orders and undertakings).</w:t>
      </w:r>
    </w:p>
    <w:p w14:paraId="61EDA755" w14:textId="77777777" w:rsidR="00A9109B" w:rsidRPr="00352753" w:rsidRDefault="00A9109B" w:rsidP="00A9109B">
      <w:pPr>
        <w:pStyle w:val="ListParagraph"/>
        <w:spacing w:before="240" w:after="240"/>
        <w:rPr>
          <w:rFonts w:cs="Arial"/>
          <w:sz w:val="22"/>
          <w:szCs w:val="22"/>
        </w:rPr>
      </w:pPr>
    </w:p>
    <w:p w14:paraId="273E8312" w14:textId="5C55E552" w:rsidR="00A96FBF" w:rsidRPr="00DE0D67" w:rsidRDefault="008365F5" w:rsidP="00DE0D67">
      <w:pPr>
        <w:pStyle w:val="ListParagraph"/>
        <w:numPr>
          <w:ilvl w:val="2"/>
          <w:numId w:val="101"/>
        </w:numPr>
        <w:spacing w:before="240" w:after="240"/>
        <w:rPr>
          <w:rFonts w:cs="Arial"/>
          <w:sz w:val="22"/>
          <w:szCs w:val="22"/>
        </w:rPr>
      </w:pPr>
      <w:r w:rsidRPr="00DE0D67">
        <w:rPr>
          <w:rFonts w:cs="Arial"/>
          <w:sz w:val="22"/>
          <w:szCs w:val="22"/>
        </w:rPr>
        <w:t xml:space="preserve">A person who, has been dismissed within the period of five years immediately preceding the date of the proposed appointment, otherwise than because of redundancy, from paid employment by </w:t>
      </w:r>
      <w:r w:rsidR="001C5B34" w:rsidRPr="00DE0D67">
        <w:rPr>
          <w:rFonts w:cs="Arial"/>
          <w:sz w:val="22"/>
          <w:szCs w:val="22"/>
        </w:rPr>
        <w:t>any Health Service Body</w:t>
      </w:r>
      <w:r w:rsidR="00A96FBF" w:rsidRPr="00DE0D67">
        <w:rPr>
          <w:rFonts w:cs="Arial"/>
          <w:sz w:val="22"/>
          <w:szCs w:val="22"/>
        </w:rPr>
        <w:t>.</w:t>
      </w:r>
    </w:p>
    <w:p w14:paraId="6AF2FDC5" w14:textId="77777777" w:rsidR="00A96FBF" w:rsidRPr="00352753" w:rsidRDefault="00A96FBF" w:rsidP="00A96FBF">
      <w:pPr>
        <w:pStyle w:val="ListParagraph"/>
        <w:spacing w:before="240" w:after="240"/>
        <w:rPr>
          <w:rFonts w:cs="Arial"/>
          <w:sz w:val="22"/>
          <w:szCs w:val="22"/>
        </w:rPr>
      </w:pPr>
    </w:p>
    <w:p w14:paraId="2518379E" w14:textId="77777777" w:rsidR="008365F5" w:rsidRPr="00DE0D67" w:rsidRDefault="008365F5" w:rsidP="00DE0D67">
      <w:pPr>
        <w:pStyle w:val="ListParagraph"/>
        <w:numPr>
          <w:ilvl w:val="2"/>
          <w:numId w:val="101"/>
        </w:numPr>
        <w:spacing w:before="240" w:after="240"/>
        <w:rPr>
          <w:rFonts w:cs="Arial"/>
          <w:sz w:val="22"/>
          <w:szCs w:val="22"/>
        </w:rPr>
      </w:pPr>
      <w:r w:rsidRPr="00DE0D67">
        <w:rPr>
          <w:rFonts w:cs="Arial"/>
          <w:sz w:val="22"/>
          <w:szCs w:val="22"/>
        </w:rPr>
        <w:t>A person whose term of appointment as the chair, a member, a director or a governor of a health service body, has been terminated on the grounds:</w:t>
      </w:r>
    </w:p>
    <w:p w14:paraId="2D1A78A6" w14:textId="77777777" w:rsidR="008365F5" w:rsidRPr="00352753" w:rsidRDefault="008365F5" w:rsidP="00AD385C">
      <w:pPr>
        <w:pStyle w:val="ListParagraph"/>
        <w:numPr>
          <w:ilvl w:val="3"/>
          <w:numId w:val="54"/>
        </w:numPr>
        <w:spacing w:before="240" w:after="240"/>
        <w:ind w:left="1134"/>
        <w:rPr>
          <w:rFonts w:cs="Arial"/>
          <w:sz w:val="22"/>
          <w:szCs w:val="22"/>
        </w:rPr>
      </w:pPr>
      <w:r w:rsidRPr="00352753">
        <w:rPr>
          <w:rFonts w:cs="Arial"/>
          <w:sz w:val="22"/>
          <w:szCs w:val="22"/>
        </w:rPr>
        <w:t>that it was not in the interests of, or conducive to the good management of, the health service body or of the health service that the person should continue to hold that office</w:t>
      </w:r>
    </w:p>
    <w:p w14:paraId="6B934062" w14:textId="77777777" w:rsidR="008365F5" w:rsidRPr="00352753" w:rsidRDefault="008365F5" w:rsidP="00AD385C">
      <w:pPr>
        <w:pStyle w:val="ListParagraph"/>
        <w:numPr>
          <w:ilvl w:val="3"/>
          <w:numId w:val="54"/>
        </w:numPr>
        <w:spacing w:before="240" w:after="240"/>
        <w:ind w:left="1134"/>
        <w:rPr>
          <w:rFonts w:cs="Arial"/>
          <w:sz w:val="22"/>
          <w:szCs w:val="22"/>
        </w:rPr>
      </w:pPr>
      <w:r w:rsidRPr="00352753">
        <w:rPr>
          <w:rFonts w:cs="Arial"/>
          <w:sz w:val="22"/>
          <w:szCs w:val="22"/>
        </w:rPr>
        <w:t>that the person failed, without reasonable cause, to attend any meeting of that health service body for three successive meetings,</w:t>
      </w:r>
    </w:p>
    <w:p w14:paraId="0B19E5C4" w14:textId="77777777" w:rsidR="008365F5" w:rsidRPr="00352753" w:rsidRDefault="008365F5" w:rsidP="00AD385C">
      <w:pPr>
        <w:pStyle w:val="ListParagraph"/>
        <w:numPr>
          <w:ilvl w:val="3"/>
          <w:numId w:val="54"/>
        </w:numPr>
        <w:spacing w:before="240" w:after="240"/>
        <w:ind w:left="1134"/>
        <w:rPr>
          <w:rFonts w:cs="Arial"/>
          <w:sz w:val="22"/>
          <w:szCs w:val="22"/>
        </w:rPr>
      </w:pPr>
      <w:r w:rsidRPr="00352753">
        <w:rPr>
          <w:rFonts w:cs="Arial"/>
          <w:sz w:val="22"/>
          <w:szCs w:val="22"/>
        </w:rPr>
        <w:t>that the person failed to declare a pecuniary interest or withdraw from consideration of any matter in respect of which that person had a pecuniary interest, or</w:t>
      </w:r>
    </w:p>
    <w:p w14:paraId="7B9054E9" w14:textId="50AD66A1" w:rsidR="008365F5" w:rsidRPr="00352753" w:rsidRDefault="008365F5" w:rsidP="00AD385C">
      <w:pPr>
        <w:pStyle w:val="ListParagraph"/>
        <w:numPr>
          <w:ilvl w:val="3"/>
          <w:numId w:val="54"/>
        </w:numPr>
        <w:spacing w:before="240" w:after="240"/>
        <w:ind w:left="1134"/>
        <w:rPr>
          <w:rFonts w:cs="Arial"/>
          <w:sz w:val="22"/>
          <w:szCs w:val="22"/>
        </w:rPr>
      </w:pPr>
      <w:r w:rsidRPr="00352753">
        <w:rPr>
          <w:rFonts w:cs="Arial"/>
          <w:sz w:val="22"/>
          <w:szCs w:val="22"/>
        </w:rPr>
        <w:t xml:space="preserve">of misbehaviour, misconduct or failure to carry out the person’s </w:t>
      </w:r>
      <w:proofErr w:type="gramStart"/>
      <w:r w:rsidRPr="00352753">
        <w:rPr>
          <w:rFonts w:cs="Arial"/>
          <w:sz w:val="22"/>
          <w:szCs w:val="22"/>
        </w:rPr>
        <w:t>duties;</w:t>
      </w:r>
      <w:proofErr w:type="gramEnd"/>
    </w:p>
    <w:p w14:paraId="27470435" w14:textId="77777777" w:rsidR="00944A97" w:rsidRPr="00352753" w:rsidRDefault="00944A97" w:rsidP="00944A97">
      <w:pPr>
        <w:pStyle w:val="ListParagraph"/>
        <w:spacing w:before="240" w:after="240"/>
        <w:ind w:left="1790"/>
        <w:rPr>
          <w:rFonts w:cs="Arial"/>
          <w:sz w:val="22"/>
          <w:szCs w:val="22"/>
        </w:rPr>
      </w:pPr>
    </w:p>
    <w:p w14:paraId="6B165E23" w14:textId="57E15D5A" w:rsidR="008365F5" w:rsidRPr="00DE0D67" w:rsidRDefault="008365F5" w:rsidP="00DE0D67">
      <w:pPr>
        <w:pStyle w:val="ListParagraph"/>
        <w:numPr>
          <w:ilvl w:val="2"/>
          <w:numId w:val="101"/>
        </w:numPr>
        <w:spacing w:before="240" w:after="240"/>
        <w:rPr>
          <w:rFonts w:cs="Arial"/>
          <w:sz w:val="22"/>
          <w:szCs w:val="22"/>
        </w:rPr>
      </w:pPr>
      <w:r w:rsidRPr="00DE0D67">
        <w:rPr>
          <w:rFonts w:cs="Arial"/>
          <w:sz w:val="22"/>
          <w:szCs w:val="22"/>
        </w:rPr>
        <w:t xml:space="preserve">A </w:t>
      </w:r>
      <w:r w:rsidR="00681F63" w:rsidRPr="00DE0D67">
        <w:rPr>
          <w:rFonts w:cs="Arial"/>
          <w:sz w:val="22"/>
          <w:szCs w:val="22"/>
        </w:rPr>
        <w:t>H</w:t>
      </w:r>
      <w:r w:rsidRPr="00DE0D67">
        <w:rPr>
          <w:rFonts w:cs="Arial"/>
          <w:sz w:val="22"/>
          <w:szCs w:val="22"/>
        </w:rPr>
        <w:t xml:space="preserve">ealth </w:t>
      </w:r>
      <w:r w:rsidR="00681F63" w:rsidRPr="00DE0D67">
        <w:rPr>
          <w:rFonts w:cs="Arial"/>
          <w:sz w:val="22"/>
          <w:szCs w:val="22"/>
        </w:rPr>
        <w:t>C</w:t>
      </w:r>
      <w:r w:rsidRPr="00DE0D67">
        <w:rPr>
          <w:rFonts w:cs="Arial"/>
          <w:sz w:val="22"/>
          <w:szCs w:val="22"/>
        </w:rPr>
        <w:t xml:space="preserve">are </w:t>
      </w:r>
      <w:r w:rsidR="00681F63" w:rsidRPr="00DE0D67">
        <w:rPr>
          <w:rFonts w:cs="Arial"/>
          <w:sz w:val="22"/>
          <w:szCs w:val="22"/>
        </w:rPr>
        <w:t>P</w:t>
      </w:r>
      <w:r w:rsidRPr="00DE0D67">
        <w:rPr>
          <w:rFonts w:cs="Arial"/>
          <w:sz w:val="22"/>
          <w:szCs w:val="22"/>
        </w:rPr>
        <w:t>rofessional</w:t>
      </w:r>
      <w:r w:rsidR="00FB5BE2" w:rsidRPr="00DE0D67">
        <w:rPr>
          <w:rFonts w:cs="Arial"/>
          <w:sz w:val="22"/>
          <w:szCs w:val="22"/>
        </w:rPr>
        <w:t>, meaning an individual who is a member of a profession regulated by a body mentioned in section 25(3) of the National Health Service Reform and Health Care Professions Act 2002,</w:t>
      </w:r>
      <w:r w:rsidRPr="00DE0D67">
        <w:rPr>
          <w:rFonts w:cs="Arial"/>
          <w:sz w:val="22"/>
          <w:szCs w:val="22"/>
        </w:rPr>
        <w:t xml:space="preserve"> or other professional person who has at any time been subject to an investigation or proceedings, by any body which regulates or licenses the profession concerned (“the regulatory body”), in connection with the person’s fitness to practise or any alleged fraud, the final outcome of which was</w:t>
      </w:r>
      <w:r w:rsidR="006E2E0D" w:rsidRPr="00DE0D67">
        <w:rPr>
          <w:rFonts w:cs="Arial"/>
          <w:sz w:val="22"/>
          <w:szCs w:val="22"/>
        </w:rPr>
        <w:t>:</w:t>
      </w:r>
    </w:p>
    <w:p w14:paraId="54264958" w14:textId="5B6E4AE3" w:rsidR="008365F5" w:rsidRPr="00352753" w:rsidRDefault="008365F5" w:rsidP="00AD385C">
      <w:pPr>
        <w:pStyle w:val="ListParagraph"/>
        <w:numPr>
          <w:ilvl w:val="3"/>
          <w:numId w:val="55"/>
        </w:numPr>
        <w:spacing w:before="240" w:after="240"/>
        <w:ind w:left="1134"/>
        <w:rPr>
          <w:rFonts w:cs="Arial"/>
          <w:sz w:val="22"/>
          <w:szCs w:val="22"/>
        </w:rPr>
      </w:pPr>
      <w:r w:rsidRPr="00352753">
        <w:rPr>
          <w:rFonts w:cs="Arial"/>
          <w:sz w:val="22"/>
          <w:szCs w:val="22"/>
        </w:rPr>
        <w:t>the person’s suspension from a register held by the regulatory body, where that suspension has not been terminated</w:t>
      </w:r>
    </w:p>
    <w:p w14:paraId="5BD88CB5" w14:textId="313BCBFE" w:rsidR="008365F5" w:rsidRPr="00352753" w:rsidRDefault="008365F5" w:rsidP="00AD385C">
      <w:pPr>
        <w:pStyle w:val="ListParagraph"/>
        <w:numPr>
          <w:ilvl w:val="3"/>
          <w:numId w:val="55"/>
        </w:numPr>
        <w:spacing w:before="240" w:after="240"/>
        <w:ind w:left="1134"/>
        <w:rPr>
          <w:rFonts w:cs="Arial"/>
          <w:sz w:val="22"/>
          <w:szCs w:val="22"/>
        </w:rPr>
      </w:pPr>
      <w:r w:rsidRPr="00352753">
        <w:rPr>
          <w:rFonts w:cs="Arial"/>
          <w:sz w:val="22"/>
          <w:szCs w:val="22"/>
        </w:rPr>
        <w:t>the person’s erasure from such a register, where the person has not been restored to the register</w:t>
      </w:r>
    </w:p>
    <w:p w14:paraId="1D9AF07F" w14:textId="77777777" w:rsidR="008365F5" w:rsidRPr="00352753" w:rsidRDefault="008365F5" w:rsidP="00AD385C">
      <w:pPr>
        <w:pStyle w:val="ListParagraph"/>
        <w:numPr>
          <w:ilvl w:val="3"/>
          <w:numId w:val="55"/>
        </w:numPr>
        <w:spacing w:before="240" w:after="240"/>
        <w:ind w:left="1134"/>
        <w:rPr>
          <w:rFonts w:cs="Arial"/>
          <w:sz w:val="22"/>
          <w:szCs w:val="22"/>
        </w:rPr>
      </w:pPr>
      <w:r w:rsidRPr="00352753">
        <w:rPr>
          <w:rFonts w:cs="Arial"/>
          <w:sz w:val="22"/>
          <w:szCs w:val="22"/>
        </w:rPr>
        <w:t>a decision by the regulatory body which had the effect of preventing the person from practising the profession in question, where that decision has not been superseded, or</w:t>
      </w:r>
    </w:p>
    <w:p w14:paraId="5C08EB76" w14:textId="6C3B613A" w:rsidR="008365F5" w:rsidRPr="00352753" w:rsidRDefault="008365F5" w:rsidP="00AD385C">
      <w:pPr>
        <w:pStyle w:val="ListParagraph"/>
        <w:numPr>
          <w:ilvl w:val="3"/>
          <w:numId w:val="55"/>
        </w:numPr>
        <w:spacing w:before="240" w:after="240"/>
        <w:ind w:left="1134"/>
        <w:rPr>
          <w:rFonts w:cs="Arial"/>
          <w:sz w:val="22"/>
          <w:szCs w:val="22"/>
        </w:rPr>
      </w:pPr>
      <w:r w:rsidRPr="00352753">
        <w:rPr>
          <w:rFonts w:cs="Arial"/>
          <w:sz w:val="22"/>
          <w:szCs w:val="22"/>
        </w:rPr>
        <w:t>a decision by the regulatory body which had the effect of imposing conditions on the person’s practice of the profession in question, where those conditions have not been lifted.</w:t>
      </w:r>
    </w:p>
    <w:p w14:paraId="3D0DE428" w14:textId="77777777" w:rsidR="00A9109B" w:rsidRPr="00352753" w:rsidRDefault="00A9109B" w:rsidP="00A9109B">
      <w:pPr>
        <w:pStyle w:val="ListParagraph"/>
        <w:spacing w:before="240" w:after="240"/>
        <w:ind w:left="1790"/>
        <w:rPr>
          <w:rFonts w:cs="Arial"/>
          <w:sz w:val="22"/>
          <w:szCs w:val="22"/>
        </w:rPr>
      </w:pPr>
    </w:p>
    <w:p w14:paraId="5D3DF7F7" w14:textId="5A5B2A89" w:rsidR="008365F5" w:rsidRPr="00DE0D67" w:rsidRDefault="008365F5" w:rsidP="00DE0D67">
      <w:pPr>
        <w:pStyle w:val="ListParagraph"/>
        <w:numPr>
          <w:ilvl w:val="2"/>
          <w:numId w:val="101"/>
        </w:numPr>
        <w:spacing w:before="240" w:after="240"/>
        <w:rPr>
          <w:rFonts w:cs="Arial"/>
          <w:sz w:val="22"/>
          <w:szCs w:val="22"/>
        </w:rPr>
      </w:pPr>
      <w:r w:rsidRPr="00DE0D67">
        <w:rPr>
          <w:rFonts w:cs="Arial"/>
          <w:sz w:val="22"/>
          <w:szCs w:val="22"/>
        </w:rPr>
        <w:t>A person who is subject to</w:t>
      </w:r>
      <w:r w:rsidR="00B33AD9" w:rsidRPr="00DE0D67">
        <w:rPr>
          <w:rFonts w:cs="Arial"/>
          <w:sz w:val="22"/>
          <w:szCs w:val="22"/>
        </w:rPr>
        <w:t>:</w:t>
      </w:r>
    </w:p>
    <w:p w14:paraId="2D5EA05D" w14:textId="77777777" w:rsidR="008365F5" w:rsidRPr="00352753" w:rsidRDefault="008365F5" w:rsidP="00AD385C">
      <w:pPr>
        <w:pStyle w:val="ListParagraph"/>
        <w:numPr>
          <w:ilvl w:val="3"/>
          <w:numId w:val="56"/>
        </w:numPr>
        <w:spacing w:before="240" w:after="240"/>
        <w:ind w:left="1134"/>
        <w:rPr>
          <w:rFonts w:cs="Arial"/>
          <w:sz w:val="22"/>
          <w:szCs w:val="22"/>
        </w:rPr>
      </w:pPr>
      <w:r w:rsidRPr="00352753">
        <w:rPr>
          <w:rFonts w:cs="Arial"/>
          <w:sz w:val="22"/>
          <w:szCs w:val="22"/>
        </w:rPr>
        <w:t>a disqualification order or disqualification undertaking under the Company Directors Disqualification Act 1986 or the Company Directors Disqualification (Northern Ireland) Order 2002, or</w:t>
      </w:r>
    </w:p>
    <w:p w14:paraId="223ADD43" w14:textId="58F6B68F" w:rsidR="008365F5" w:rsidRPr="00352753" w:rsidRDefault="008365F5" w:rsidP="00AD385C">
      <w:pPr>
        <w:pStyle w:val="ListParagraph"/>
        <w:numPr>
          <w:ilvl w:val="3"/>
          <w:numId w:val="56"/>
        </w:numPr>
        <w:spacing w:before="240" w:after="240"/>
        <w:ind w:left="1134"/>
        <w:rPr>
          <w:rFonts w:cs="Arial"/>
          <w:sz w:val="22"/>
          <w:szCs w:val="22"/>
        </w:rPr>
      </w:pPr>
      <w:r w:rsidRPr="00352753">
        <w:rPr>
          <w:rFonts w:cs="Arial"/>
          <w:sz w:val="22"/>
          <w:szCs w:val="22"/>
        </w:rPr>
        <w:t>an order made under section 429(2) of the Insolvency Act 1986 (disabilities on revocation of administration order against an individual).</w:t>
      </w:r>
    </w:p>
    <w:p w14:paraId="0BC67899" w14:textId="77777777" w:rsidR="00A9109B" w:rsidRPr="00352753" w:rsidRDefault="00A9109B" w:rsidP="00A9109B">
      <w:pPr>
        <w:pStyle w:val="ListParagraph"/>
        <w:spacing w:before="240" w:after="240"/>
        <w:ind w:left="1790"/>
        <w:rPr>
          <w:rFonts w:cs="Arial"/>
          <w:sz w:val="22"/>
          <w:szCs w:val="22"/>
        </w:rPr>
      </w:pPr>
    </w:p>
    <w:p w14:paraId="47472623" w14:textId="580D4798" w:rsidR="008365F5" w:rsidRPr="00DE0D67" w:rsidRDefault="008365F5" w:rsidP="00DE0D67">
      <w:pPr>
        <w:pStyle w:val="ListParagraph"/>
        <w:numPr>
          <w:ilvl w:val="2"/>
          <w:numId w:val="101"/>
        </w:numPr>
        <w:spacing w:before="240" w:after="240"/>
        <w:rPr>
          <w:rFonts w:cs="Arial"/>
          <w:sz w:val="22"/>
          <w:szCs w:val="22"/>
        </w:rPr>
      </w:pPr>
      <w:r w:rsidRPr="00DE0D67">
        <w:rPr>
          <w:rFonts w:cs="Arial"/>
          <w:sz w:val="22"/>
          <w:szCs w:val="22"/>
        </w:rPr>
        <w:t>A person who has at any time been removed from the office of charity trustee or trustee for a charity by an order made by the Charity Commissioners for England and Wales, the Charity Commission, the Charity Commission for Northern Ireland or the High Court, on the grounds of misconduct or mismanagement in the administration of the charity for which the person was responsible, to which the person was privy, or which the person by their conduct contributed to or facilitated.</w:t>
      </w:r>
    </w:p>
    <w:p w14:paraId="10806D09" w14:textId="77777777" w:rsidR="00A9109B" w:rsidRPr="00352753" w:rsidRDefault="00A9109B" w:rsidP="00A9109B">
      <w:pPr>
        <w:pStyle w:val="ListParagraph"/>
        <w:spacing w:before="240" w:after="240"/>
        <w:rPr>
          <w:rFonts w:cs="Arial"/>
          <w:sz w:val="22"/>
          <w:szCs w:val="22"/>
        </w:rPr>
      </w:pPr>
    </w:p>
    <w:p w14:paraId="0F8EDB8B" w14:textId="1F6D9069" w:rsidR="008365F5" w:rsidRPr="00DE0D67" w:rsidRDefault="008365F5" w:rsidP="00DE0D67">
      <w:pPr>
        <w:pStyle w:val="ListParagraph"/>
        <w:numPr>
          <w:ilvl w:val="2"/>
          <w:numId w:val="101"/>
        </w:numPr>
        <w:spacing w:before="240" w:after="240"/>
        <w:rPr>
          <w:rFonts w:cs="Arial"/>
          <w:sz w:val="22"/>
          <w:szCs w:val="22"/>
        </w:rPr>
      </w:pPr>
      <w:r w:rsidRPr="00DE0D67">
        <w:rPr>
          <w:rFonts w:cs="Arial"/>
          <w:sz w:val="22"/>
          <w:szCs w:val="22"/>
        </w:rPr>
        <w:lastRenderedPageBreak/>
        <w:t xml:space="preserve">A person who has at any time been removed, or is suspended, from the management or control of </w:t>
      </w:r>
      <w:proofErr w:type="spellStart"/>
      <w:r w:rsidRPr="00DE0D67">
        <w:rPr>
          <w:rFonts w:cs="Arial"/>
          <w:sz w:val="22"/>
          <w:szCs w:val="22"/>
        </w:rPr>
        <w:t>any body</w:t>
      </w:r>
      <w:proofErr w:type="spellEnd"/>
      <w:r w:rsidRPr="00DE0D67">
        <w:rPr>
          <w:rFonts w:cs="Arial"/>
          <w:sz w:val="22"/>
          <w:szCs w:val="22"/>
        </w:rPr>
        <w:t xml:space="preserve"> under</w:t>
      </w:r>
      <w:r w:rsidR="00633528" w:rsidRPr="00DE0D67">
        <w:rPr>
          <w:rFonts w:cs="Arial"/>
          <w:sz w:val="22"/>
          <w:szCs w:val="22"/>
        </w:rPr>
        <w:t>:</w:t>
      </w:r>
    </w:p>
    <w:p w14:paraId="76891A44" w14:textId="77777777" w:rsidR="008365F5" w:rsidRPr="00352753" w:rsidRDefault="008365F5" w:rsidP="00AD385C">
      <w:pPr>
        <w:pStyle w:val="ListParagraph"/>
        <w:numPr>
          <w:ilvl w:val="3"/>
          <w:numId w:val="57"/>
        </w:numPr>
        <w:spacing w:before="240" w:after="240"/>
        <w:ind w:left="1134" w:hanging="425"/>
        <w:rPr>
          <w:rFonts w:cs="Arial"/>
          <w:sz w:val="22"/>
          <w:szCs w:val="22"/>
        </w:rPr>
      </w:pPr>
      <w:r w:rsidRPr="00352753">
        <w:rPr>
          <w:rFonts w:cs="Arial"/>
          <w:sz w:val="22"/>
          <w:szCs w:val="22"/>
        </w:rPr>
        <w:t>section 7 of the Law Reform (Miscellaneous Provisions) (Scotland) Act 1990(f) (powers of the Court of Session to deal with the management of charities), or</w:t>
      </w:r>
    </w:p>
    <w:p w14:paraId="1891CDE3" w14:textId="53B79466" w:rsidR="00EE17C7" w:rsidRPr="00352753" w:rsidRDefault="008365F5" w:rsidP="00AD385C">
      <w:pPr>
        <w:pStyle w:val="ListParagraph"/>
        <w:numPr>
          <w:ilvl w:val="3"/>
          <w:numId w:val="57"/>
        </w:numPr>
        <w:spacing w:before="240" w:after="240"/>
        <w:ind w:left="1134" w:hanging="425"/>
        <w:rPr>
          <w:rFonts w:cs="Arial"/>
          <w:sz w:val="22"/>
          <w:szCs w:val="22"/>
        </w:rPr>
      </w:pPr>
      <w:r w:rsidRPr="00352753">
        <w:rPr>
          <w:rFonts w:cs="Arial"/>
          <w:sz w:val="22"/>
          <w:szCs w:val="22"/>
        </w:rPr>
        <w:t>section 34(5) or of the Charities and Trustee Investment (Scotland) Act 2005</w:t>
      </w:r>
      <w:r w:rsidR="00F91EAB" w:rsidRPr="00352753">
        <w:rPr>
          <w:rFonts w:cs="Arial"/>
          <w:sz w:val="22"/>
          <w:szCs w:val="22"/>
        </w:rPr>
        <w:t xml:space="preserve"> </w:t>
      </w:r>
      <w:r w:rsidRPr="00352753">
        <w:rPr>
          <w:rFonts w:cs="Arial"/>
          <w:sz w:val="22"/>
          <w:szCs w:val="22"/>
        </w:rPr>
        <w:t>(powers of the Court of Session to deal with the management of charities).</w:t>
      </w:r>
    </w:p>
    <w:p w14:paraId="4FB2B65B" w14:textId="6BDF83A9" w:rsidR="00EE17C7" w:rsidRPr="00537591" w:rsidRDefault="00EE17C7" w:rsidP="00DE0D67">
      <w:pPr>
        <w:pStyle w:val="Heading2"/>
        <w:numPr>
          <w:ilvl w:val="1"/>
          <w:numId w:val="101"/>
        </w:numPr>
        <w:spacing w:before="240" w:after="240"/>
        <w:rPr>
          <w:rFonts w:cs="Arial"/>
          <w:sz w:val="22"/>
          <w:szCs w:val="22"/>
        </w:rPr>
      </w:pPr>
      <w:bookmarkStart w:id="57" w:name="_Toc74117924"/>
      <w:bookmarkStart w:id="58" w:name="_Toc88758484"/>
      <w:bookmarkStart w:id="59" w:name="_Toc180505283"/>
      <w:bookmarkStart w:id="60" w:name="_Toc184986313"/>
      <w:bookmarkStart w:id="61" w:name="_Hlk71102846"/>
      <w:r w:rsidRPr="00537591">
        <w:rPr>
          <w:rFonts w:cs="Arial"/>
          <w:sz w:val="22"/>
          <w:szCs w:val="22"/>
        </w:rPr>
        <w:t>Chair</w:t>
      </w:r>
      <w:bookmarkEnd w:id="57"/>
      <w:bookmarkEnd w:id="58"/>
      <w:bookmarkEnd w:id="59"/>
      <w:bookmarkEnd w:id="60"/>
    </w:p>
    <w:p w14:paraId="7AC39CC7" w14:textId="1DF06CD5" w:rsidR="00830ABA" w:rsidRPr="00DE0D67" w:rsidRDefault="00EE17C7" w:rsidP="00DE0D67">
      <w:pPr>
        <w:pStyle w:val="ListParagraph"/>
        <w:numPr>
          <w:ilvl w:val="2"/>
          <w:numId w:val="101"/>
        </w:numPr>
        <w:spacing w:before="240" w:after="240"/>
        <w:rPr>
          <w:rStyle w:val="normaltextrun"/>
          <w:rFonts w:eastAsia="Calibri" w:cs="Arial"/>
          <w:iCs w:val="0"/>
          <w:sz w:val="22"/>
          <w:szCs w:val="22"/>
        </w:rPr>
      </w:pPr>
      <w:r w:rsidRPr="00DE0D67">
        <w:rPr>
          <w:rFonts w:cs="Arial"/>
          <w:sz w:val="22"/>
          <w:szCs w:val="22"/>
        </w:rPr>
        <w:t xml:space="preserve">The </w:t>
      </w:r>
      <w:r w:rsidR="001B4495" w:rsidRPr="00DE0D67">
        <w:rPr>
          <w:rFonts w:cs="Arial"/>
          <w:sz w:val="22"/>
          <w:szCs w:val="22"/>
        </w:rPr>
        <w:t xml:space="preserve">ICB </w:t>
      </w:r>
      <w:r w:rsidRPr="00DE0D67">
        <w:rPr>
          <w:rFonts w:cs="Arial"/>
          <w:sz w:val="22"/>
          <w:szCs w:val="22"/>
        </w:rPr>
        <w:t>Chair</w:t>
      </w:r>
      <w:r w:rsidR="001B4495" w:rsidRPr="00DE0D67">
        <w:rPr>
          <w:rFonts w:cs="Arial"/>
          <w:sz w:val="22"/>
          <w:szCs w:val="22"/>
        </w:rPr>
        <w:t xml:space="preserve"> is to be</w:t>
      </w:r>
      <w:r w:rsidRPr="00DE0D67">
        <w:rPr>
          <w:rFonts w:cs="Arial"/>
          <w:sz w:val="22"/>
          <w:szCs w:val="22"/>
        </w:rPr>
        <w:t xml:space="preserve"> appointed</w:t>
      </w:r>
      <w:r w:rsidR="00830ABA" w:rsidRPr="00DE0D67">
        <w:rPr>
          <w:rFonts w:cs="Arial"/>
          <w:sz w:val="22"/>
          <w:szCs w:val="22"/>
        </w:rPr>
        <w:t xml:space="preserve"> by </w:t>
      </w:r>
      <w:r w:rsidRPr="00DE0D67">
        <w:rPr>
          <w:rFonts w:cs="Arial"/>
          <w:sz w:val="22"/>
          <w:szCs w:val="22"/>
        </w:rPr>
        <w:t xml:space="preserve">NHS England, with the approval </w:t>
      </w:r>
      <w:r w:rsidR="00DC0A9E" w:rsidRPr="00DE0D67">
        <w:rPr>
          <w:rFonts w:cs="Arial"/>
          <w:sz w:val="22"/>
          <w:szCs w:val="22"/>
        </w:rPr>
        <w:t xml:space="preserve">of the </w:t>
      </w:r>
      <w:r w:rsidRPr="00DE0D67">
        <w:rPr>
          <w:rFonts w:cs="Arial"/>
          <w:sz w:val="22"/>
          <w:szCs w:val="22"/>
        </w:rPr>
        <w:t>Secretary of State</w:t>
      </w:r>
      <w:r w:rsidR="0014100B" w:rsidRPr="00DE0D67">
        <w:rPr>
          <w:rFonts w:cs="Arial"/>
          <w:sz w:val="22"/>
          <w:szCs w:val="22"/>
        </w:rPr>
        <w:t xml:space="preserve"> for Health and Social Care</w:t>
      </w:r>
      <w:r w:rsidRPr="00DE0D67">
        <w:rPr>
          <w:rFonts w:cs="Arial"/>
          <w:sz w:val="22"/>
          <w:szCs w:val="22"/>
        </w:rPr>
        <w:t>.</w:t>
      </w:r>
    </w:p>
    <w:p w14:paraId="30247862" w14:textId="77777777" w:rsidR="00EE17C7" w:rsidRPr="00537591" w:rsidRDefault="00EE17C7" w:rsidP="00EE17C7">
      <w:pPr>
        <w:pStyle w:val="ListParagraph"/>
        <w:spacing w:before="240" w:after="240"/>
        <w:rPr>
          <w:rFonts w:cs="Arial"/>
          <w:sz w:val="22"/>
          <w:szCs w:val="22"/>
        </w:rPr>
      </w:pPr>
    </w:p>
    <w:p w14:paraId="022B130F" w14:textId="4194A4A1" w:rsidR="00EE17C7" w:rsidRPr="00DE0D67" w:rsidRDefault="00EE17C7"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 xml:space="preserve">In addition to criteria specified at 3.1, this member </w:t>
      </w:r>
      <w:r w:rsidR="001B4495" w:rsidRPr="00DE0D67">
        <w:rPr>
          <w:rStyle w:val="normaltextrun"/>
          <w:rFonts w:cs="Arial"/>
          <w:sz w:val="22"/>
          <w:szCs w:val="22"/>
        </w:rPr>
        <w:t>must</w:t>
      </w:r>
      <w:r w:rsidRPr="00DE0D67">
        <w:rPr>
          <w:rStyle w:val="normaltextrun"/>
          <w:rFonts w:cs="Arial"/>
          <w:sz w:val="22"/>
          <w:szCs w:val="22"/>
        </w:rPr>
        <w:t xml:space="preserve"> fulfil the following additional eligibility criteria</w:t>
      </w:r>
      <w:r w:rsidR="00424E6E" w:rsidRPr="00DE0D67">
        <w:rPr>
          <w:rStyle w:val="normaltextrun"/>
          <w:rFonts w:cs="Arial"/>
          <w:sz w:val="22"/>
          <w:szCs w:val="22"/>
        </w:rPr>
        <w:t>:</w:t>
      </w:r>
    </w:p>
    <w:p w14:paraId="4986D68E" w14:textId="42289EC6" w:rsidR="00EE17C7" w:rsidRPr="00537591" w:rsidRDefault="001B4495" w:rsidP="00AD385C">
      <w:pPr>
        <w:pStyle w:val="ListParagraph"/>
        <w:numPr>
          <w:ilvl w:val="3"/>
          <w:numId w:val="84"/>
        </w:numPr>
        <w:spacing w:before="240" w:after="240"/>
        <w:ind w:left="1134" w:hanging="501"/>
        <w:rPr>
          <w:rStyle w:val="normaltextrun"/>
          <w:rFonts w:cs="Arial"/>
          <w:sz w:val="22"/>
          <w:szCs w:val="22"/>
        </w:rPr>
      </w:pPr>
      <w:r w:rsidRPr="00537591">
        <w:rPr>
          <w:rStyle w:val="normaltextrun"/>
          <w:rFonts w:cs="Arial"/>
          <w:sz w:val="22"/>
          <w:szCs w:val="22"/>
        </w:rPr>
        <w:t>The Chair will be independent.</w:t>
      </w:r>
    </w:p>
    <w:p w14:paraId="31649635" w14:textId="77777777" w:rsidR="00273363" w:rsidRPr="00537591" w:rsidRDefault="00273363" w:rsidP="00273363">
      <w:pPr>
        <w:pStyle w:val="ListParagraph"/>
        <w:spacing w:before="240" w:after="240"/>
        <w:ind w:left="1790"/>
        <w:rPr>
          <w:rStyle w:val="normaltextrun"/>
          <w:rFonts w:cs="Arial"/>
          <w:color w:val="7030A0"/>
          <w:sz w:val="22"/>
          <w:szCs w:val="22"/>
        </w:rPr>
      </w:pPr>
    </w:p>
    <w:p w14:paraId="760C1AE0" w14:textId="4C8E07AA" w:rsidR="00EE17C7" w:rsidRPr="00DE0D67" w:rsidRDefault="00B8400E"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I</w:t>
      </w:r>
      <w:r w:rsidR="00EE17C7" w:rsidRPr="00DE0D67">
        <w:rPr>
          <w:rStyle w:val="normaltextrun"/>
          <w:rFonts w:cs="Arial"/>
          <w:sz w:val="22"/>
          <w:szCs w:val="22"/>
        </w:rPr>
        <w:t>ndividuals will not be eligible if</w:t>
      </w:r>
      <w:r w:rsidR="00273363" w:rsidRPr="00DE0D67">
        <w:rPr>
          <w:rStyle w:val="normaltextrun"/>
          <w:rFonts w:cs="Arial"/>
          <w:sz w:val="22"/>
          <w:szCs w:val="22"/>
        </w:rPr>
        <w:t>:</w:t>
      </w:r>
    </w:p>
    <w:p w14:paraId="252D9694" w14:textId="438C65DD" w:rsidR="001B4495" w:rsidRPr="004F35B6" w:rsidRDefault="00EE17C7" w:rsidP="00AD385C">
      <w:pPr>
        <w:pStyle w:val="ListParagraph"/>
        <w:numPr>
          <w:ilvl w:val="3"/>
          <w:numId w:val="93"/>
        </w:numPr>
        <w:spacing w:before="240" w:after="240"/>
        <w:ind w:left="1134" w:hanging="425"/>
        <w:rPr>
          <w:rStyle w:val="normaltextrun"/>
          <w:rFonts w:cs="Arial"/>
          <w:sz w:val="22"/>
          <w:szCs w:val="22"/>
        </w:rPr>
      </w:pPr>
      <w:r w:rsidRPr="004F35B6">
        <w:rPr>
          <w:rStyle w:val="normaltextrun"/>
          <w:rFonts w:cs="Arial"/>
          <w:sz w:val="22"/>
          <w:szCs w:val="22"/>
        </w:rPr>
        <w:t>They hold a</w:t>
      </w:r>
      <w:r w:rsidR="001B4495" w:rsidRPr="004F35B6">
        <w:rPr>
          <w:rStyle w:val="normaltextrun"/>
          <w:rFonts w:cs="Arial"/>
          <w:sz w:val="22"/>
          <w:szCs w:val="22"/>
        </w:rPr>
        <w:t xml:space="preserve"> </w:t>
      </w:r>
      <w:r w:rsidRPr="004F35B6">
        <w:rPr>
          <w:rStyle w:val="normaltextrun"/>
          <w:rFonts w:cs="Arial"/>
          <w:sz w:val="22"/>
          <w:szCs w:val="22"/>
        </w:rPr>
        <w:t>role in</w:t>
      </w:r>
      <w:r w:rsidR="001B4495" w:rsidRPr="004F35B6">
        <w:rPr>
          <w:rStyle w:val="normaltextrun"/>
          <w:rFonts w:cs="Arial"/>
          <w:sz w:val="22"/>
          <w:szCs w:val="22"/>
        </w:rPr>
        <w:t xml:space="preserve"> another health and care organisation within the ICB area. </w:t>
      </w:r>
    </w:p>
    <w:p w14:paraId="63647C6E" w14:textId="0B61D902" w:rsidR="0057122B" w:rsidRPr="004F35B6" w:rsidRDefault="0057122B" w:rsidP="00AD385C">
      <w:pPr>
        <w:pStyle w:val="ListParagraph"/>
        <w:numPr>
          <w:ilvl w:val="3"/>
          <w:numId w:val="93"/>
        </w:numPr>
        <w:spacing w:before="240" w:after="240"/>
        <w:ind w:left="1134" w:hanging="425"/>
        <w:rPr>
          <w:rStyle w:val="normaltextrun"/>
          <w:rFonts w:cs="Arial"/>
          <w:sz w:val="22"/>
          <w:szCs w:val="22"/>
        </w:rPr>
      </w:pPr>
      <w:r w:rsidRPr="004F35B6">
        <w:rPr>
          <w:rStyle w:val="normaltextrun"/>
          <w:rFonts w:cs="Arial"/>
          <w:sz w:val="22"/>
          <w:szCs w:val="22"/>
        </w:rPr>
        <w:t>Any of the disqualification criteria set out in 3.</w:t>
      </w:r>
      <w:r w:rsidR="00C919A6">
        <w:rPr>
          <w:rStyle w:val="normaltextrun"/>
          <w:rFonts w:cs="Arial"/>
          <w:sz w:val="22"/>
          <w:szCs w:val="22"/>
        </w:rPr>
        <w:t>2</w:t>
      </w:r>
      <w:r w:rsidRPr="004F35B6">
        <w:rPr>
          <w:rStyle w:val="normaltextrun"/>
          <w:rFonts w:cs="Arial"/>
          <w:sz w:val="22"/>
          <w:szCs w:val="22"/>
        </w:rPr>
        <w:t xml:space="preserve"> apply</w:t>
      </w:r>
    </w:p>
    <w:p w14:paraId="7BA8F8B3" w14:textId="77777777" w:rsidR="00273363" w:rsidRPr="00537591" w:rsidRDefault="00273363" w:rsidP="00273363">
      <w:pPr>
        <w:pStyle w:val="ListParagraph"/>
        <w:spacing w:before="240" w:after="240"/>
        <w:ind w:left="1790"/>
        <w:rPr>
          <w:rStyle w:val="normaltextrun"/>
          <w:rFonts w:cs="Arial"/>
          <w:sz w:val="22"/>
          <w:szCs w:val="22"/>
        </w:rPr>
      </w:pPr>
    </w:p>
    <w:p w14:paraId="1239A812" w14:textId="7E14F052" w:rsidR="00EE17C7" w:rsidRPr="00DE0D67" w:rsidRDefault="00EE17C7"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The term of office for the Chair will be</w:t>
      </w:r>
      <w:r w:rsidR="002453AE" w:rsidRPr="00DE0D67">
        <w:rPr>
          <w:rStyle w:val="normaltextrun"/>
          <w:rFonts w:cs="Arial"/>
          <w:sz w:val="22"/>
          <w:szCs w:val="22"/>
        </w:rPr>
        <w:t xml:space="preserve"> a maximum of</w:t>
      </w:r>
      <w:r w:rsidRPr="00DE0D67">
        <w:rPr>
          <w:rStyle w:val="normaltextrun"/>
          <w:rFonts w:cs="Arial"/>
          <w:sz w:val="22"/>
          <w:szCs w:val="22"/>
        </w:rPr>
        <w:t xml:space="preserve"> </w:t>
      </w:r>
      <w:r w:rsidR="00041ECE" w:rsidRPr="00DE0D67">
        <w:rPr>
          <w:rStyle w:val="normaltextrun"/>
          <w:rFonts w:cs="Arial"/>
          <w:sz w:val="22"/>
          <w:szCs w:val="22"/>
        </w:rPr>
        <w:t>3</w:t>
      </w:r>
      <w:r w:rsidR="008B3EF5" w:rsidRPr="00DE0D67">
        <w:rPr>
          <w:rStyle w:val="normaltextrun"/>
          <w:rFonts w:cs="Arial"/>
          <w:sz w:val="22"/>
          <w:szCs w:val="22"/>
        </w:rPr>
        <w:t xml:space="preserve"> </w:t>
      </w:r>
      <w:r w:rsidRPr="00DE0D67">
        <w:rPr>
          <w:rStyle w:val="normaltextrun"/>
          <w:rFonts w:cs="Arial"/>
          <w:sz w:val="22"/>
          <w:szCs w:val="22"/>
        </w:rPr>
        <w:t xml:space="preserve">years and the total number of terms a Chair may serve is </w:t>
      </w:r>
      <w:r w:rsidR="00310035" w:rsidRPr="00DE0D67">
        <w:rPr>
          <w:rStyle w:val="normaltextrun"/>
          <w:rFonts w:cs="Arial"/>
          <w:sz w:val="22"/>
          <w:szCs w:val="22"/>
        </w:rPr>
        <w:t>3</w:t>
      </w:r>
      <w:r w:rsidR="00720B29" w:rsidRPr="00DE0D67">
        <w:rPr>
          <w:rStyle w:val="normaltextrun"/>
          <w:rFonts w:cs="Arial"/>
          <w:sz w:val="22"/>
          <w:szCs w:val="22"/>
        </w:rPr>
        <w:t xml:space="preserve"> </w:t>
      </w:r>
      <w:r w:rsidRPr="00DE0D67">
        <w:rPr>
          <w:rStyle w:val="normaltextrun"/>
          <w:rFonts w:cs="Arial"/>
          <w:sz w:val="22"/>
          <w:szCs w:val="22"/>
        </w:rPr>
        <w:t>terms</w:t>
      </w:r>
      <w:r w:rsidR="00944A97" w:rsidRPr="00DE0D67">
        <w:rPr>
          <w:rStyle w:val="normaltextrun"/>
          <w:rFonts w:cs="Arial"/>
          <w:sz w:val="22"/>
          <w:szCs w:val="22"/>
        </w:rPr>
        <w:t>.</w:t>
      </w:r>
      <w:r w:rsidRPr="00DE0D67">
        <w:rPr>
          <w:rStyle w:val="normaltextrun"/>
          <w:rFonts w:cs="Arial"/>
          <w:sz w:val="22"/>
          <w:szCs w:val="22"/>
        </w:rPr>
        <w:t xml:space="preserve"> </w:t>
      </w:r>
    </w:p>
    <w:p w14:paraId="5AC2A10D" w14:textId="77777777" w:rsidR="009626C0" w:rsidRPr="00352753" w:rsidRDefault="009626C0" w:rsidP="009626C0">
      <w:pPr>
        <w:pStyle w:val="ListParagraph"/>
        <w:spacing w:before="240" w:after="240"/>
        <w:rPr>
          <w:rStyle w:val="normaltextrun"/>
          <w:rFonts w:cs="Arial"/>
          <w:sz w:val="22"/>
          <w:szCs w:val="22"/>
          <w:highlight w:val="yellow"/>
        </w:rPr>
      </w:pPr>
    </w:p>
    <w:p w14:paraId="0CFF22B6" w14:textId="2B112E75" w:rsidR="00052FA8" w:rsidRPr="003F2561" w:rsidRDefault="00D65130" w:rsidP="00DE0D67">
      <w:pPr>
        <w:pStyle w:val="Heading2"/>
        <w:numPr>
          <w:ilvl w:val="1"/>
          <w:numId w:val="101"/>
        </w:numPr>
        <w:spacing w:before="240" w:after="240"/>
        <w:rPr>
          <w:rFonts w:cs="Arial"/>
          <w:sz w:val="22"/>
          <w:szCs w:val="22"/>
        </w:rPr>
      </w:pPr>
      <w:bookmarkStart w:id="62" w:name="_Deputy_Chair_and"/>
      <w:bookmarkStart w:id="63" w:name="_Toc184986314"/>
      <w:bookmarkStart w:id="64" w:name="_Toc180505284"/>
      <w:bookmarkStart w:id="65" w:name="_Toc74117925"/>
      <w:bookmarkStart w:id="66" w:name="_Toc88758485"/>
      <w:bookmarkEnd w:id="62"/>
      <w:r>
        <w:rPr>
          <w:rFonts w:cs="Arial"/>
          <w:sz w:val="22"/>
          <w:szCs w:val="22"/>
        </w:rPr>
        <w:t>Deputy Chair and</w:t>
      </w:r>
      <w:hyperlink w:anchor="_Deputy_Chair_and" w:history="1">
        <w:r w:rsidR="00E85E99" w:rsidRPr="003F2561">
          <w:rPr>
            <w:rStyle w:val="Hyperlink"/>
            <w:rFonts w:cs="Arial"/>
            <w:color w:val="005EB8" w:themeColor="text2"/>
            <w:sz w:val="22"/>
            <w:szCs w:val="22"/>
            <w:u w:val="none"/>
          </w:rPr>
          <w:t xml:space="preserve"> Senior Non-executive Member</w:t>
        </w:r>
        <w:bookmarkEnd w:id="63"/>
      </w:hyperlink>
      <w:r w:rsidRPr="003F2561">
        <w:rPr>
          <w:rFonts w:cs="Arial"/>
          <w:sz w:val="22"/>
          <w:szCs w:val="22"/>
        </w:rPr>
        <w:t xml:space="preserve"> </w:t>
      </w:r>
      <w:bookmarkEnd w:id="64"/>
    </w:p>
    <w:p w14:paraId="19C63C4C" w14:textId="4D6E1446" w:rsidR="00D65130" w:rsidRPr="00DE0D67" w:rsidRDefault="00DC6B86" w:rsidP="00DE0D67">
      <w:pPr>
        <w:pStyle w:val="ListParagraph"/>
        <w:numPr>
          <w:ilvl w:val="2"/>
          <w:numId w:val="101"/>
        </w:numPr>
        <w:rPr>
          <w:sz w:val="22"/>
          <w:szCs w:val="22"/>
        </w:rPr>
      </w:pPr>
      <w:r w:rsidRPr="00DE0D67">
        <w:rPr>
          <w:sz w:val="22"/>
          <w:szCs w:val="22"/>
        </w:rPr>
        <w:t>The Deputy Chair is to be appointed from amongst the non-executive members by the board subject to the approval of the Chair.</w:t>
      </w:r>
    </w:p>
    <w:p w14:paraId="427885C4" w14:textId="77777777" w:rsidR="00925893" w:rsidRPr="00925893" w:rsidRDefault="00925893" w:rsidP="00925893">
      <w:pPr>
        <w:pStyle w:val="ListParagraph"/>
        <w:rPr>
          <w:sz w:val="22"/>
          <w:szCs w:val="22"/>
        </w:rPr>
      </w:pPr>
    </w:p>
    <w:p w14:paraId="2A2DE0FD" w14:textId="10827C31" w:rsidR="00DC6B86" w:rsidRPr="00DE0D67" w:rsidRDefault="00DC6B86" w:rsidP="00DE0D67">
      <w:pPr>
        <w:pStyle w:val="ListParagraph"/>
        <w:numPr>
          <w:ilvl w:val="2"/>
          <w:numId w:val="101"/>
        </w:numPr>
        <w:rPr>
          <w:sz w:val="22"/>
          <w:szCs w:val="22"/>
        </w:rPr>
      </w:pPr>
      <w:r w:rsidRPr="00DE0D67">
        <w:rPr>
          <w:sz w:val="22"/>
          <w:szCs w:val="22"/>
        </w:rPr>
        <w:t xml:space="preserve">No individual shall hold the position of Chair of the Audit </w:t>
      </w:r>
      <w:r w:rsidR="00525D7D" w:rsidRPr="00DE0D67">
        <w:rPr>
          <w:sz w:val="22"/>
          <w:szCs w:val="22"/>
        </w:rPr>
        <w:t xml:space="preserve">and Risk </w:t>
      </w:r>
      <w:r w:rsidRPr="00DE0D67">
        <w:rPr>
          <w:sz w:val="22"/>
          <w:szCs w:val="22"/>
        </w:rPr>
        <w:t>Committee and Deputy Chair at the same time.</w:t>
      </w:r>
    </w:p>
    <w:p w14:paraId="0B3121AF" w14:textId="77777777" w:rsidR="00925893" w:rsidRPr="00925893" w:rsidRDefault="00925893" w:rsidP="00925893">
      <w:pPr>
        <w:pStyle w:val="ListParagraph"/>
        <w:rPr>
          <w:sz w:val="22"/>
          <w:szCs w:val="22"/>
        </w:rPr>
      </w:pPr>
    </w:p>
    <w:p w14:paraId="64DEBDAF" w14:textId="31835A18" w:rsidR="00DC6B86" w:rsidRPr="00DE0D67" w:rsidRDefault="00DC6B86" w:rsidP="00DE0D67">
      <w:pPr>
        <w:pStyle w:val="ListParagraph"/>
        <w:numPr>
          <w:ilvl w:val="2"/>
          <w:numId w:val="101"/>
        </w:numPr>
        <w:rPr>
          <w:sz w:val="22"/>
          <w:szCs w:val="22"/>
        </w:rPr>
      </w:pPr>
      <w:r w:rsidRPr="00DE0D67">
        <w:rPr>
          <w:sz w:val="22"/>
          <w:szCs w:val="22"/>
        </w:rPr>
        <w:t>The Senior Non-</w:t>
      </w:r>
      <w:proofErr w:type="gramStart"/>
      <w:r w:rsidRPr="00DE0D67">
        <w:rPr>
          <w:sz w:val="22"/>
          <w:szCs w:val="22"/>
        </w:rPr>
        <w:t>executive</w:t>
      </w:r>
      <w:proofErr w:type="gramEnd"/>
      <w:r w:rsidRPr="00DE0D67">
        <w:rPr>
          <w:sz w:val="22"/>
          <w:szCs w:val="22"/>
        </w:rPr>
        <w:t xml:space="preserve"> Member is to be appointed from amongst the Non-executive Members by the board subject to the approval of the Chair.</w:t>
      </w:r>
    </w:p>
    <w:p w14:paraId="48F16399" w14:textId="7F697D76" w:rsidR="00EE17C7" w:rsidRPr="00547BFE" w:rsidRDefault="00EE17C7" w:rsidP="00DE0D67">
      <w:pPr>
        <w:pStyle w:val="Heading2"/>
        <w:numPr>
          <w:ilvl w:val="1"/>
          <w:numId w:val="101"/>
        </w:numPr>
        <w:spacing w:before="240" w:after="240"/>
        <w:rPr>
          <w:rFonts w:cs="Arial"/>
          <w:sz w:val="22"/>
          <w:szCs w:val="22"/>
        </w:rPr>
      </w:pPr>
      <w:bookmarkStart w:id="67" w:name="_Toc180505285"/>
      <w:bookmarkStart w:id="68" w:name="_Toc184986315"/>
      <w:r w:rsidRPr="00547BFE">
        <w:rPr>
          <w:rFonts w:cs="Arial"/>
          <w:sz w:val="22"/>
          <w:szCs w:val="22"/>
        </w:rPr>
        <w:t>Chief Executive</w:t>
      </w:r>
      <w:bookmarkEnd w:id="65"/>
      <w:bookmarkEnd w:id="66"/>
      <w:bookmarkEnd w:id="67"/>
      <w:bookmarkEnd w:id="68"/>
    </w:p>
    <w:p w14:paraId="6F86D319" w14:textId="1020E9A9" w:rsidR="00EE17C7" w:rsidRPr="00DE0D67" w:rsidRDefault="00EE17C7" w:rsidP="00DE0D67">
      <w:pPr>
        <w:pStyle w:val="ListParagraph"/>
        <w:numPr>
          <w:ilvl w:val="2"/>
          <w:numId w:val="101"/>
        </w:numPr>
        <w:spacing w:before="240" w:after="240"/>
        <w:rPr>
          <w:rStyle w:val="normaltextrun"/>
          <w:rFonts w:eastAsia="Calibri" w:cs="Arial"/>
          <w:iCs w:val="0"/>
          <w:sz w:val="22"/>
          <w:szCs w:val="22"/>
        </w:rPr>
      </w:pPr>
      <w:r w:rsidRPr="00DE0D67">
        <w:rPr>
          <w:rStyle w:val="normaltextrun"/>
          <w:rFonts w:cs="Arial"/>
          <w:sz w:val="22"/>
          <w:szCs w:val="22"/>
        </w:rPr>
        <w:t xml:space="preserve">The Chief </w:t>
      </w:r>
      <w:r w:rsidR="00273363" w:rsidRPr="00DE0D67">
        <w:rPr>
          <w:rStyle w:val="normaltextrun"/>
          <w:rFonts w:cs="Arial"/>
          <w:sz w:val="22"/>
          <w:szCs w:val="22"/>
        </w:rPr>
        <w:t>E</w:t>
      </w:r>
      <w:r w:rsidRPr="00DE0D67">
        <w:rPr>
          <w:rStyle w:val="normaltextrun"/>
          <w:rFonts w:cs="Arial"/>
          <w:sz w:val="22"/>
          <w:szCs w:val="22"/>
        </w:rPr>
        <w:t xml:space="preserve">xecutive will be appointed by the Chair of the </w:t>
      </w:r>
      <w:r w:rsidR="00FF68B6" w:rsidRPr="00DE0D67">
        <w:rPr>
          <w:rStyle w:val="normaltextrun"/>
          <w:rFonts w:cs="Arial"/>
          <w:sz w:val="22"/>
          <w:szCs w:val="22"/>
        </w:rPr>
        <w:t>ICB</w:t>
      </w:r>
      <w:r w:rsidRPr="00DE0D67">
        <w:rPr>
          <w:rStyle w:val="normaltextrun"/>
          <w:rFonts w:cs="Arial"/>
          <w:sz w:val="22"/>
          <w:szCs w:val="22"/>
        </w:rPr>
        <w:t xml:space="preserve"> in accordance with </w:t>
      </w:r>
      <w:r w:rsidR="00273363" w:rsidRPr="00DE0D67">
        <w:rPr>
          <w:rStyle w:val="normaltextrun"/>
          <w:rFonts w:cs="Arial"/>
          <w:sz w:val="22"/>
          <w:szCs w:val="22"/>
        </w:rPr>
        <w:t xml:space="preserve">any </w:t>
      </w:r>
      <w:r w:rsidRPr="00DE0D67">
        <w:rPr>
          <w:rStyle w:val="normaltextrun"/>
          <w:rFonts w:cs="Arial"/>
          <w:sz w:val="22"/>
          <w:szCs w:val="22"/>
        </w:rPr>
        <w:t>guidance issued by NHS England</w:t>
      </w:r>
      <w:r w:rsidR="00944A97" w:rsidRPr="00DE0D67">
        <w:rPr>
          <w:rStyle w:val="normaltextrun"/>
          <w:rFonts w:cs="Arial"/>
          <w:sz w:val="22"/>
          <w:szCs w:val="22"/>
        </w:rPr>
        <w:t>.</w:t>
      </w:r>
    </w:p>
    <w:p w14:paraId="225D6337" w14:textId="77777777" w:rsidR="00EE17C7" w:rsidRPr="00352753" w:rsidRDefault="00EE17C7" w:rsidP="00EE17C7">
      <w:pPr>
        <w:pStyle w:val="ListParagraph"/>
        <w:spacing w:before="240" w:after="240"/>
        <w:rPr>
          <w:rStyle w:val="normaltextrun"/>
          <w:rFonts w:cs="Arial"/>
          <w:sz w:val="22"/>
          <w:szCs w:val="22"/>
        </w:rPr>
      </w:pPr>
    </w:p>
    <w:p w14:paraId="73B3F5A4" w14:textId="6C36BF3B" w:rsidR="00EE17C7" w:rsidRPr="00DE0D67" w:rsidRDefault="00EE17C7"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The appointment will be subject to approval of NHS England in accordance with any procedure published by NHS England</w:t>
      </w:r>
    </w:p>
    <w:p w14:paraId="59E38B6A" w14:textId="77777777" w:rsidR="00EE17C7" w:rsidRPr="00352753" w:rsidRDefault="00EE17C7" w:rsidP="00EE17C7">
      <w:pPr>
        <w:pStyle w:val="ListParagraph"/>
        <w:spacing w:before="240" w:after="240"/>
        <w:rPr>
          <w:rStyle w:val="normaltextrun"/>
          <w:rFonts w:cs="Arial"/>
          <w:sz w:val="22"/>
          <w:szCs w:val="22"/>
        </w:rPr>
      </w:pPr>
    </w:p>
    <w:p w14:paraId="09683EA6" w14:textId="131CEC79" w:rsidR="00EE17C7" w:rsidRPr="00DE0D67" w:rsidRDefault="00EE17C7"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Th</w:t>
      </w:r>
      <w:r w:rsidR="00830ABA" w:rsidRPr="00DE0D67">
        <w:rPr>
          <w:rStyle w:val="normaltextrun"/>
          <w:rFonts w:cs="Arial"/>
          <w:sz w:val="22"/>
          <w:szCs w:val="22"/>
        </w:rPr>
        <w:t xml:space="preserve">e Chief </w:t>
      </w:r>
      <w:r w:rsidR="000B2299" w:rsidRPr="00DE0D67">
        <w:rPr>
          <w:rStyle w:val="normaltextrun"/>
          <w:rFonts w:cs="Arial"/>
          <w:sz w:val="22"/>
          <w:szCs w:val="22"/>
        </w:rPr>
        <w:t>E</w:t>
      </w:r>
      <w:r w:rsidR="00830ABA" w:rsidRPr="00DE0D67">
        <w:rPr>
          <w:rStyle w:val="normaltextrun"/>
          <w:rFonts w:cs="Arial"/>
          <w:sz w:val="22"/>
          <w:szCs w:val="22"/>
        </w:rPr>
        <w:t>xecutive must</w:t>
      </w:r>
      <w:r w:rsidRPr="00DE0D67">
        <w:rPr>
          <w:rStyle w:val="normaltextrun"/>
          <w:rFonts w:cs="Arial"/>
          <w:sz w:val="22"/>
          <w:szCs w:val="22"/>
        </w:rPr>
        <w:t xml:space="preserve"> fulfil the following additional eligibility criteria </w:t>
      </w:r>
    </w:p>
    <w:p w14:paraId="043C2C55" w14:textId="0FAEA0A9" w:rsidR="00830ABA" w:rsidRPr="004F35B6" w:rsidRDefault="00EE17C7" w:rsidP="00AD385C">
      <w:pPr>
        <w:pStyle w:val="ListParagraph"/>
        <w:numPr>
          <w:ilvl w:val="3"/>
          <w:numId w:val="94"/>
        </w:numPr>
        <w:tabs>
          <w:tab w:val="left" w:pos="142"/>
        </w:tabs>
        <w:spacing w:before="240" w:after="240"/>
        <w:ind w:left="1134" w:hanging="425"/>
        <w:rPr>
          <w:rStyle w:val="normaltextrun"/>
          <w:rFonts w:cs="Arial"/>
          <w:sz w:val="22"/>
          <w:szCs w:val="22"/>
        </w:rPr>
      </w:pPr>
      <w:r w:rsidRPr="004F35B6">
        <w:rPr>
          <w:rStyle w:val="normaltextrun"/>
          <w:rFonts w:cs="Arial"/>
          <w:sz w:val="22"/>
          <w:szCs w:val="22"/>
        </w:rPr>
        <w:t xml:space="preserve">Be an employee of the </w:t>
      </w:r>
      <w:r w:rsidR="00A332B8" w:rsidRPr="004F35B6">
        <w:rPr>
          <w:rStyle w:val="normaltextrun"/>
          <w:rFonts w:cs="Arial"/>
          <w:sz w:val="22"/>
          <w:szCs w:val="22"/>
        </w:rPr>
        <w:t>IC</w:t>
      </w:r>
      <w:r w:rsidR="00C4483D" w:rsidRPr="004F35B6">
        <w:rPr>
          <w:rStyle w:val="normaltextrun"/>
          <w:rFonts w:cs="Arial"/>
          <w:sz w:val="22"/>
          <w:szCs w:val="22"/>
        </w:rPr>
        <w:t>B</w:t>
      </w:r>
      <w:r w:rsidR="00830ABA" w:rsidRPr="004F35B6">
        <w:rPr>
          <w:rStyle w:val="normaltextrun"/>
          <w:rFonts w:cs="Arial"/>
          <w:sz w:val="22"/>
          <w:szCs w:val="22"/>
        </w:rPr>
        <w:t xml:space="preserve"> or a person seconded to the ICB who is employed in the civil service of the State or by a body referred to in paragraph 1</w:t>
      </w:r>
      <w:r w:rsidR="006C4259" w:rsidRPr="004F35B6">
        <w:rPr>
          <w:rStyle w:val="normaltextrun"/>
          <w:rFonts w:cs="Arial"/>
          <w:sz w:val="22"/>
          <w:szCs w:val="22"/>
        </w:rPr>
        <w:t>9</w:t>
      </w:r>
      <w:r w:rsidR="00830ABA" w:rsidRPr="004F35B6">
        <w:rPr>
          <w:rStyle w:val="normaltextrun"/>
          <w:rFonts w:cs="Arial"/>
          <w:sz w:val="22"/>
          <w:szCs w:val="22"/>
        </w:rPr>
        <w:t>(4)(b) of Schedule 1B to the 2006 Act</w:t>
      </w:r>
    </w:p>
    <w:p w14:paraId="1B0CB556" w14:textId="77777777" w:rsidR="00EE17C7" w:rsidRPr="00352753" w:rsidRDefault="00EE17C7" w:rsidP="00EE17C7">
      <w:pPr>
        <w:pStyle w:val="ListParagraph"/>
        <w:spacing w:before="240" w:after="240"/>
        <w:ind w:left="1790"/>
        <w:rPr>
          <w:rStyle w:val="normaltextrun"/>
          <w:rFonts w:cs="Arial"/>
          <w:color w:val="7030A0"/>
          <w:sz w:val="22"/>
          <w:szCs w:val="22"/>
        </w:rPr>
      </w:pPr>
    </w:p>
    <w:p w14:paraId="51957577" w14:textId="0308DA74" w:rsidR="00EE17C7" w:rsidRPr="00DE0D67" w:rsidRDefault="00EE17C7"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Individuals will not be eligible if</w:t>
      </w:r>
      <w:r w:rsidR="00095884" w:rsidRPr="00DE0D67">
        <w:rPr>
          <w:rStyle w:val="normaltextrun"/>
          <w:rFonts w:cs="Arial"/>
          <w:sz w:val="22"/>
          <w:szCs w:val="22"/>
        </w:rPr>
        <w:t>:</w:t>
      </w:r>
    </w:p>
    <w:p w14:paraId="66536A6E" w14:textId="702C6531" w:rsidR="00830ABA" w:rsidRPr="004F35B6" w:rsidRDefault="00830ABA" w:rsidP="00AD385C">
      <w:pPr>
        <w:pStyle w:val="ListParagraph"/>
        <w:numPr>
          <w:ilvl w:val="3"/>
          <w:numId w:val="95"/>
        </w:numPr>
        <w:spacing w:before="240" w:after="240"/>
        <w:ind w:left="1134"/>
        <w:rPr>
          <w:rStyle w:val="normaltextrun"/>
          <w:rFonts w:cs="Arial"/>
          <w:sz w:val="22"/>
          <w:szCs w:val="22"/>
        </w:rPr>
      </w:pPr>
      <w:r w:rsidRPr="004F35B6">
        <w:rPr>
          <w:rStyle w:val="normaltextrun"/>
          <w:rFonts w:cs="Arial"/>
          <w:sz w:val="22"/>
          <w:szCs w:val="22"/>
        </w:rPr>
        <w:t>Any of the disqualification criteria set out in 3.</w:t>
      </w:r>
      <w:r w:rsidR="00C919A6">
        <w:rPr>
          <w:rStyle w:val="normaltextrun"/>
          <w:rFonts w:cs="Arial"/>
          <w:sz w:val="22"/>
          <w:szCs w:val="22"/>
        </w:rPr>
        <w:t>2</w:t>
      </w:r>
      <w:r w:rsidRPr="004F35B6">
        <w:rPr>
          <w:rStyle w:val="normaltextrun"/>
          <w:rFonts w:cs="Arial"/>
          <w:sz w:val="22"/>
          <w:szCs w:val="22"/>
        </w:rPr>
        <w:t xml:space="preserve"> apply</w:t>
      </w:r>
    </w:p>
    <w:p w14:paraId="106D4960" w14:textId="77777777" w:rsidR="00707956" w:rsidRPr="00F30CE4" w:rsidRDefault="00707956" w:rsidP="00707956">
      <w:pPr>
        <w:pStyle w:val="ListParagraph"/>
        <w:spacing w:before="240" w:after="240"/>
        <w:ind w:left="1790"/>
        <w:rPr>
          <w:rStyle w:val="normaltextrun"/>
          <w:rFonts w:cs="Arial"/>
          <w:color w:val="005EB8" w:themeColor="text2"/>
          <w:sz w:val="22"/>
          <w:szCs w:val="22"/>
        </w:rPr>
      </w:pPr>
    </w:p>
    <w:p w14:paraId="1A67EC28" w14:textId="400AFF67" w:rsidR="00830ABA" w:rsidRPr="00F30CE4" w:rsidRDefault="00830ABA" w:rsidP="00DE0D67">
      <w:pPr>
        <w:pStyle w:val="Heading2"/>
        <w:numPr>
          <w:ilvl w:val="1"/>
          <w:numId w:val="101"/>
        </w:numPr>
        <w:spacing w:before="240" w:after="240"/>
        <w:rPr>
          <w:rFonts w:cs="Arial"/>
          <w:sz w:val="22"/>
          <w:szCs w:val="22"/>
        </w:rPr>
      </w:pPr>
      <w:bookmarkStart w:id="69" w:name="_Toc88758486"/>
      <w:bookmarkStart w:id="70" w:name="_Toc180505286"/>
      <w:bookmarkStart w:id="71" w:name="_Toc184986316"/>
      <w:bookmarkStart w:id="72" w:name="_Toc74915244"/>
      <w:bookmarkStart w:id="73" w:name="_Toc74117926"/>
      <w:r w:rsidRPr="00435765">
        <w:rPr>
          <w:rFonts w:cs="Arial"/>
          <w:sz w:val="22"/>
          <w:szCs w:val="22"/>
        </w:rPr>
        <w:lastRenderedPageBreak/>
        <w:t>Partner Member</w:t>
      </w:r>
      <w:r w:rsidR="00247120" w:rsidRPr="00435765">
        <w:rPr>
          <w:rFonts w:cs="Arial"/>
          <w:sz w:val="22"/>
          <w:szCs w:val="22"/>
        </w:rPr>
        <w:t>(s)</w:t>
      </w:r>
      <w:r w:rsidRPr="00435765">
        <w:rPr>
          <w:rFonts w:cs="Arial"/>
          <w:sz w:val="22"/>
          <w:szCs w:val="22"/>
        </w:rPr>
        <w:t xml:space="preserve"> </w:t>
      </w:r>
      <w:r w:rsidR="00E40D50" w:rsidRPr="00435765">
        <w:rPr>
          <w:rFonts w:cs="Arial"/>
          <w:sz w:val="22"/>
          <w:szCs w:val="22"/>
        </w:rPr>
        <w:t xml:space="preserve">- </w:t>
      </w:r>
      <w:r w:rsidRPr="00435765">
        <w:rPr>
          <w:rFonts w:cs="Arial"/>
          <w:sz w:val="22"/>
          <w:szCs w:val="22"/>
        </w:rPr>
        <w:t xml:space="preserve">NHS </w:t>
      </w:r>
      <w:r w:rsidR="00A42DD0" w:rsidRPr="00435765">
        <w:rPr>
          <w:rFonts w:cs="Arial"/>
          <w:sz w:val="22"/>
          <w:szCs w:val="22"/>
        </w:rPr>
        <w:t>t</w:t>
      </w:r>
      <w:r w:rsidRPr="00435765">
        <w:rPr>
          <w:rFonts w:cs="Arial"/>
          <w:sz w:val="22"/>
          <w:szCs w:val="22"/>
        </w:rPr>
        <w:t xml:space="preserve">rusts and </w:t>
      </w:r>
      <w:r w:rsidR="00A42DD0" w:rsidRPr="00435765">
        <w:rPr>
          <w:rFonts w:cs="Arial"/>
          <w:sz w:val="22"/>
          <w:szCs w:val="22"/>
        </w:rPr>
        <w:t>f</w:t>
      </w:r>
      <w:r w:rsidR="008315EC" w:rsidRPr="00435765">
        <w:rPr>
          <w:rFonts w:cs="Arial"/>
          <w:sz w:val="22"/>
          <w:szCs w:val="22"/>
        </w:rPr>
        <w:t xml:space="preserve">oundation </w:t>
      </w:r>
      <w:r w:rsidR="00A42DD0" w:rsidRPr="00435765">
        <w:rPr>
          <w:rFonts w:cs="Arial"/>
          <w:sz w:val="22"/>
          <w:szCs w:val="22"/>
        </w:rPr>
        <w:t>t</w:t>
      </w:r>
      <w:r w:rsidR="008315EC" w:rsidRPr="00435765">
        <w:rPr>
          <w:rFonts w:cs="Arial"/>
          <w:sz w:val="22"/>
          <w:szCs w:val="22"/>
        </w:rPr>
        <w:t>rusts</w:t>
      </w:r>
      <w:bookmarkEnd w:id="69"/>
      <w:bookmarkEnd w:id="70"/>
      <w:bookmarkEnd w:id="71"/>
      <w:r w:rsidRPr="00435765">
        <w:rPr>
          <w:rFonts w:cs="Arial"/>
          <w:sz w:val="22"/>
          <w:szCs w:val="22"/>
        </w:rPr>
        <w:t xml:space="preserve"> </w:t>
      </w:r>
      <w:bookmarkEnd w:id="72"/>
    </w:p>
    <w:p w14:paraId="36C99320" w14:textId="1A4F148C" w:rsidR="0007140A" w:rsidRPr="00DE0D67" w:rsidRDefault="00AE2B0D" w:rsidP="00DE0D67">
      <w:pPr>
        <w:pStyle w:val="ListParagraph"/>
        <w:numPr>
          <w:ilvl w:val="2"/>
          <w:numId w:val="101"/>
        </w:numPr>
        <w:spacing w:before="240" w:after="240"/>
        <w:rPr>
          <w:rFonts w:cs="Arial"/>
          <w:sz w:val="22"/>
          <w:szCs w:val="22"/>
        </w:rPr>
      </w:pPr>
      <w:r w:rsidRPr="00DE0D67">
        <w:rPr>
          <w:rStyle w:val="normaltextrun"/>
          <w:rFonts w:cs="Arial"/>
          <w:sz w:val="22"/>
          <w:szCs w:val="22"/>
        </w:rPr>
        <w:t>These</w:t>
      </w:r>
      <w:r w:rsidR="00830ABA" w:rsidRPr="00DE0D67">
        <w:rPr>
          <w:rStyle w:val="normaltextrun"/>
          <w:rFonts w:cs="Arial"/>
          <w:sz w:val="22"/>
          <w:szCs w:val="22"/>
        </w:rPr>
        <w:t xml:space="preserve"> Partner Member</w:t>
      </w:r>
      <w:r w:rsidR="00B95B6F" w:rsidRPr="00DE0D67">
        <w:rPr>
          <w:rStyle w:val="normaltextrun"/>
          <w:rFonts w:cs="Arial"/>
          <w:sz w:val="22"/>
          <w:szCs w:val="22"/>
        </w:rPr>
        <w:t>s are</w:t>
      </w:r>
      <w:r w:rsidR="001452D5" w:rsidRPr="00DE0D67">
        <w:rPr>
          <w:rStyle w:val="normaltextrun"/>
          <w:rFonts w:cs="Arial"/>
          <w:sz w:val="22"/>
          <w:szCs w:val="22"/>
        </w:rPr>
        <w:t xml:space="preserve"> jointly</w:t>
      </w:r>
      <w:r w:rsidR="00B95B6F" w:rsidRPr="00DE0D67">
        <w:rPr>
          <w:rStyle w:val="normaltextrun"/>
          <w:rFonts w:cs="Arial"/>
          <w:sz w:val="22"/>
          <w:szCs w:val="22"/>
        </w:rPr>
        <w:t xml:space="preserve"> nominated by the </w:t>
      </w:r>
      <w:r w:rsidR="009B2930" w:rsidRPr="00DE0D67">
        <w:rPr>
          <w:rStyle w:val="normaltextrun"/>
          <w:rFonts w:cs="Arial"/>
          <w:sz w:val="22"/>
          <w:szCs w:val="22"/>
        </w:rPr>
        <w:t xml:space="preserve">NHS trusts and/or FTs which provide services for the purposes of the health service within the ICB’s area and meet the </w:t>
      </w:r>
      <w:r w:rsidR="001968CF" w:rsidRPr="00DE0D67">
        <w:rPr>
          <w:rStyle w:val="normaltextrun"/>
          <w:rFonts w:cs="Arial"/>
          <w:sz w:val="22"/>
          <w:szCs w:val="22"/>
        </w:rPr>
        <w:t>F</w:t>
      </w:r>
      <w:r w:rsidR="009B2930" w:rsidRPr="00DE0D67">
        <w:rPr>
          <w:rStyle w:val="normaltextrun"/>
          <w:rFonts w:cs="Arial"/>
          <w:sz w:val="22"/>
          <w:szCs w:val="22"/>
        </w:rPr>
        <w:t xml:space="preserve">orward </w:t>
      </w:r>
      <w:r w:rsidR="001968CF" w:rsidRPr="00DE0D67">
        <w:rPr>
          <w:rStyle w:val="normaltextrun"/>
          <w:rFonts w:cs="Arial"/>
          <w:sz w:val="22"/>
          <w:szCs w:val="22"/>
        </w:rPr>
        <w:t>P</w:t>
      </w:r>
      <w:r w:rsidR="009B2930" w:rsidRPr="00DE0D67">
        <w:rPr>
          <w:rStyle w:val="normaltextrun"/>
          <w:rFonts w:cs="Arial"/>
          <w:sz w:val="22"/>
          <w:szCs w:val="22"/>
        </w:rPr>
        <w:t xml:space="preserve">lan </w:t>
      </w:r>
      <w:r w:rsidR="001968CF" w:rsidRPr="00DE0D67">
        <w:rPr>
          <w:rStyle w:val="normaltextrun"/>
          <w:rFonts w:cs="Arial"/>
          <w:sz w:val="22"/>
          <w:szCs w:val="22"/>
        </w:rPr>
        <w:t>C</w:t>
      </w:r>
      <w:r w:rsidR="009B2930" w:rsidRPr="00DE0D67">
        <w:rPr>
          <w:rStyle w:val="normaltextrun"/>
          <w:rFonts w:cs="Arial"/>
          <w:sz w:val="22"/>
          <w:szCs w:val="22"/>
        </w:rPr>
        <w:t xml:space="preserve">ondition or (if the </w:t>
      </w:r>
      <w:r w:rsidR="001D63DA" w:rsidRPr="00DE0D67">
        <w:rPr>
          <w:rStyle w:val="normaltextrun"/>
          <w:rFonts w:cs="Arial"/>
          <w:sz w:val="22"/>
          <w:szCs w:val="22"/>
        </w:rPr>
        <w:t>F</w:t>
      </w:r>
      <w:r w:rsidR="009B2930" w:rsidRPr="00DE0D67">
        <w:rPr>
          <w:rStyle w:val="normaltextrun"/>
          <w:rFonts w:cs="Arial"/>
          <w:sz w:val="22"/>
          <w:szCs w:val="22"/>
        </w:rPr>
        <w:t xml:space="preserve">orward </w:t>
      </w:r>
      <w:r w:rsidR="001D63DA" w:rsidRPr="00DE0D67">
        <w:rPr>
          <w:rStyle w:val="normaltextrun"/>
          <w:rFonts w:cs="Arial"/>
          <w:sz w:val="22"/>
          <w:szCs w:val="22"/>
        </w:rPr>
        <w:t>P</w:t>
      </w:r>
      <w:r w:rsidR="009B2930" w:rsidRPr="00DE0D67">
        <w:rPr>
          <w:rStyle w:val="normaltextrun"/>
          <w:rFonts w:cs="Arial"/>
          <w:sz w:val="22"/>
          <w:szCs w:val="22"/>
        </w:rPr>
        <w:t xml:space="preserve">lan </w:t>
      </w:r>
      <w:r w:rsidR="001D63DA" w:rsidRPr="00DE0D67">
        <w:rPr>
          <w:rStyle w:val="normaltextrun"/>
          <w:rFonts w:cs="Arial"/>
          <w:sz w:val="22"/>
          <w:szCs w:val="22"/>
        </w:rPr>
        <w:t>C</w:t>
      </w:r>
      <w:r w:rsidR="009B2930" w:rsidRPr="00DE0D67">
        <w:rPr>
          <w:rStyle w:val="normaltextrun"/>
          <w:rFonts w:cs="Arial"/>
          <w:sz w:val="22"/>
          <w:szCs w:val="22"/>
        </w:rPr>
        <w:t xml:space="preserve">ondition is not met) the </w:t>
      </w:r>
      <w:r w:rsidR="001D63DA" w:rsidRPr="00DE0D67">
        <w:rPr>
          <w:rStyle w:val="normaltextrun"/>
          <w:rFonts w:cs="Arial"/>
          <w:sz w:val="22"/>
          <w:szCs w:val="22"/>
        </w:rPr>
        <w:t>L</w:t>
      </w:r>
      <w:r w:rsidR="009B2930" w:rsidRPr="00DE0D67">
        <w:rPr>
          <w:rStyle w:val="normaltextrun"/>
          <w:rFonts w:cs="Arial"/>
          <w:sz w:val="22"/>
          <w:szCs w:val="22"/>
        </w:rPr>
        <w:t xml:space="preserve">evel of </w:t>
      </w:r>
      <w:r w:rsidR="001D63DA" w:rsidRPr="00DE0D67">
        <w:rPr>
          <w:rStyle w:val="normaltextrun"/>
          <w:rFonts w:cs="Arial"/>
          <w:sz w:val="22"/>
          <w:szCs w:val="22"/>
        </w:rPr>
        <w:t>S</w:t>
      </w:r>
      <w:r w:rsidR="009B2930" w:rsidRPr="00DE0D67">
        <w:rPr>
          <w:rStyle w:val="normaltextrun"/>
          <w:rFonts w:cs="Arial"/>
          <w:sz w:val="22"/>
          <w:szCs w:val="22"/>
        </w:rPr>
        <w:t xml:space="preserve">ervices </w:t>
      </w:r>
      <w:r w:rsidR="001D63DA" w:rsidRPr="00DE0D67">
        <w:rPr>
          <w:rStyle w:val="normaltextrun"/>
          <w:rFonts w:cs="Arial"/>
          <w:sz w:val="22"/>
          <w:szCs w:val="22"/>
        </w:rPr>
        <w:t>P</w:t>
      </w:r>
      <w:r w:rsidR="009B2930" w:rsidRPr="00DE0D67">
        <w:rPr>
          <w:rStyle w:val="normaltextrun"/>
          <w:rFonts w:cs="Arial"/>
          <w:sz w:val="22"/>
          <w:szCs w:val="22"/>
        </w:rPr>
        <w:t xml:space="preserve">rovided </w:t>
      </w:r>
      <w:r w:rsidR="001D63DA" w:rsidRPr="00DE0D67">
        <w:rPr>
          <w:rStyle w:val="normaltextrun"/>
          <w:rFonts w:cs="Arial"/>
          <w:sz w:val="22"/>
          <w:szCs w:val="22"/>
        </w:rPr>
        <w:t>C</w:t>
      </w:r>
      <w:r w:rsidR="009B2930" w:rsidRPr="00DE0D67">
        <w:rPr>
          <w:rStyle w:val="normaltextrun"/>
          <w:rFonts w:cs="Arial"/>
          <w:sz w:val="22"/>
          <w:szCs w:val="22"/>
        </w:rPr>
        <w:t>ondition</w:t>
      </w:r>
      <w:r w:rsidR="000610FB" w:rsidRPr="00DE0D67">
        <w:rPr>
          <w:rFonts w:cs="Arial"/>
          <w:sz w:val="22"/>
          <w:szCs w:val="22"/>
        </w:rPr>
        <w:t>.</w:t>
      </w:r>
    </w:p>
    <w:p w14:paraId="288B1FE1" w14:textId="77777777" w:rsidR="00AD1E69" w:rsidRPr="005A2E6F" w:rsidRDefault="00AD1E69" w:rsidP="00E2117F">
      <w:pPr>
        <w:pStyle w:val="ListParagraph"/>
        <w:spacing w:before="240" w:after="240"/>
        <w:rPr>
          <w:rStyle w:val="normaltextrun"/>
          <w:rFonts w:cs="Arial"/>
          <w:sz w:val="22"/>
          <w:szCs w:val="22"/>
        </w:rPr>
      </w:pPr>
    </w:p>
    <w:p w14:paraId="0481EF09" w14:textId="77777777" w:rsidR="0007140A" w:rsidRPr="005A2E6F" w:rsidRDefault="00CA0D0F" w:rsidP="00AD385C">
      <w:pPr>
        <w:pStyle w:val="ListParagraph"/>
        <w:numPr>
          <w:ilvl w:val="0"/>
          <w:numId w:val="24"/>
        </w:numPr>
        <w:spacing w:before="240" w:after="240"/>
        <w:rPr>
          <w:rFonts w:cs="Arial"/>
          <w:sz w:val="22"/>
          <w:szCs w:val="22"/>
        </w:rPr>
      </w:pPr>
      <w:r w:rsidRPr="005A2E6F">
        <w:rPr>
          <w:rFonts w:cs="Arial"/>
          <w:sz w:val="22"/>
          <w:szCs w:val="22"/>
        </w:rPr>
        <w:t>James Paget University Hospitals NHS Foundation Trust</w:t>
      </w:r>
    </w:p>
    <w:p w14:paraId="625DD9D9" w14:textId="77777777" w:rsidR="0007140A" w:rsidRPr="00F30CE4" w:rsidRDefault="00CA0D0F" w:rsidP="00AD385C">
      <w:pPr>
        <w:pStyle w:val="ListParagraph"/>
        <w:numPr>
          <w:ilvl w:val="0"/>
          <w:numId w:val="24"/>
        </w:numPr>
        <w:spacing w:before="240" w:after="240"/>
        <w:rPr>
          <w:rFonts w:cs="Arial"/>
          <w:sz w:val="22"/>
          <w:szCs w:val="22"/>
        </w:rPr>
      </w:pPr>
      <w:r w:rsidRPr="005A2E6F">
        <w:rPr>
          <w:rFonts w:cs="Arial"/>
          <w:sz w:val="22"/>
          <w:szCs w:val="22"/>
        </w:rPr>
        <w:t>Queen Elizabeth Hospital King’s Lynn NHS Foundation Trust</w:t>
      </w:r>
    </w:p>
    <w:p w14:paraId="43EF1562" w14:textId="77777777" w:rsidR="006E58A5" w:rsidRPr="00F30CE4" w:rsidRDefault="00CA0D0F" w:rsidP="00AD385C">
      <w:pPr>
        <w:pStyle w:val="ListParagraph"/>
        <w:numPr>
          <w:ilvl w:val="0"/>
          <w:numId w:val="24"/>
        </w:numPr>
        <w:spacing w:before="240" w:after="240"/>
        <w:rPr>
          <w:rFonts w:cs="Arial"/>
          <w:sz w:val="22"/>
          <w:szCs w:val="22"/>
        </w:rPr>
      </w:pPr>
      <w:r w:rsidRPr="005A2E6F">
        <w:rPr>
          <w:rFonts w:cs="Arial"/>
          <w:sz w:val="22"/>
          <w:szCs w:val="22"/>
        </w:rPr>
        <w:t>Norfolk and Norwich University Hospitals NHS Foundation Trus</w:t>
      </w:r>
      <w:r w:rsidR="006E58A5" w:rsidRPr="005A2E6F">
        <w:rPr>
          <w:rFonts w:cs="Arial"/>
          <w:sz w:val="22"/>
          <w:szCs w:val="22"/>
        </w:rPr>
        <w:t>t</w:t>
      </w:r>
    </w:p>
    <w:p w14:paraId="45D1D136" w14:textId="77777777" w:rsidR="006E58A5" w:rsidRPr="00F30CE4" w:rsidRDefault="00CA0D0F" w:rsidP="00AD385C">
      <w:pPr>
        <w:pStyle w:val="ListParagraph"/>
        <w:numPr>
          <w:ilvl w:val="0"/>
          <w:numId w:val="24"/>
        </w:numPr>
        <w:spacing w:before="240" w:after="240"/>
        <w:rPr>
          <w:rFonts w:cs="Arial"/>
          <w:sz w:val="22"/>
          <w:szCs w:val="22"/>
        </w:rPr>
      </w:pPr>
      <w:r w:rsidRPr="005A2E6F">
        <w:rPr>
          <w:rFonts w:cs="Arial"/>
          <w:sz w:val="22"/>
          <w:szCs w:val="22"/>
        </w:rPr>
        <w:t>East of England Ambulance Service NHS Trust</w:t>
      </w:r>
    </w:p>
    <w:p w14:paraId="140A3031" w14:textId="77777777" w:rsidR="006E58A5" w:rsidRPr="00F30CE4" w:rsidRDefault="00CA0D0F" w:rsidP="00AD385C">
      <w:pPr>
        <w:pStyle w:val="ListParagraph"/>
        <w:numPr>
          <w:ilvl w:val="0"/>
          <w:numId w:val="24"/>
        </w:numPr>
        <w:spacing w:before="240" w:after="240"/>
        <w:rPr>
          <w:rFonts w:cs="Arial"/>
          <w:sz w:val="22"/>
          <w:szCs w:val="22"/>
        </w:rPr>
      </w:pPr>
      <w:r w:rsidRPr="005A2E6F">
        <w:rPr>
          <w:rFonts w:cs="Arial"/>
          <w:sz w:val="22"/>
          <w:szCs w:val="22"/>
        </w:rPr>
        <w:t>Norfolk and Suffolk NHS Foundation Trust</w:t>
      </w:r>
    </w:p>
    <w:p w14:paraId="269247B1" w14:textId="011DE15E" w:rsidR="00830ABA" w:rsidRPr="005A2E6F" w:rsidRDefault="00CA0D0F" w:rsidP="00AD385C">
      <w:pPr>
        <w:pStyle w:val="ListParagraph"/>
        <w:numPr>
          <w:ilvl w:val="0"/>
          <w:numId w:val="24"/>
        </w:numPr>
        <w:spacing w:before="240" w:after="240"/>
        <w:rPr>
          <w:rFonts w:cs="Arial"/>
          <w:sz w:val="22"/>
          <w:szCs w:val="22"/>
        </w:rPr>
      </w:pPr>
      <w:r w:rsidRPr="005A2E6F">
        <w:rPr>
          <w:rFonts w:cs="Arial"/>
          <w:sz w:val="22"/>
          <w:szCs w:val="22"/>
        </w:rPr>
        <w:t>Norfolk Community Health and Care NHS Trust</w:t>
      </w:r>
    </w:p>
    <w:p w14:paraId="6F1B905F" w14:textId="77777777" w:rsidR="00EE6C49" w:rsidRPr="00F30CE4" w:rsidRDefault="00EE6C49" w:rsidP="00F30CE4">
      <w:pPr>
        <w:pStyle w:val="ListParagraph"/>
        <w:spacing w:before="240" w:after="240"/>
        <w:ind w:left="1440"/>
        <w:rPr>
          <w:rStyle w:val="normaltextrun"/>
          <w:rFonts w:cs="Arial"/>
          <w:sz w:val="22"/>
          <w:szCs w:val="22"/>
        </w:rPr>
      </w:pPr>
    </w:p>
    <w:p w14:paraId="0B3BDFFD" w14:textId="57A343E5" w:rsidR="00EE17C7" w:rsidRPr="00DE0D67" w:rsidRDefault="00014141"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These</w:t>
      </w:r>
      <w:r w:rsidR="00EE17C7" w:rsidRPr="00DE0D67">
        <w:rPr>
          <w:rStyle w:val="normaltextrun"/>
          <w:rFonts w:cs="Arial"/>
          <w:sz w:val="22"/>
          <w:szCs w:val="22"/>
        </w:rPr>
        <w:t xml:space="preserve"> member</w:t>
      </w:r>
      <w:r w:rsidR="00B95B6F" w:rsidRPr="00DE0D67">
        <w:rPr>
          <w:rStyle w:val="normaltextrun"/>
          <w:rFonts w:cs="Arial"/>
          <w:sz w:val="22"/>
          <w:szCs w:val="22"/>
        </w:rPr>
        <w:t>s</w:t>
      </w:r>
      <w:r w:rsidR="00EE17C7" w:rsidRPr="00DE0D67">
        <w:rPr>
          <w:rStyle w:val="normaltextrun"/>
          <w:rFonts w:cs="Arial"/>
          <w:sz w:val="22"/>
          <w:szCs w:val="22"/>
        </w:rPr>
        <w:t xml:space="preserve"> </w:t>
      </w:r>
      <w:r w:rsidR="00830ABA" w:rsidRPr="00DE0D67">
        <w:rPr>
          <w:rStyle w:val="normaltextrun"/>
          <w:rFonts w:cs="Arial"/>
          <w:sz w:val="22"/>
          <w:szCs w:val="22"/>
        </w:rPr>
        <w:t xml:space="preserve">must </w:t>
      </w:r>
      <w:r w:rsidR="00EE17C7" w:rsidRPr="00DE0D67">
        <w:rPr>
          <w:rStyle w:val="normaltextrun"/>
          <w:rFonts w:cs="Arial"/>
          <w:sz w:val="22"/>
          <w:szCs w:val="22"/>
        </w:rPr>
        <w:t xml:space="preserve">fulfil the eligibility criteria set out at 3.1 </w:t>
      </w:r>
      <w:proofErr w:type="gramStart"/>
      <w:r w:rsidR="00EE17C7" w:rsidRPr="00DE0D67">
        <w:rPr>
          <w:rStyle w:val="normaltextrun"/>
          <w:rFonts w:cs="Arial"/>
          <w:sz w:val="22"/>
          <w:szCs w:val="22"/>
        </w:rPr>
        <w:t>and also</w:t>
      </w:r>
      <w:proofErr w:type="gramEnd"/>
      <w:r w:rsidR="00EE17C7" w:rsidRPr="00DE0D67">
        <w:rPr>
          <w:rStyle w:val="normaltextrun"/>
          <w:rFonts w:cs="Arial"/>
          <w:sz w:val="22"/>
          <w:szCs w:val="22"/>
        </w:rPr>
        <w:t xml:space="preserve"> th</w:t>
      </w:r>
      <w:r w:rsidRPr="00DE0D67">
        <w:rPr>
          <w:rStyle w:val="normaltextrun"/>
          <w:rFonts w:cs="Arial"/>
          <w:sz w:val="22"/>
          <w:szCs w:val="22"/>
        </w:rPr>
        <w:t>e</w:t>
      </w:r>
      <w:r w:rsidR="00EE17C7" w:rsidRPr="00DE0D67">
        <w:rPr>
          <w:rStyle w:val="normaltextrun"/>
          <w:rFonts w:cs="Arial"/>
          <w:sz w:val="22"/>
          <w:szCs w:val="22"/>
        </w:rPr>
        <w:t xml:space="preserve"> following additional eligibility criteria</w:t>
      </w:r>
      <w:r w:rsidR="000D1132" w:rsidRPr="00DE0D67">
        <w:rPr>
          <w:rStyle w:val="normaltextrun"/>
          <w:rFonts w:cs="Arial"/>
          <w:sz w:val="22"/>
          <w:szCs w:val="22"/>
        </w:rPr>
        <w:t>:</w:t>
      </w:r>
    </w:p>
    <w:p w14:paraId="3D01AA07" w14:textId="1E362B12" w:rsidR="00B94695" w:rsidRPr="004F35B6" w:rsidRDefault="003F1A62" w:rsidP="00AD385C">
      <w:pPr>
        <w:pStyle w:val="ListParagraph"/>
        <w:numPr>
          <w:ilvl w:val="3"/>
          <w:numId w:val="96"/>
        </w:numPr>
        <w:spacing w:before="240" w:after="240"/>
        <w:ind w:left="1134"/>
        <w:rPr>
          <w:rFonts w:cs="Arial"/>
          <w:sz w:val="22"/>
          <w:szCs w:val="22"/>
        </w:rPr>
      </w:pPr>
      <w:r w:rsidRPr="004F35B6">
        <w:rPr>
          <w:rFonts w:cs="Arial"/>
          <w:sz w:val="22"/>
          <w:szCs w:val="22"/>
        </w:rPr>
        <w:t>Be a</w:t>
      </w:r>
      <w:r w:rsidR="00EF3BC5" w:rsidRPr="004F35B6">
        <w:rPr>
          <w:rFonts w:cs="Arial"/>
          <w:sz w:val="22"/>
          <w:szCs w:val="22"/>
        </w:rPr>
        <w:t xml:space="preserve">n Executive Director </w:t>
      </w:r>
      <w:r w:rsidRPr="004F35B6">
        <w:rPr>
          <w:rFonts w:cs="Arial"/>
          <w:sz w:val="22"/>
          <w:szCs w:val="22"/>
        </w:rPr>
        <w:t xml:space="preserve">of </w:t>
      </w:r>
      <w:r w:rsidR="00F47D1B" w:rsidRPr="004F35B6">
        <w:rPr>
          <w:rFonts w:cs="Arial"/>
          <w:sz w:val="22"/>
          <w:szCs w:val="22"/>
        </w:rPr>
        <w:t xml:space="preserve">one of the NHS </w:t>
      </w:r>
      <w:r w:rsidR="003B2FF4" w:rsidRPr="004F35B6">
        <w:rPr>
          <w:rFonts w:cs="Arial"/>
          <w:sz w:val="22"/>
          <w:szCs w:val="22"/>
        </w:rPr>
        <w:t>T</w:t>
      </w:r>
      <w:r w:rsidR="00F47D1B" w:rsidRPr="004F35B6">
        <w:rPr>
          <w:rFonts w:cs="Arial"/>
          <w:sz w:val="22"/>
          <w:szCs w:val="22"/>
        </w:rPr>
        <w:t>rusts or FTs</w:t>
      </w:r>
      <w:r w:rsidR="00B94695" w:rsidRPr="004F35B6">
        <w:rPr>
          <w:rFonts w:cs="Arial"/>
          <w:sz w:val="22"/>
          <w:szCs w:val="22"/>
        </w:rPr>
        <w:t>;</w:t>
      </w:r>
      <w:r w:rsidR="00BA6B82" w:rsidRPr="004F35B6">
        <w:rPr>
          <w:rFonts w:cs="Arial"/>
          <w:sz w:val="22"/>
          <w:szCs w:val="22"/>
        </w:rPr>
        <w:t xml:space="preserve"> </w:t>
      </w:r>
      <w:r w:rsidR="000C0424" w:rsidRPr="004F35B6">
        <w:rPr>
          <w:rFonts w:cs="Arial"/>
          <w:sz w:val="22"/>
          <w:szCs w:val="22"/>
        </w:rPr>
        <w:t>or</w:t>
      </w:r>
    </w:p>
    <w:p w14:paraId="130CB6F1" w14:textId="73ADE86D" w:rsidR="00EE17C7" w:rsidRPr="004F35B6" w:rsidRDefault="00B94695" w:rsidP="00AD385C">
      <w:pPr>
        <w:pStyle w:val="ListParagraph"/>
        <w:numPr>
          <w:ilvl w:val="3"/>
          <w:numId w:val="96"/>
        </w:numPr>
        <w:spacing w:before="240" w:after="240"/>
        <w:ind w:left="1134"/>
        <w:rPr>
          <w:rStyle w:val="normaltextrun"/>
          <w:rFonts w:cs="Arial"/>
          <w:sz w:val="22"/>
          <w:szCs w:val="22"/>
        </w:rPr>
      </w:pPr>
      <w:r w:rsidRPr="004F35B6">
        <w:rPr>
          <w:rFonts w:cs="Arial"/>
          <w:sz w:val="22"/>
          <w:szCs w:val="22"/>
        </w:rPr>
        <w:t xml:space="preserve">Be an </w:t>
      </w:r>
      <w:r w:rsidR="00926C2C" w:rsidRPr="004F35B6">
        <w:rPr>
          <w:rFonts w:cs="Arial"/>
          <w:sz w:val="22"/>
          <w:szCs w:val="22"/>
        </w:rPr>
        <w:t>Executive</w:t>
      </w:r>
      <w:r w:rsidRPr="004F35B6">
        <w:rPr>
          <w:rFonts w:cs="Arial"/>
          <w:sz w:val="22"/>
          <w:szCs w:val="22"/>
        </w:rPr>
        <w:t xml:space="preserve"> Director </w:t>
      </w:r>
      <w:r w:rsidR="006760D8" w:rsidRPr="004F35B6">
        <w:rPr>
          <w:rFonts w:cs="Arial"/>
          <w:sz w:val="22"/>
          <w:szCs w:val="22"/>
        </w:rPr>
        <w:t>o</w:t>
      </w:r>
      <w:r w:rsidRPr="004F35B6">
        <w:rPr>
          <w:rFonts w:cs="Arial"/>
          <w:sz w:val="22"/>
          <w:szCs w:val="22"/>
        </w:rPr>
        <w:t>f</w:t>
      </w:r>
      <w:r w:rsidR="007871FB" w:rsidRPr="004F35B6">
        <w:rPr>
          <w:rFonts w:cs="Arial"/>
          <w:sz w:val="22"/>
          <w:szCs w:val="22"/>
        </w:rPr>
        <w:t xml:space="preserve"> East Coast Community Healthcare CIC</w:t>
      </w:r>
      <w:r w:rsidR="00F47D1B" w:rsidRPr="004F35B6">
        <w:rPr>
          <w:rFonts w:cs="Arial"/>
          <w:sz w:val="22"/>
          <w:szCs w:val="22"/>
        </w:rPr>
        <w:t xml:space="preserve"> within the ICB’s area</w:t>
      </w:r>
      <w:r w:rsidR="00334C41" w:rsidRPr="004F35B6">
        <w:rPr>
          <w:rFonts w:cs="Arial"/>
          <w:sz w:val="22"/>
          <w:szCs w:val="22"/>
        </w:rPr>
        <w:t xml:space="preserve">; </w:t>
      </w:r>
      <w:r w:rsidR="00B54D9C" w:rsidRPr="004F35B6">
        <w:rPr>
          <w:rFonts w:cs="Arial"/>
          <w:sz w:val="22"/>
          <w:szCs w:val="22"/>
        </w:rPr>
        <w:t>and</w:t>
      </w:r>
    </w:p>
    <w:p w14:paraId="0A043B3A" w14:textId="09E79FD8" w:rsidR="00B94695" w:rsidRPr="004F35B6" w:rsidRDefault="00815EC6" w:rsidP="00AD385C">
      <w:pPr>
        <w:pStyle w:val="ListParagraph"/>
        <w:numPr>
          <w:ilvl w:val="3"/>
          <w:numId w:val="96"/>
        </w:numPr>
        <w:spacing w:before="240" w:after="240"/>
        <w:ind w:left="1134"/>
        <w:rPr>
          <w:rStyle w:val="normaltextrun"/>
          <w:rFonts w:cs="Arial"/>
          <w:sz w:val="22"/>
          <w:szCs w:val="22"/>
        </w:rPr>
      </w:pPr>
      <w:r w:rsidRPr="004F35B6">
        <w:rPr>
          <w:rStyle w:val="normaltextrun"/>
          <w:rFonts w:cs="Arial"/>
          <w:sz w:val="22"/>
          <w:szCs w:val="22"/>
        </w:rPr>
        <w:t>A</w:t>
      </w:r>
      <w:r w:rsidR="00B26619" w:rsidRPr="004F35B6">
        <w:rPr>
          <w:rStyle w:val="normaltextrun"/>
          <w:rFonts w:cs="Arial"/>
          <w:sz w:val="22"/>
          <w:szCs w:val="22"/>
        </w:rPr>
        <w:t>ny criteria set out in NHS England’s guidance from time to time</w:t>
      </w:r>
      <w:r w:rsidR="003A672E" w:rsidRPr="004F35B6">
        <w:rPr>
          <w:rStyle w:val="normaltextrun"/>
          <w:rFonts w:cs="Arial"/>
          <w:sz w:val="22"/>
          <w:szCs w:val="22"/>
        </w:rPr>
        <w:t>; and</w:t>
      </w:r>
    </w:p>
    <w:p w14:paraId="18B89DD3" w14:textId="51306290" w:rsidR="00053D2F" w:rsidRPr="004F35B6" w:rsidRDefault="00053D2F" w:rsidP="00AD385C">
      <w:pPr>
        <w:pStyle w:val="ListParagraph"/>
        <w:numPr>
          <w:ilvl w:val="3"/>
          <w:numId w:val="96"/>
        </w:numPr>
        <w:spacing w:before="240" w:after="240"/>
        <w:ind w:left="1134"/>
        <w:rPr>
          <w:rFonts w:cs="Arial"/>
          <w:sz w:val="22"/>
          <w:szCs w:val="22"/>
        </w:rPr>
      </w:pPr>
      <w:r w:rsidRPr="004F35B6">
        <w:rPr>
          <w:rStyle w:val="normaltextrun"/>
          <w:rFonts w:cs="Arial"/>
          <w:sz w:val="22"/>
          <w:szCs w:val="22"/>
        </w:rPr>
        <w:t xml:space="preserve">One </w:t>
      </w:r>
      <w:r w:rsidR="00D349B5" w:rsidRPr="004F35B6">
        <w:rPr>
          <w:rStyle w:val="normaltextrun"/>
          <w:rFonts w:cs="Arial"/>
          <w:sz w:val="22"/>
          <w:szCs w:val="22"/>
        </w:rPr>
        <w:t xml:space="preserve">member </w:t>
      </w:r>
      <w:r w:rsidR="00424E6E" w:rsidRPr="004F35B6">
        <w:rPr>
          <w:rStyle w:val="normaltextrun"/>
          <w:rFonts w:cs="Arial"/>
          <w:sz w:val="22"/>
          <w:szCs w:val="22"/>
        </w:rPr>
        <w:t xml:space="preserve">is </w:t>
      </w:r>
      <w:r w:rsidR="00D349B5" w:rsidRPr="004F35B6">
        <w:rPr>
          <w:rStyle w:val="normaltextrun"/>
          <w:rFonts w:cs="Arial"/>
          <w:sz w:val="22"/>
          <w:szCs w:val="22"/>
        </w:rPr>
        <w:t>to</w:t>
      </w:r>
      <w:r w:rsidR="006D4525" w:rsidRPr="004F35B6">
        <w:rPr>
          <w:rStyle w:val="normaltextrun"/>
          <w:rFonts w:cs="Arial"/>
          <w:sz w:val="22"/>
          <w:szCs w:val="22"/>
        </w:rPr>
        <w:t xml:space="preserve"> </w:t>
      </w:r>
      <w:r w:rsidRPr="004F35B6">
        <w:rPr>
          <w:rFonts w:cs="Arial"/>
          <w:sz w:val="22"/>
          <w:szCs w:val="22"/>
        </w:rPr>
        <w:t>have</w:t>
      </w:r>
      <w:r w:rsidR="006D4525" w:rsidRPr="004F35B6">
        <w:rPr>
          <w:rFonts w:cs="Arial"/>
          <w:sz w:val="22"/>
          <w:szCs w:val="22"/>
        </w:rPr>
        <w:t xml:space="preserve"> </w:t>
      </w:r>
      <w:proofErr w:type="gramStart"/>
      <w:r w:rsidR="000E318C" w:rsidRPr="004F35B6">
        <w:rPr>
          <w:rFonts w:cs="Arial"/>
          <w:sz w:val="22"/>
          <w:szCs w:val="22"/>
        </w:rPr>
        <w:t>particular knowledge</w:t>
      </w:r>
      <w:proofErr w:type="gramEnd"/>
      <w:r w:rsidR="000E318C" w:rsidRPr="004F35B6">
        <w:rPr>
          <w:rFonts w:cs="Arial"/>
          <w:sz w:val="22"/>
          <w:szCs w:val="22"/>
        </w:rPr>
        <w:t xml:space="preserve"> and experience in connection with services relating to the prevention, diagnosis and treatment of mental illness</w:t>
      </w:r>
      <w:r w:rsidR="00815EC6" w:rsidRPr="004F35B6">
        <w:rPr>
          <w:rFonts w:cs="Arial"/>
          <w:sz w:val="22"/>
          <w:szCs w:val="22"/>
        </w:rPr>
        <w:t xml:space="preserve">, </w:t>
      </w:r>
      <w:r w:rsidR="003020ED" w:rsidRPr="004F35B6">
        <w:rPr>
          <w:rFonts w:cs="Arial"/>
          <w:sz w:val="22"/>
          <w:szCs w:val="22"/>
        </w:rPr>
        <w:t>and</w:t>
      </w:r>
      <w:r w:rsidR="00334C41" w:rsidRPr="004F35B6">
        <w:rPr>
          <w:rFonts w:cs="Arial"/>
          <w:sz w:val="22"/>
          <w:szCs w:val="22"/>
        </w:rPr>
        <w:t xml:space="preserve"> </w:t>
      </w:r>
      <w:r w:rsidR="00815EC6" w:rsidRPr="004F35B6">
        <w:rPr>
          <w:rFonts w:cs="Arial"/>
          <w:sz w:val="22"/>
          <w:szCs w:val="22"/>
        </w:rPr>
        <w:t xml:space="preserve">of </w:t>
      </w:r>
      <w:r w:rsidR="003020ED" w:rsidRPr="004F35B6">
        <w:rPr>
          <w:rFonts w:cs="Arial"/>
          <w:sz w:val="22"/>
          <w:szCs w:val="22"/>
        </w:rPr>
        <w:t>community services</w:t>
      </w:r>
    </w:p>
    <w:p w14:paraId="047A03EB" w14:textId="6C101E65" w:rsidR="003A672E" w:rsidRPr="004F35B6" w:rsidRDefault="00053D2F" w:rsidP="00AD385C">
      <w:pPr>
        <w:pStyle w:val="ListParagraph"/>
        <w:numPr>
          <w:ilvl w:val="3"/>
          <w:numId w:val="96"/>
        </w:numPr>
        <w:spacing w:before="240" w:after="240"/>
        <w:ind w:left="1134"/>
        <w:rPr>
          <w:rFonts w:eastAsiaTheme="minorHAnsi" w:cs="Arial"/>
          <w:bCs w:val="0"/>
          <w:iCs w:val="0"/>
          <w:sz w:val="22"/>
          <w:szCs w:val="22"/>
        </w:rPr>
      </w:pPr>
      <w:r w:rsidRPr="004F35B6">
        <w:rPr>
          <w:rFonts w:cs="Arial"/>
          <w:sz w:val="22"/>
          <w:szCs w:val="22"/>
        </w:rPr>
        <w:t>One member</w:t>
      </w:r>
      <w:r w:rsidR="006D4525" w:rsidRPr="004F35B6">
        <w:rPr>
          <w:rFonts w:cs="Arial"/>
          <w:sz w:val="22"/>
          <w:szCs w:val="22"/>
        </w:rPr>
        <w:t xml:space="preserve"> </w:t>
      </w:r>
      <w:r w:rsidR="00424E6E" w:rsidRPr="004F35B6">
        <w:rPr>
          <w:rFonts w:cs="Arial"/>
          <w:sz w:val="22"/>
          <w:szCs w:val="22"/>
        </w:rPr>
        <w:t xml:space="preserve">is to bring </w:t>
      </w:r>
      <w:proofErr w:type="gramStart"/>
      <w:r w:rsidR="00231DE3" w:rsidRPr="004F35B6">
        <w:rPr>
          <w:rFonts w:cs="Arial"/>
          <w:sz w:val="22"/>
          <w:szCs w:val="22"/>
        </w:rPr>
        <w:t>particular knowledge</w:t>
      </w:r>
      <w:proofErr w:type="gramEnd"/>
      <w:r w:rsidR="00231DE3" w:rsidRPr="004F35B6">
        <w:rPr>
          <w:rFonts w:cs="Arial"/>
          <w:sz w:val="22"/>
          <w:szCs w:val="22"/>
        </w:rPr>
        <w:t xml:space="preserve"> and experience </w:t>
      </w:r>
      <w:r w:rsidR="006D4525" w:rsidRPr="004F35B6">
        <w:rPr>
          <w:rFonts w:cs="Arial"/>
          <w:sz w:val="22"/>
          <w:szCs w:val="22"/>
        </w:rPr>
        <w:t>in acute hospital services</w:t>
      </w:r>
      <w:r w:rsidR="003020ED" w:rsidRPr="004F35B6">
        <w:rPr>
          <w:rFonts w:cs="Arial"/>
          <w:sz w:val="22"/>
          <w:szCs w:val="22"/>
        </w:rPr>
        <w:t>;</w:t>
      </w:r>
      <w:r w:rsidR="00065F9B" w:rsidRPr="004F35B6">
        <w:rPr>
          <w:rFonts w:cs="Arial"/>
          <w:sz w:val="22"/>
          <w:szCs w:val="22"/>
        </w:rPr>
        <w:t xml:space="preserve"> and </w:t>
      </w:r>
    </w:p>
    <w:p w14:paraId="4A6E26CB" w14:textId="72892D20" w:rsidR="00C4483D" w:rsidRPr="004F35B6" w:rsidRDefault="003A672E" w:rsidP="00AD385C">
      <w:pPr>
        <w:pStyle w:val="ListParagraph"/>
        <w:numPr>
          <w:ilvl w:val="3"/>
          <w:numId w:val="96"/>
        </w:numPr>
        <w:spacing w:before="240" w:after="240"/>
        <w:ind w:left="1134"/>
        <w:rPr>
          <w:rFonts w:eastAsiaTheme="minorHAnsi" w:cs="Arial"/>
          <w:bCs w:val="0"/>
          <w:iCs w:val="0"/>
          <w:sz w:val="22"/>
          <w:szCs w:val="22"/>
        </w:rPr>
      </w:pPr>
      <w:r w:rsidRPr="004F35B6">
        <w:rPr>
          <w:rFonts w:cs="Arial"/>
          <w:sz w:val="22"/>
          <w:szCs w:val="22"/>
        </w:rPr>
        <w:t>S</w:t>
      </w:r>
      <w:r w:rsidR="00065F9B" w:rsidRPr="004F35B6">
        <w:rPr>
          <w:rFonts w:cs="Arial"/>
          <w:sz w:val="22"/>
          <w:szCs w:val="22"/>
        </w:rPr>
        <w:t>enior level operation</w:t>
      </w:r>
      <w:r w:rsidR="00A64E2B" w:rsidRPr="004F35B6">
        <w:rPr>
          <w:rFonts w:cs="Arial"/>
          <w:sz w:val="22"/>
          <w:szCs w:val="22"/>
        </w:rPr>
        <w:t>al</w:t>
      </w:r>
      <w:r w:rsidR="00065F9B" w:rsidRPr="004F35B6">
        <w:rPr>
          <w:rFonts w:cs="Arial"/>
          <w:sz w:val="22"/>
          <w:szCs w:val="22"/>
        </w:rPr>
        <w:t xml:space="preserve"> expertise</w:t>
      </w:r>
      <w:r w:rsidR="006D4525" w:rsidRPr="004F35B6">
        <w:rPr>
          <w:rFonts w:cs="Arial"/>
          <w:sz w:val="22"/>
          <w:szCs w:val="22"/>
        </w:rPr>
        <w:t>. </w:t>
      </w:r>
    </w:p>
    <w:p w14:paraId="13951A57" w14:textId="77777777" w:rsidR="00591FF0" w:rsidRPr="00591FF0" w:rsidRDefault="00591FF0" w:rsidP="00591FF0">
      <w:pPr>
        <w:pStyle w:val="ListParagraph"/>
        <w:spacing w:before="240" w:after="240"/>
        <w:ind w:left="1790"/>
        <w:rPr>
          <w:rStyle w:val="normaltextrun"/>
          <w:rFonts w:eastAsiaTheme="minorHAnsi" w:cs="Arial"/>
          <w:bCs w:val="0"/>
          <w:iCs w:val="0"/>
          <w:sz w:val="22"/>
          <w:szCs w:val="22"/>
        </w:rPr>
      </w:pPr>
    </w:p>
    <w:p w14:paraId="490D0291" w14:textId="12B8E406" w:rsidR="00EE17C7" w:rsidRPr="00DE0D67" w:rsidRDefault="00EE17C7"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Individuals will not be eligible if</w:t>
      </w:r>
      <w:r w:rsidR="00677734" w:rsidRPr="00DE0D67">
        <w:rPr>
          <w:rStyle w:val="normaltextrun"/>
          <w:rFonts w:cs="Arial"/>
          <w:sz w:val="22"/>
          <w:szCs w:val="22"/>
        </w:rPr>
        <w:t>:</w:t>
      </w:r>
    </w:p>
    <w:p w14:paraId="7BC0035F" w14:textId="270D89CE" w:rsidR="003F1A62" w:rsidRPr="004F35B6" w:rsidRDefault="003F1A62" w:rsidP="00AD385C">
      <w:pPr>
        <w:pStyle w:val="ListParagraph"/>
        <w:numPr>
          <w:ilvl w:val="3"/>
          <w:numId w:val="97"/>
        </w:numPr>
        <w:spacing w:before="240" w:after="240"/>
        <w:ind w:left="993"/>
        <w:rPr>
          <w:rStyle w:val="normaltextrun"/>
          <w:rFonts w:cs="Arial"/>
          <w:sz w:val="22"/>
          <w:szCs w:val="22"/>
        </w:rPr>
      </w:pPr>
      <w:bookmarkStart w:id="74" w:name="_Hlk75514965"/>
      <w:r w:rsidRPr="004F35B6">
        <w:rPr>
          <w:rStyle w:val="normaltextrun"/>
          <w:rFonts w:cs="Arial"/>
          <w:sz w:val="22"/>
          <w:szCs w:val="22"/>
        </w:rPr>
        <w:t>Any of the disqualification criteria set out in 3.</w:t>
      </w:r>
      <w:r w:rsidR="00C919A6">
        <w:rPr>
          <w:rStyle w:val="normaltextrun"/>
          <w:rFonts w:cs="Arial"/>
          <w:sz w:val="22"/>
          <w:szCs w:val="22"/>
        </w:rPr>
        <w:t>2</w:t>
      </w:r>
      <w:r w:rsidRPr="004F35B6">
        <w:rPr>
          <w:rStyle w:val="normaltextrun"/>
          <w:rFonts w:cs="Arial"/>
          <w:sz w:val="22"/>
          <w:szCs w:val="22"/>
        </w:rPr>
        <w:t xml:space="preserve"> apply</w:t>
      </w:r>
      <w:r w:rsidR="001E0763" w:rsidRPr="004F35B6">
        <w:rPr>
          <w:rStyle w:val="normaltextrun"/>
          <w:rFonts w:cs="Arial"/>
          <w:sz w:val="22"/>
          <w:szCs w:val="22"/>
        </w:rPr>
        <w:t>;</w:t>
      </w:r>
      <w:r w:rsidR="00B54D9C" w:rsidRPr="004F35B6">
        <w:rPr>
          <w:rStyle w:val="normaltextrun"/>
          <w:rFonts w:cs="Arial"/>
          <w:sz w:val="22"/>
          <w:szCs w:val="22"/>
        </w:rPr>
        <w:t xml:space="preserve"> </w:t>
      </w:r>
      <w:r w:rsidR="001E0763" w:rsidRPr="004F35B6">
        <w:rPr>
          <w:rStyle w:val="normaltextrun"/>
          <w:rFonts w:cs="Arial"/>
          <w:sz w:val="22"/>
          <w:szCs w:val="22"/>
        </w:rPr>
        <w:t>and</w:t>
      </w:r>
    </w:p>
    <w:bookmarkEnd w:id="74"/>
    <w:p w14:paraId="126C0E12" w14:textId="4E1DE901" w:rsidR="00A9218E" w:rsidRPr="004F35B6" w:rsidRDefault="00470AE1" w:rsidP="00AD385C">
      <w:pPr>
        <w:pStyle w:val="ListParagraph"/>
        <w:numPr>
          <w:ilvl w:val="3"/>
          <w:numId w:val="97"/>
        </w:numPr>
        <w:spacing w:before="240" w:after="240"/>
        <w:ind w:left="993"/>
        <w:rPr>
          <w:rStyle w:val="normaltextrun"/>
          <w:rFonts w:cs="Arial"/>
          <w:sz w:val="22"/>
          <w:szCs w:val="22"/>
        </w:rPr>
      </w:pPr>
      <w:r w:rsidRPr="004F35B6">
        <w:rPr>
          <w:rStyle w:val="normaltextrun"/>
          <w:rFonts w:cs="Arial"/>
          <w:sz w:val="22"/>
          <w:szCs w:val="22"/>
        </w:rPr>
        <w:t>A</w:t>
      </w:r>
      <w:r w:rsidR="00EE17C7" w:rsidRPr="004F35B6">
        <w:rPr>
          <w:rStyle w:val="normaltextrun"/>
          <w:rFonts w:cs="Arial"/>
          <w:sz w:val="22"/>
          <w:szCs w:val="22"/>
        </w:rPr>
        <w:t xml:space="preserve">ny </w:t>
      </w:r>
      <w:r w:rsidR="00A9218E" w:rsidRPr="004F35B6">
        <w:rPr>
          <w:rStyle w:val="normaltextrun"/>
          <w:rFonts w:cs="Arial"/>
          <w:sz w:val="22"/>
          <w:szCs w:val="22"/>
        </w:rPr>
        <w:t xml:space="preserve">exclusion </w:t>
      </w:r>
      <w:r w:rsidR="00EE17C7" w:rsidRPr="004F35B6">
        <w:rPr>
          <w:rStyle w:val="normaltextrun"/>
          <w:rFonts w:cs="Arial"/>
          <w:sz w:val="22"/>
          <w:szCs w:val="22"/>
        </w:rPr>
        <w:t xml:space="preserve">criteria </w:t>
      </w:r>
      <w:r w:rsidR="0077595E" w:rsidRPr="004F35B6">
        <w:rPr>
          <w:rStyle w:val="normaltextrun"/>
          <w:rFonts w:cs="Arial"/>
          <w:sz w:val="22"/>
          <w:szCs w:val="22"/>
        </w:rPr>
        <w:t xml:space="preserve">as </w:t>
      </w:r>
      <w:r w:rsidR="00EE17C7" w:rsidRPr="004F35B6">
        <w:rPr>
          <w:rStyle w:val="normaltextrun"/>
          <w:rFonts w:cs="Arial"/>
          <w:sz w:val="22"/>
          <w:szCs w:val="22"/>
        </w:rPr>
        <w:t>set out in NHS E</w:t>
      </w:r>
      <w:r w:rsidR="0077595E" w:rsidRPr="004F35B6">
        <w:rPr>
          <w:rStyle w:val="normaltextrun"/>
          <w:rFonts w:cs="Arial"/>
          <w:sz w:val="22"/>
          <w:szCs w:val="22"/>
        </w:rPr>
        <w:t>ngland</w:t>
      </w:r>
      <w:r w:rsidR="00EE17C7" w:rsidRPr="004F35B6">
        <w:rPr>
          <w:rStyle w:val="normaltextrun"/>
          <w:rFonts w:cs="Arial"/>
          <w:sz w:val="22"/>
          <w:szCs w:val="22"/>
        </w:rPr>
        <w:t xml:space="preserve"> guidance</w:t>
      </w:r>
      <w:r w:rsidRPr="004F35B6">
        <w:rPr>
          <w:rStyle w:val="normaltextrun"/>
          <w:rFonts w:cs="Arial"/>
          <w:sz w:val="22"/>
          <w:szCs w:val="22"/>
        </w:rPr>
        <w:t xml:space="preserve"> </w:t>
      </w:r>
      <w:r w:rsidR="0077595E" w:rsidRPr="004F35B6">
        <w:rPr>
          <w:rStyle w:val="normaltextrun"/>
          <w:rFonts w:cs="Arial"/>
          <w:sz w:val="22"/>
          <w:szCs w:val="22"/>
        </w:rPr>
        <w:t>applies</w:t>
      </w:r>
    </w:p>
    <w:p w14:paraId="39341068" w14:textId="10958691" w:rsidR="00EE17C7" w:rsidRPr="00352753" w:rsidRDefault="00EE17C7" w:rsidP="00A9218E">
      <w:pPr>
        <w:pStyle w:val="ListParagraph"/>
        <w:spacing w:before="240" w:after="240"/>
        <w:ind w:left="1790"/>
        <w:rPr>
          <w:rStyle w:val="normaltextrun"/>
          <w:rFonts w:cs="Arial"/>
          <w:sz w:val="22"/>
          <w:szCs w:val="22"/>
        </w:rPr>
      </w:pPr>
    </w:p>
    <w:p w14:paraId="74F45BD4" w14:textId="15DF46F1" w:rsidR="00EE17C7" w:rsidRPr="00DE0D67" w:rsidRDefault="00BA3ABF" w:rsidP="00DE0D67">
      <w:pPr>
        <w:pStyle w:val="ListParagraph"/>
        <w:numPr>
          <w:ilvl w:val="2"/>
          <w:numId w:val="101"/>
        </w:numPr>
        <w:rPr>
          <w:rStyle w:val="normaltextrun"/>
          <w:rFonts w:eastAsia="Calibri" w:cs="Arial"/>
          <w:bCs w:val="0"/>
          <w:iCs w:val="0"/>
          <w:sz w:val="22"/>
          <w:szCs w:val="22"/>
        </w:rPr>
      </w:pPr>
      <w:bookmarkStart w:id="75" w:name="_Hlk74752299"/>
      <w:r w:rsidRPr="00DE0D67">
        <w:rPr>
          <w:rStyle w:val="normaltextrun"/>
          <w:rFonts w:eastAsia="Calibri" w:cs="Arial"/>
          <w:bCs w:val="0"/>
          <w:iCs w:val="0"/>
          <w:sz w:val="22"/>
          <w:szCs w:val="22"/>
        </w:rPr>
        <w:t>These</w:t>
      </w:r>
      <w:r w:rsidR="00B95B6F" w:rsidRPr="00DE0D67">
        <w:rPr>
          <w:rStyle w:val="normaltextrun"/>
          <w:rFonts w:eastAsia="Calibri" w:cs="Arial"/>
          <w:bCs w:val="0"/>
          <w:iCs w:val="0"/>
          <w:sz w:val="22"/>
          <w:szCs w:val="22"/>
        </w:rPr>
        <w:t xml:space="preserve"> </w:t>
      </w:r>
      <w:r w:rsidR="00EE17C7" w:rsidRPr="00DE0D67">
        <w:rPr>
          <w:rStyle w:val="normaltextrun"/>
          <w:rFonts w:eastAsia="Calibri" w:cs="Arial"/>
          <w:bCs w:val="0"/>
          <w:iCs w:val="0"/>
          <w:sz w:val="22"/>
          <w:szCs w:val="22"/>
        </w:rPr>
        <w:t>member</w:t>
      </w:r>
      <w:r w:rsidR="00B95B6F" w:rsidRPr="00DE0D67">
        <w:rPr>
          <w:rStyle w:val="normaltextrun"/>
          <w:rFonts w:eastAsia="Calibri" w:cs="Arial"/>
          <w:bCs w:val="0"/>
          <w:iCs w:val="0"/>
          <w:sz w:val="22"/>
          <w:szCs w:val="22"/>
        </w:rPr>
        <w:t xml:space="preserve">s </w:t>
      </w:r>
      <w:r w:rsidR="00EE17C7" w:rsidRPr="00DE0D67">
        <w:rPr>
          <w:rStyle w:val="normaltextrun"/>
          <w:rFonts w:eastAsia="Calibri" w:cs="Arial"/>
          <w:bCs w:val="0"/>
          <w:iCs w:val="0"/>
          <w:sz w:val="22"/>
          <w:szCs w:val="22"/>
        </w:rPr>
        <w:t xml:space="preserve">will be appointed by </w:t>
      </w:r>
      <w:bookmarkEnd w:id="73"/>
      <w:r w:rsidR="003F7DAE" w:rsidRPr="00DE0D67">
        <w:rPr>
          <w:rStyle w:val="normaltextrun"/>
          <w:rFonts w:eastAsia="Calibri" w:cs="Arial"/>
          <w:bCs w:val="0"/>
          <w:iCs w:val="0"/>
          <w:sz w:val="22"/>
          <w:szCs w:val="22"/>
        </w:rPr>
        <w:t>a</w:t>
      </w:r>
      <w:r w:rsidRPr="00DE0D67">
        <w:rPr>
          <w:rStyle w:val="normaltextrun"/>
          <w:rFonts w:eastAsia="Calibri" w:cs="Arial"/>
          <w:bCs w:val="0"/>
          <w:iCs w:val="0"/>
          <w:sz w:val="22"/>
          <w:szCs w:val="22"/>
        </w:rPr>
        <w:t xml:space="preserve"> </w:t>
      </w:r>
      <w:r w:rsidR="005E2071" w:rsidRPr="00DE0D67">
        <w:rPr>
          <w:rStyle w:val="normaltextrun"/>
          <w:rFonts w:eastAsia="Calibri" w:cs="Arial"/>
          <w:bCs w:val="0"/>
          <w:iCs w:val="0"/>
          <w:sz w:val="22"/>
          <w:szCs w:val="22"/>
        </w:rPr>
        <w:t>panel</w:t>
      </w:r>
      <w:r w:rsidR="00EE17C7" w:rsidRPr="00DE0D67">
        <w:rPr>
          <w:rStyle w:val="normaltextrun"/>
          <w:rFonts w:eastAsia="Calibri" w:cs="Arial"/>
          <w:bCs w:val="0"/>
          <w:iCs w:val="0"/>
          <w:sz w:val="22"/>
          <w:szCs w:val="22"/>
        </w:rPr>
        <w:t xml:space="preserve"> subject to the approval of the Chair</w:t>
      </w:r>
      <w:r w:rsidR="007D3287" w:rsidRPr="00DE0D67">
        <w:rPr>
          <w:rStyle w:val="normaltextrun"/>
          <w:rFonts w:eastAsia="Calibri" w:cs="Arial"/>
          <w:bCs w:val="0"/>
          <w:iCs w:val="0"/>
          <w:sz w:val="22"/>
          <w:szCs w:val="22"/>
        </w:rPr>
        <w:t>.</w:t>
      </w:r>
    </w:p>
    <w:bookmarkEnd w:id="75"/>
    <w:p w14:paraId="78CC7908" w14:textId="77777777" w:rsidR="001F7944" w:rsidRPr="00352753" w:rsidRDefault="001F7944" w:rsidP="001F7944">
      <w:pPr>
        <w:pStyle w:val="ListParagraph"/>
        <w:rPr>
          <w:rStyle w:val="normaltextrun"/>
          <w:rFonts w:eastAsia="Calibri" w:cs="Arial"/>
          <w:bCs w:val="0"/>
          <w:iCs w:val="0"/>
          <w:sz w:val="22"/>
          <w:szCs w:val="22"/>
        </w:rPr>
      </w:pPr>
    </w:p>
    <w:p w14:paraId="5D73D81D" w14:textId="6B24B784" w:rsidR="00EE17C7" w:rsidRPr="00DE0D67" w:rsidRDefault="00EE17C7" w:rsidP="00DE0D67">
      <w:pPr>
        <w:pStyle w:val="ListParagraph"/>
        <w:numPr>
          <w:ilvl w:val="2"/>
          <w:numId w:val="101"/>
        </w:numPr>
        <w:rPr>
          <w:rStyle w:val="normaltextrun"/>
          <w:rFonts w:eastAsia="Calibri" w:cs="Arial"/>
          <w:bCs w:val="0"/>
          <w:iCs w:val="0"/>
          <w:sz w:val="22"/>
          <w:szCs w:val="22"/>
        </w:rPr>
      </w:pPr>
      <w:bookmarkStart w:id="76" w:name="_Hlk75439268"/>
      <w:r w:rsidRPr="00DE0D67">
        <w:rPr>
          <w:rStyle w:val="normaltextrun"/>
          <w:rFonts w:eastAsia="Calibri" w:cs="Arial"/>
          <w:bCs w:val="0"/>
          <w:iCs w:val="0"/>
          <w:sz w:val="22"/>
          <w:szCs w:val="22"/>
        </w:rPr>
        <w:t>The</w:t>
      </w:r>
      <w:r w:rsidR="00217448" w:rsidRPr="00DE0D67">
        <w:rPr>
          <w:rStyle w:val="normaltextrun"/>
          <w:rFonts w:eastAsia="Calibri" w:cs="Arial"/>
          <w:bCs w:val="0"/>
          <w:iCs w:val="0"/>
          <w:sz w:val="22"/>
          <w:szCs w:val="22"/>
        </w:rPr>
        <w:t xml:space="preserve"> appointment process </w:t>
      </w:r>
      <w:r w:rsidRPr="00DE0D67">
        <w:rPr>
          <w:rStyle w:val="normaltextrun"/>
          <w:rFonts w:eastAsia="Calibri" w:cs="Arial"/>
          <w:bCs w:val="0"/>
          <w:iCs w:val="0"/>
          <w:sz w:val="22"/>
          <w:szCs w:val="22"/>
        </w:rPr>
        <w:t>will be as follows:</w:t>
      </w:r>
    </w:p>
    <w:p w14:paraId="60F5BD45" w14:textId="77777777" w:rsidR="00FA614E" w:rsidRPr="00352753" w:rsidRDefault="00FA614E" w:rsidP="007F24CA">
      <w:pPr>
        <w:pStyle w:val="ListParagraph"/>
        <w:rPr>
          <w:rStyle w:val="normaltextrun"/>
          <w:rFonts w:eastAsia="Calibri" w:cs="Arial"/>
          <w:bCs w:val="0"/>
          <w:iCs w:val="0"/>
          <w:sz w:val="22"/>
          <w:szCs w:val="22"/>
        </w:rPr>
      </w:pPr>
    </w:p>
    <w:p w14:paraId="00EB4F25" w14:textId="77777777" w:rsidR="00EB37D7" w:rsidRPr="00D220CF" w:rsidRDefault="00EB37D7" w:rsidP="00A22A20">
      <w:pPr>
        <w:pStyle w:val="ListParagraph"/>
        <w:numPr>
          <w:ilvl w:val="0"/>
          <w:numId w:val="102"/>
        </w:numPr>
        <w:rPr>
          <w:rStyle w:val="normaltextrun"/>
          <w:rFonts w:eastAsia="Calibri" w:cs="Arial"/>
          <w:bCs w:val="0"/>
          <w:iCs w:val="0"/>
          <w:sz w:val="22"/>
          <w:szCs w:val="22"/>
        </w:rPr>
      </w:pPr>
      <w:r w:rsidRPr="00D220CF">
        <w:rPr>
          <w:rStyle w:val="normaltextrun"/>
          <w:rFonts w:eastAsia="Calibri" w:cs="Arial"/>
          <w:bCs w:val="0"/>
          <w:iCs w:val="0"/>
          <w:sz w:val="22"/>
          <w:szCs w:val="22"/>
        </w:rPr>
        <w:t xml:space="preserve">Joint Nomination: </w:t>
      </w:r>
    </w:p>
    <w:p w14:paraId="5E47FC2E" w14:textId="416AF7F6" w:rsidR="00EB37D7" w:rsidRPr="00352753" w:rsidRDefault="00EB37D7" w:rsidP="00AD385C">
      <w:pPr>
        <w:pStyle w:val="ListParagraph"/>
        <w:numPr>
          <w:ilvl w:val="3"/>
          <w:numId w:val="23"/>
        </w:numPr>
        <w:ind w:left="1843" w:hanging="425"/>
        <w:rPr>
          <w:rStyle w:val="normaltextrun"/>
          <w:rFonts w:eastAsia="Calibri" w:cs="Arial"/>
          <w:bCs w:val="0"/>
          <w:iCs w:val="0"/>
          <w:sz w:val="22"/>
          <w:szCs w:val="22"/>
        </w:rPr>
      </w:pPr>
      <w:r w:rsidRPr="00352753">
        <w:rPr>
          <w:rStyle w:val="normaltextrun"/>
          <w:rFonts w:eastAsia="Calibri" w:cs="Arial"/>
          <w:bCs w:val="0"/>
          <w:iCs w:val="0"/>
          <w:sz w:val="22"/>
          <w:szCs w:val="22"/>
        </w:rPr>
        <w:t>When a vacancy arises, each eligible organisation listed at 3.</w:t>
      </w:r>
      <w:r w:rsidR="00541078">
        <w:rPr>
          <w:rStyle w:val="normaltextrun"/>
          <w:rFonts w:eastAsia="Calibri" w:cs="Arial"/>
          <w:bCs w:val="0"/>
          <w:iCs w:val="0"/>
          <w:sz w:val="22"/>
          <w:szCs w:val="22"/>
        </w:rPr>
        <w:t>6</w:t>
      </w:r>
      <w:r w:rsidRPr="00352753">
        <w:rPr>
          <w:rStyle w:val="normaltextrun"/>
          <w:rFonts w:eastAsia="Calibri" w:cs="Arial"/>
          <w:bCs w:val="0"/>
          <w:iCs w:val="0"/>
          <w:sz w:val="22"/>
          <w:szCs w:val="22"/>
        </w:rPr>
        <w:t>.1.a will be invited to make</w:t>
      </w:r>
      <w:r w:rsidR="006B753B" w:rsidRPr="00352753">
        <w:rPr>
          <w:rStyle w:val="normaltextrun"/>
          <w:rFonts w:eastAsia="Calibri" w:cs="Arial"/>
          <w:bCs w:val="0"/>
          <w:iCs w:val="0"/>
          <w:sz w:val="22"/>
          <w:szCs w:val="22"/>
        </w:rPr>
        <w:t xml:space="preserve"> </w:t>
      </w:r>
      <w:r w:rsidRPr="00352753">
        <w:rPr>
          <w:rStyle w:val="normaltextrun"/>
          <w:rFonts w:eastAsia="Calibri" w:cs="Arial"/>
          <w:bCs w:val="0"/>
          <w:iCs w:val="0"/>
          <w:sz w:val="22"/>
          <w:szCs w:val="22"/>
        </w:rPr>
        <w:t xml:space="preserve">nominations. </w:t>
      </w:r>
    </w:p>
    <w:p w14:paraId="0AA26454" w14:textId="1C3DA55C" w:rsidR="00EB37D7" w:rsidRPr="00352753" w:rsidRDefault="00EB37D7" w:rsidP="00AD385C">
      <w:pPr>
        <w:pStyle w:val="ListParagraph"/>
        <w:numPr>
          <w:ilvl w:val="3"/>
          <w:numId w:val="23"/>
        </w:numPr>
        <w:ind w:left="1843" w:hanging="425"/>
        <w:rPr>
          <w:rStyle w:val="normaltextrun"/>
          <w:rFonts w:eastAsia="Calibri" w:cs="Arial"/>
          <w:bCs w:val="0"/>
          <w:iCs w:val="0"/>
          <w:sz w:val="22"/>
          <w:szCs w:val="22"/>
        </w:rPr>
      </w:pPr>
      <w:r w:rsidRPr="00352753">
        <w:rPr>
          <w:rStyle w:val="normaltextrun"/>
          <w:rFonts w:eastAsia="Calibri" w:cs="Arial"/>
          <w:bCs w:val="0"/>
          <w:iCs w:val="0"/>
          <w:sz w:val="22"/>
          <w:szCs w:val="22"/>
        </w:rPr>
        <w:t xml:space="preserve">The nomination of an individual must be seconded by </w:t>
      </w:r>
      <w:r w:rsidR="00794F6C" w:rsidRPr="00352753">
        <w:rPr>
          <w:rStyle w:val="normaltextrun"/>
          <w:rFonts w:eastAsia="Calibri" w:cs="Arial"/>
          <w:bCs w:val="0"/>
          <w:iCs w:val="0"/>
          <w:sz w:val="22"/>
          <w:szCs w:val="22"/>
        </w:rPr>
        <w:t>one</w:t>
      </w:r>
      <w:r w:rsidRPr="00352753">
        <w:rPr>
          <w:rStyle w:val="normaltextrun"/>
          <w:rFonts w:eastAsia="Calibri" w:cs="Arial"/>
          <w:bCs w:val="0"/>
          <w:iCs w:val="0"/>
          <w:sz w:val="22"/>
          <w:szCs w:val="22"/>
        </w:rPr>
        <w:t xml:space="preserve"> other eligible organisation. </w:t>
      </w:r>
    </w:p>
    <w:p w14:paraId="12EFB3E0" w14:textId="77777777" w:rsidR="00EB37D7" w:rsidRPr="00352753" w:rsidRDefault="00EB37D7" w:rsidP="00AD385C">
      <w:pPr>
        <w:pStyle w:val="ListParagraph"/>
        <w:numPr>
          <w:ilvl w:val="3"/>
          <w:numId w:val="23"/>
        </w:numPr>
        <w:ind w:left="1843" w:hanging="425"/>
        <w:rPr>
          <w:rStyle w:val="normaltextrun"/>
          <w:rFonts w:eastAsia="Calibri" w:cs="Arial"/>
          <w:bCs w:val="0"/>
          <w:iCs w:val="0"/>
          <w:sz w:val="22"/>
          <w:szCs w:val="22"/>
        </w:rPr>
      </w:pPr>
      <w:r w:rsidRPr="00352753">
        <w:rPr>
          <w:rStyle w:val="normaltextrun"/>
          <w:rFonts w:eastAsia="Calibri" w:cs="Arial"/>
          <w:bCs w:val="0"/>
          <w:iCs w:val="0"/>
          <w:sz w:val="22"/>
          <w:szCs w:val="22"/>
        </w:rPr>
        <w:t>Eligible organisations may nominate individuals from their own organisation or another organisation</w:t>
      </w:r>
    </w:p>
    <w:p w14:paraId="10D4452F" w14:textId="2F7DC27E" w:rsidR="00EB37D7" w:rsidRPr="00352753" w:rsidRDefault="00EB37D7" w:rsidP="00AD385C">
      <w:pPr>
        <w:pStyle w:val="ListParagraph"/>
        <w:numPr>
          <w:ilvl w:val="3"/>
          <w:numId w:val="23"/>
        </w:numPr>
        <w:ind w:left="1843" w:hanging="425"/>
        <w:rPr>
          <w:rStyle w:val="normaltextrun"/>
          <w:rFonts w:eastAsia="Calibri" w:cs="Arial"/>
          <w:bCs w:val="0"/>
          <w:iCs w:val="0"/>
          <w:sz w:val="22"/>
          <w:szCs w:val="22"/>
        </w:rPr>
      </w:pPr>
      <w:r w:rsidRPr="00352753">
        <w:rPr>
          <w:rStyle w:val="normaltextrun"/>
          <w:rFonts w:eastAsia="Calibri" w:cs="Arial"/>
          <w:bCs w:val="0"/>
          <w:iCs w:val="0"/>
          <w:sz w:val="22"/>
          <w:szCs w:val="22"/>
        </w:rPr>
        <w:t xml:space="preserve">All eligible organisations will be requested to confirm whether they jointly agree to nominate the whole list of nominated individuals, with a failure to confirm within </w:t>
      </w:r>
      <w:r w:rsidR="00794F6C" w:rsidRPr="00352753">
        <w:rPr>
          <w:rStyle w:val="normaltextrun"/>
          <w:rFonts w:eastAsia="Calibri" w:cs="Arial"/>
          <w:bCs w:val="0"/>
          <w:iCs w:val="0"/>
          <w:sz w:val="22"/>
          <w:szCs w:val="22"/>
        </w:rPr>
        <w:t>5</w:t>
      </w:r>
      <w:r w:rsidRPr="00352753">
        <w:rPr>
          <w:rStyle w:val="normaltextrun"/>
          <w:rFonts w:eastAsia="Calibri" w:cs="Arial"/>
          <w:bCs w:val="0"/>
          <w:iCs w:val="0"/>
          <w:sz w:val="22"/>
          <w:szCs w:val="22"/>
        </w:rPr>
        <w:t xml:space="preserve"> working days being deemed to constitute agreement. </w:t>
      </w:r>
      <w:bookmarkStart w:id="77" w:name="_Hlk100579967"/>
      <w:r w:rsidR="00EF5F5F" w:rsidRPr="00352753">
        <w:rPr>
          <w:rFonts w:cs="Arial"/>
          <w:sz w:val="22"/>
          <w:szCs w:val="22"/>
        </w:rPr>
        <w:t>This will be determined by a simple majority being in favour with nil responses taken as assent.</w:t>
      </w:r>
      <w:bookmarkEnd w:id="77"/>
      <w:r w:rsidRPr="00352753">
        <w:rPr>
          <w:rStyle w:val="normaltextrun"/>
          <w:rFonts w:eastAsia="Calibri" w:cs="Arial"/>
          <w:bCs w:val="0"/>
          <w:iCs w:val="0"/>
          <w:sz w:val="22"/>
          <w:szCs w:val="22"/>
        </w:rPr>
        <w:t xml:space="preserve"> If they do agree, the list will be put forward to step b) below.  If they don’t, the nomination process will be re-run</w:t>
      </w:r>
      <w:r w:rsidR="00E2117F" w:rsidRPr="00352753">
        <w:rPr>
          <w:rStyle w:val="normaltextrun"/>
          <w:rFonts w:eastAsia="Calibri" w:cs="Arial"/>
          <w:bCs w:val="0"/>
          <w:iCs w:val="0"/>
          <w:sz w:val="22"/>
          <w:szCs w:val="22"/>
        </w:rPr>
        <w:t xml:space="preserve"> </w:t>
      </w:r>
      <w:r w:rsidR="00A41CC8" w:rsidRPr="00352753">
        <w:rPr>
          <w:rStyle w:val="normaltextrun"/>
          <w:rFonts w:eastAsia="Calibri" w:cs="Arial"/>
          <w:sz w:val="22"/>
          <w:szCs w:val="22"/>
        </w:rPr>
        <w:t>until majority acceptance is reached on the nominations put forward</w:t>
      </w:r>
      <w:r w:rsidR="00F266E6" w:rsidRPr="00352753">
        <w:rPr>
          <w:rStyle w:val="normaltextrun"/>
          <w:rFonts w:eastAsia="Calibri" w:cs="Arial"/>
          <w:bCs w:val="0"/>
          <w:iCs w:val="0"/>
          <w:sz w:val="22"/>
          <w:szCs w:val="22"/>
        </w:rPr>
        <w:t>.</w:t>
      </w:r>
    </w:p>
    <w:p w14:paraId="3A6EE761" w14:textId="7E0BBAC6" w:rsidR="00EB37D7" w:rsidRPr="00D220CF" w:rsidRDefault="00EB37D7" w:rsidP="009B0A92">
      <w:pPr>
        <w:pStyle w:val="ListParagraph"/>
        <w:numPr>
          <w:ilvl w:val="0"/>
          <w:numId w:val="23"/>
        </w:numPr>
        <w:rPr>
          <w:rStyle w:val="normaltextrun"/>
          <w:rFonts w:eastAsia="Calibri" w:cs="Arial"/>
          <w:bCs w:val="0"/>
          <w:iCs w:val="0"/>
          <w:sz w:val="22"/>
          <w:szCs w:val="22"/>
        </w:rPr>
      </w:pPr>
      <w:r w:rsidRPr="00D220CF">
        <w:rPr>
          <w:rStyle w:val="normaltextrun"/>
          <w:rFonts w:eastAsia="Calibri" w:cs="Arial"/>
          <w:bCs w:val="0"/>
          <w:iCs w:val="0"/>
          <w:sz w:val="22"/>
          <w:szCs w:val="22"/>
        </w:rPr>
        <w:lastRenderedPageBreak/>
        <w:t xml:space="preserve">Assessment, selection, and appointment subject to approval of the Chair under </w:t>
      </w:r>
      <w:r w:rsidR="001345E9">
        <w:rPr>
          <w:rStyle w:val="normaltextrun"/>
          <w:rFonts w:eastAsia="Calibri" w:cs="Arial"/>
          <w:bCs w:val="0"/>
          <w:iCs w:val="0"/>
          <w:sz w:val="22"/>
          <w:szCs w:val="22"/>
        </w:rPr>
        <w:t>c)</w:t>
      </w:r>
    </w:p>
    <w:p w14:paraId="4BAF3CC5" w14:textId="04651E15" w:rsidR="00EB37D7" w:rsidRPr="00352753" w:rsidRDefault="00EB37D7" w:rsidP="00AD385C">
      <w:pPr>
        <w:pStyle w:val="ListParagraph"/>
        <w:numPr>
          <w:ilvl w:val="3"/>
          <w:numId w:val="23"/>
        </w:numPr>
        <w:ind w:left="1843" w:hanging="425"/>
        <w:rPr>
          <w:rStyle w:val="normaltextrun"/>
          <w:rFonts w:eastAsia="Calibri" w:cs="Arial"/>
          <w:bCs w:val="0"/>
          <w:iCs w:val="0"/>
          <w:sz w:val="22"/>
          <w:szCs w:val="22"/>
        </w:rPr>
      </w:pPr>
      <w:r w:rsidRPr="00352753">
        <w:rPr>
          <w:rStyle w:val="normaltextrun"/>
          <w:rFonts w:eastAsia="Calibri" w:cs="Arial"/>
          <w:bCs w:val="0"/>
          <w:iCs w:val="0"/>
          <w:sz w:val="22"/>
          <w:szCs w:val="22"/>
        </w:rPr>
        <w:t xml:space="preserve">The full list of nominees will be considered by a panel convened by the </w:t>
      </w:r>
      <w:r w:rsidR="001B71EA" w:rsidRPr="00352753">
        <w:rPr>
          <w:rStyle w:val="normaltextrun"/>
          <w:rFonts w:eastAsia="Calibri" w:cs="Arial"/>
          <w:bCs w:val="0"/>
          <w:iCs w:val="0"/>
          <w:sz w:val="22"/>
          <w:szCs w:val="22"/>
        </w:rPr>
        <w:t>Ch</w:t>
      </w:r>
      <w:r w:rsidR="00754269" w:rsidRPr="00352753">
        <w:rPr>
          <w:rStyle w:val="normaltextrun"/>
          <w:rFonts w:eastAsia="Calibri" w:cs="Arial"/>
          <w:bCs w:val="0"/>
          <w:iCs w:val="0"/>
          <w:sz w:val="22"/>
          <w:szCs w:val="22"/>
        </w:rPr>
        <w:t>ief Executive.</w:t>
      </w:r>
    </w:p>
    <w:p w14:paraId="1CBB24D0" w14:textId="49B8E38A" w:rsidR="00EB37D7" w:rsidRPr="00352753" w:rsidRDefault="00EB37D7" w:rsidP="00AD385C">
      <w:pPr>
        <w:pStyle w:val="ListParagraph"/>
        <w:numPr>
          <w:ilvl w:val="3"/>
          <w:numId w:val="23"/>
        </w:numPr>
        <w:ind w:left="1843" w:hanging="425"/>
        <w:rPr>
          <w:rStyle w:val="normaltextrun"/>
          <w:rFonts w:eastAsia="Calibri" w:cs="Arial"/>
          <w:bCs w:val="0"/>
          <w:iCs w:val="0"/>
          <w:sz w:val="22"/>
          <w:szCs w:val="22"/>
        </w:rPr>
      </w:pPr>
      <w:r w:rsidRPr="00352753">
        <w:rPr>
          <w:rStyle w:val="normaltextrun"/>
          <w:rFonts w:eastAsia="Calibri" w:cs="Arial"/>
          <w:bCs w:val="0"/>
          <w:iCs w:val="0"/>
          <w:sz w:val="22"/>
          <w:szCs w:val="22"/>
        </w:rPr>
        <w:t>The panel will assess the suitability of the nominees against the requirements of the role (published before the nomination process is initiated) and will confirm that nominees meet the requirements set out in clause 3.</w:t>
      </w:r>
      <w:r w:rsidR="00C1356F">
        <w:rPr>
          <w:rStyle w:val="normaltextrun"/>
          <w:rFonts w:eastAsia="Calibri" w:cs="Arial"/>
          <w:bCs w:val="0"/>
          <w:iCs w:val="0"/>
          <w:sz w:val="22"/>
          <w:szCs w:val="22"/>
        </w:rPr>
        <w:t>6</w:t>
      </w:r>
      <w:r w:rsidRPr="00352753">
        <w:rPr>
          <w:rStyle w:val="normaltextrun"/>
          <w:rFonts w:eastAsia="Calibri" w:cs="Arial"/>
          <w:bCs w:val="0"/>
          <w:iCs w:val="0"/>
          <w:sz w:val="22"/>
          <w:szCs w:val="22"/>
        </w:rPr>
        <w:t>.2 and 3.</w:t>
      </w:r>
      <w:r w:rsidR="00C1356F">
        <w:rPr>
          <w:rStyle w:val="normaltextrun"/>
          <w:rFonts w:eastAsia="Calibri" w:cs="Arial"/>
          <w:bCs w:val="0"/>
          <w:iCs w:val="0"/>
          <w:sz w:val="22"/>
          <w:szCs w:val="22"/>
        </w:rPr>
        <w:t>6</w:t>
      </w:r>
      <w:r w:rsidRPr="00352753">
        <w:rPr>
          <w:rStyle w:val="normaltextrun"/>
          <w:rFonts w:eastAsia="Calibri" w:cs="Arial"/>
          <w:bCs w:val="0"/>
          <w:iCs w:val="0"/>
          <w:sz w:val="22"/>
          <w:szCs w:val="22"/>
        </w:rPr>
        <w:t>.3</w:t>
      </w:r>
    </w:p>
    <w:p w14:paraId="34A513AE" w14:textId="77777777" w:rsidR="007D3287" w:rsidRDefault="00EB37D7" w:rsidP="00AD385C">
      <w:pPr>
        <w:pStyle w:val="ListParagraph"/>
        <w:numPr>
          <w:ilvl w:val="3"/>
          <w:numId w:val="23"/>
        </w:numPr>
        <w:ind w:left="1843" w:hanging="425"/>
        <w:rPr>
          <w:rStyle w:val="normaltextrun"/>
          <w:rFonts w:eastAsia="Calibri" w:cs="Arial"/>
          <w:bCs w:val="0"/>
          <w:iCs w:val="0"/>
          <w:sz w:val="22"/>
          <w:szCs w:val="22"/>
        </w:rPr>
      </w:pPr>
      <w:proofErr w:type="gramStart"/>
      <w:r w:rsidRPr="00352753">
        <w:rPr>
          <w:rStyle w:val="normaltextrun"/>
          <w:rFonts w:eastAsia="Calibri" w:cs="Arial"/>
          <w:bCs w:val="0"/>
          <w:iCs w:val="0"/>
          <w:sz w:val="22"/>
          <w:szCs w:val="22"/>
        </w:rPr>
        <w:t>In the event that</w:t>
      </w:r>
      <w:proofErr w:type="gramEnd"/>
      <w:r w:rsidRPr="00352753">
        <w:rPr>
          <w:rStyle w:val="normaltextrun"/>
          <w:rFonts w:eastAsia="Calibri" w:cs="Arial"/>
          <w:bCs w:val="0"/>
          <w:iCs w:val="0"/>
          <w:sz w:val="22"/>
          <w:szCs w:val="22"/>
        </w:rPr>
        <w:t xml:space="preserve"> there is more than one suitable nominee, the panel will select the most suitable for appointment.</w:t>
      </w:r>
    </w:p>
    <w:p w14:paraId="25E9BED8" w14:textId="05A8B7F0" w:rsidR="0015607D" w:rsidRPr="007D3287" w:rsidRDefault="0015607D" w:rsidP="00AD385C">
      <w:pPr>
        <w:pStyle w:val="ListParagraph"/>
        <w:numPr>
          <w:ilvl w:val="3"/>
          <w:numId w:val="23"/>
        </w:numPr>
        <w:ind w:left="1843" w:hanging="425"/>
        <w:rPr>
          <w:rFonts w:eastAsia="Calibri" w:cs="Arial"/>
          <w:bCs w:val="0"/>
          <w:iCs w:val="0"/>
          <w:sz w:val="22"/>
          <w:szCs w:val="22"/>
        </w:rPr>
      </w:pPr>
      <w:r w:rsidRPr="007D3287">
        <w:rPr>
          <w:rFonts w:eastAsia="Times New Roman" w:cs="Arial"/>
          <w:sz w:val="22"/>
          <w:szCs w:val="22"/>
        </w:rPr>
        <w:t>A fit and proper person test will also be undertaken on the preferred candidate before appointment.</w:t>
      </w:r>
    </w:p>
    <w:p w14:paraId="533B52F1" w14:textId="77777777" w:rsidR="0015607D" w:rsidRPr="00352753" w:rsidRDefault="0015607D" w:rsidP="00F54598">
      <w:pPr>
        <w:pStyle w:val="ListParagraph"/>
        <w:ind w:left="2410"/>
        <w:rPr>
          <w:rStyle w:val="normaltextrun"/>
          <w:rFonts w:eastAsia="Calibri" w:cs="Arial"/>
          <w:bCs w:val="0"/>
          <w:iCs w:val="0"/>
          <w:sz w:val="22"/>
          <w:szCs w:val="22"/>
        </w:rPr>
      </w:pPr>
    </w:p>
    <w:p w14:paraId="16390328" w14:textId="15E3BE21" w:rsidR="00EB37D7" w:rsidRPr="001345E9" w:rsidRDefault="00EB37D7" w:rsidP="001345E9">
      <w:pPr>
        <w:pStyle w:val="ListParagraph"/>
        <w:numPr>
          <w:ilvl w:val="0"/>
          <w:numId w:val="23"/>
        </w:numPr>
        <w:rPr>
          <w:rStyle w:val="normaltextrun"/>
          <w:rFonts w:eastAsia="Calibri" w:cs="Arial"/>
          <w:bCs w:val="0"/>
          <w:iCs w:val="0"/>
          <w:sz w:val="22"/>
          <w:szCs w:val="22"/>
        </w:rPr>
      </w:pPr>
      <w:r w:rsidRPr="001345E9">
        <w:rPr>
          <w:rStyle w:val="normaltextrun"/>
          <w:rFonts w:eastAsia="Calibri" w:cs="Arial"/>
          <w:bCs w:val="0"/>
          <w:iCs w:val="0"/>
          <w:sz w:val="22"/>
          <w:szCs w:val="22"/>
        </w:rPr>
        <w:t>Chair’s approval</w:t>
      </w:r>
      <w:r w:rsidR="009E172E" w:rsidRPr="001345E9">
        <w:rPr>
          <w:rStyle w:val="normaltextrun"/>
          <w:rFonts w:eastAsia="Calibri" w:cs="Arial"/>
          <w:bCs w:val="0"/>
          <w:iCs w:val="0"/>
          <w:sz w:val="22"/>
          <w:szCs w:val="22"/>
        </w:rPr>
        <w:t>:</w:t>
      </w:r>
    </w:p>
    <w:p w14:paraId="17B0B1AD" w14:textId="11138A99" w:rsidR="00281041" w:rsidRPr="00352753" w:rsidRDefault="00EB37D7" w:rsidP="00AD385C">
      <w:pPr>
        <w:pStyle w:val="ListParagraph"/>
        <w:numPr>
          <w:ilvl w:val="3"/>
          <w:numId w:val="23"/>
        </w:numPr>
        <w:ind w:left="1843" w:hanging="425"/>
        <w:rPr>
          <w:rFonts w:eastAsia="Calibri" w:cs="Arial"/>
          <w:bCs w:val="0"/>
          <w:iCs w:val="0"/>
          <w:sz w:val="22"/>
          <w:szCs w:val="22"/>
        </w:rPr>
      </w:pPr>
      <w:r w:rsidRPr="00352753">
        <w:rPr>
          <w:rStyle w:val="normaltextrun"/>
          <w:rFonts w:eastAsia="Calibri" w:cs="Arial"/>
          <w:bCs w:val="0"/>
          <w:iCs w:val="0"/>
          <w:sz w:val="22"/>
          <w:szCs w:val="22"/>
        </w:rPr>
        <w:t>The Chair will determine whether to approve the appointment of the most suitable nominee as identified under b).</w:t>
      </w:r>
    </w:p>
    <w:bookmarkEnd w:id="76"/>
    <w:p w14:paraId="0D8BE708" w14:textId="77777777" w:rsidR="00EE17C7" w:rsidRPr="00352753" w:rsidRDefault="00EE17C7" w:rsidP="00EE17C7">
      <w:pPr>
        <w:pStyle w:val="ListParagraph"/>
        <w:ind w:left="1790"/>
        <w:rPr>
          <w:rStyle w:val="normaltextrun"/>
          <w:rFonts w:eastAsia="Calibri" w:cs="Arial"/>
          <w:bCs w:val="0"/>
          <w:iCs w:val="0"/>
          <w:sz w:val="22"/>
          <w:szCs w:val="22"/>
        </w:rPr>
      </w:pPr>
    </w:p>
    <w:p w14:paraId="4B2AD521" w14:textId="0C6FCEF2" w:rsidR="00EE17C7" w:rsidRPr="00DE0D67" w:rsidRDefault="00EE17C7"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The term of office</w:t>
      </w:r>
      <w:r w:rsidR="0052226D" w:rsidRPr="00DE0D67">
        <w:rPr>
          <w:rStyle w:val="normaltextrun"/>
          <w:rFonts w:cs="Arial"/>
          <w:sz w:val="22"/>
          <w:szCs w:val="22"/>
        </w:rPr>
        <w:t xml:space="preserve"> </w:t>
      </w:r>
      <w:r w:rsidRPr="00DE0D67">
        <w:rPr>
          <w:rStyle w:val="normaltextrun"/>
          <w:rFonts w:cs="Arial"/>
          <w:sz w:val="22"/>
          <w:szCs w:val="22"/>
        </w:rPr>
        <w:t xml:space="preserve">for </w:t>
      </w:r>
      <w:r w:rsidR="00BA3ABF" w:rsidRPr="00DE0D67">
        <w:rPr>
          <w:rStyle w:val="normaltextrun"/>
          <w:rFonts w:cs="Arial"/>
          <w:sz w:val="22"/>
          <w:szCs w:val="22"/>
        </w:rPr>
        <w:t>these</w:t>
      </w:r>
      <w:r w:rsidR="00B95B6F" w:rsidRPr="00DE0D67">
        <w:rPr>
          <w:rStyle w:val="normaltextrun"/>
          <w:rFonts w:cs="Arial"/>
          <w:sz w:val="22"/>
          <w:szCs w:val="22"/>
        </w:rPr>
        <w:t xml:space="preserve"> </w:t>
      </w:r>
      <w:r w:rsidRPr="00DE0D67">
        <w:rPr>
          <w:rStyle w:val="normaltextrun"/>
          <w:rFonts w:cs="Arial"/>
          <w:sz w:val="22"/>
          <w:szCs w:val="22"/>
        </w:rPr>
        <w:t>Partner Member</w:t>
      </w:r>
      <w:r w:rsidR="009E172E" w:rsidRPr="00DE0D67">
        <w:rPr>
          <w:rStyle w:val="normaltextrun"/>
          <w:rFonts w:cs="Arial"/>
          <w:sz w:val="22"/>
          <w:szCs w:val="22"/>
        </w:rPr>
        <w:t>s</w:t>
      </w:r>
      <w:r w:rsidRPr="00DE0D67">
        <w:rPr>
          <w:rStyle w:val="normaltextrun"/>
          <w:rFonts w:cs="Arial"/>
          <w:sz w:val="22"/>
          <w:szCs w:val="22"/>
        </w:rPr>
        <w:t xml:space="preserve"> will be</w:t>
      </w:r>
      <w:r w:rsidR="00DB4C9A" w:rsidRPr="00DE0D67">
        <w:rPr>
          <w:rStyle w:val="normaltextrun"/>
          <w:rFonts w:cs="Arial"/>
          <w:sz w:val="22"/>
          <w:szCs w:val="22"/>
        </w:rPr>
        <w:t xml:space="preserve"> </w:t>
      </w:r>
      <w:r w:rsidR="00147850" w:rsidRPr="00DE0D67">
        <w:rPr>
          <w:rStyle w:val="normaltextrun"/>
          <w:rFonts w:cs="Arial"/>
          <w:sz w:val="22"/>
          <w:szCs w:val="22"/>
        </w:rPr>
        <w:t>3</w:t>
      </w:r>
      <w:r w:rsidR="007476A4" w:rsidRPr="00DE0D67">
        <w:rPr>
          <w:rStyle w:val="normaltextrun"/>
          <w:rFonts w:cs="Arial"/>
          <w:sz w:val="22"/>
          <w:szCs w:val="22"/>
        </w:rPr>
        <w:t xml:space="preserve"> or 4</w:t>
      </w:r>
      <w:r w:rsidRPr="00DE0D67">
        <w:rPr>
          <w:rStyle w:val="normaltextrun"/>
          <w:rFonts w:cs="Arial"/>
          <w:sz w:val="22"/>
          <w:szCs w:val="22"/>
        </w:rPr>
        <w:t xml:space="preserve"> years</w:t>
      </w:r>
      <w:r w:rsidR="009E172E" w:rsidRPr="00DE0D67">
        <w:rPr>
          <w:rStyle w:val="normaltextrun"/>
          <w:rFonts w:cs="Arial"/>
          <w:sz w:val="22"/>
          <w:szCs w:val="22"/>
        </w:rPr>
        <w:t>,</w:t>
      </w:r>
      <w:r w:rsidRPr="00DE0D67">
        <w:rPr>
          <w:rStyle w:val="normaltextrun"/>
          <w:rFonts w:cs="Arial"/>
          <w:sz w:val="22"/>
          <w:szCs w:val="22"/>
        </w:rPr>
        <w:t xml:space="preserve"> </w:t>
      </w:r>
      <w:r w:rsidR="007476A4" w:rsidRPr="00DE0D67">
        <w:rPr>
          <w:rStyle w:val="normaltextrun"/>
          <w:rFonts w:cs="Arial"/>
          <w:sz w:val="22"/>
          <w:szCs w:val="22"/>
        </w:rPr>
        <w:t>as agreed with the Chair at the start of the term</w:t>
      </w:r>
      <w:r w:rsidR="008646F7" w:rsidRPr="00DE0D67">
        <w:rPr>
          <w:rStyle w:val="normaltextrun"/>
          <w:rFonts w:cs="Arial"/>
          <w:sz w:val="22"/>
          <w:szCs w:val="22"/>
        </w:rPr>
        <w:t xml:space="preserve">, </w:t>
      </w:r>
      <w:r w:rsidRPr="00DE0D67">
        <w:rPr>
          <w:rStyle w:val="normaltextrun"/>
          <w:rFonts w:cs="Arial"/>
          <w:sz w:val="22"/>
          <w:szCs w:val="22"/>
        </w:rPr>
        <w:t>and the total number of terms they may serv</w:t>
      </w:r>
      <w:r w:rsidR="00F47D1B" w:rsidRPr="00DE0D67">
        <w:rPr>
          <w:rStyle w:val="normaltextrun"/>
          <w:rFonts w:cs="Arial"/>
          <w:sz w:val="22"/>
          <w:szCs w:val="22"/>
        </w:rPr>
        <w:t>e</w:t>
      </w:r>
      <w:r w:rsidRPr="00DE0D67">
        <w:rPr>
          <w:rStyle w:val="normaltextrun"/>
          <w:rFonts w:cs="Arial"/>
          <w:sz w:val="22"/>
          <w:szCs w:val="22"/>
        </w:rPr>
        <w:t xml:space="preserve"> is </w:t>
      </w:r>
      <w:r w:rsidR="00FF13B2" w:rsidRPr="00DE0D67">
        <w:rPr>
          <w:rStyle w:val="normaltextrun"/>
          <w:rFonts w:cs="Arial"/>
          <w:sz w:val="22"/>
          <w:szCs w:val="22"/>
        </w:rPr>
        <w:t>2</w:t>
      </w:r>
      <w:r w:rsidRPr="00DE0D67">
        <w:rPr>
          <w:rStyle w:val="normaltextrun"/>
          <w:rFonts w:cs="Arial"/>
          <w:sz w:val="22"/>
          <w:szCs w:val="22"/>
        </w:rPr>
        <w:t xml:space="preserve"> terms</w:t>
      </w:r>
      <w:r w:rsidR="002D6643" w:rsidRPr="00DE0D67">
        <w:rPr>
          <w:rStyle w:val="normaltextrun"/>
          <w:rFonts w:cs="Arial"/>
          <w:sz w:val="22"/>
          <w:szCs w:val="22"/>
        </w:rPr>
        <w:t>,</w:t>
      </w:r>
      <w:r w:rsidR="007F6EFF" w:rsidRPr="00DE0D67">
        <w:rPr>
          <w:rStyle w:val="normaltextrun"/>
          <w:rFonts w:cs="Arial"/>
          <w:sz w:val="22"/>
          <w:szCs w:val="22"/>
        </w:rPr>
        <w:t xml:space="preserve"> in the case of a </w:t>
      </w:r>
      <w:proofErr w:type="gramStart"/>
      <w:r w:rsidR="007F6EFF" w:rsidRPr="00DE0D67">
        <w:rPr>
          <w:rStyle w:val="normaltextrun"/>
          <w:rFonts w:cs="Arial"/>
          <w:sz w:val="22"/>
          <w:szCs w:val="22"/>
        </w:rPr>
        <w:t>3 year</w:t>
      </w:r>
      <w:proofErr w:type="gramEnd"/>
      <w:r w:rsidR="007F6EFF" w:rsidRPr="00DE0D67">
        <w:rPr>
          <w:rStyle w:val="normaltextrun"/>
          <w:rFonts w:cs="Arial"/>
          <w:sz w:val="22"/>
          <w:szCs w:val="22"/>
        </w:rPr>
        <w:t xml:space="preserve"> term</w:t>
      </w:r>
      <w:r w:rsidR="002D6643" w:rsidRPr="00DE0D67">
        <w:rPr>
          <w:rStyle w:val="normaltextrun"/>
          <w:rFonts w:cs="Arial"/>
          <w:sz w:val="22"/>
          <w:szCs w:val="22"/>
        </w:rPr>
        <w:t>,</w:t>
      </w:r>
      <w:r w:rsidR="007F6EFF" w:rsidRPr="00DE0D67">
        <w:rPr>
          <w:rStyle w:val="normaltextrun"/>
          <w:rFonts w:cs="Arial"/>
          <w:sz w:val="22"/>
          <w:szCs w:val="22"/>
        </w:rPr>
        <w:t xml:space="preserve"> and </w:t>
      </w:r>
      <w:r w:rsidR="00AF431E" w:rsidRPr="00DE0D67">
        <w:rPr>
          <w:rStyle w:val="normaltextrun"/>
          <w:rFonts w:cs="Arial"/>
          <w:sz w:val="22"/>
          <w:szCs w:val="22"/>
        </w:rPr>
        <w:t>1</w:t>
      </w:r>
      <w:r w:rsidR="007F6EFF" w:rsidRPr="00DE0D67">
        <w:rPr>
          <w:rStyle w:val="normaltextrun"/>
          <w:rFonts w:cs="Arial"/>
          <w:sz w:val="22"/>
          <w:szCs w:val="22"/>
        </w:rPr>
        <w:t xml:space="preserve"> term in the case of a </w:t>
      </w:r>
      <w:proofErr w:type="gramStart"/>
      <w:r w:rsidR="007F6EFF" w:rsidRPr="00DE0D67">
        <w:rPr>
          <w:rStyle w:val="normaltextrun"/>
          <w:rFonts w:cs="Arial"/>
          <w:sz w:val="22"/>
          <w:szCs w:val="22"/>
        </w:rPr>
        <w:t>4 year</w:t>
      </w:r>
      <w:proofErr w:type="gramEnd"/>
      <w:r w:rsidR="007F6EFF" w:rsidRPr="00DE0D67">
        <w:rPr>
          <w:rStyle w:val="normaltextrun"/>
          <w:rFonts w:cs="Arial"/>
          <w:sz w:val="22"/>
          <w:szCs w:val="22"/>
        </w:rPr>
        <w:t xml:space="preserve"> term</w:t>
      </w:r>
      <w:r w:rsidRPr="00DE0D67">
        <w:rPr>
          <w:rStyle w:val="normaltextrun"/>
          <w:rFonts w:cs="Arial"/>
          <w:sz w:val="22"/>
          <w:szCs w:val="22"/>
        </w:rPr>
        <w:t xml:space="preserve">. </w:t>
      </w:r>
    </w:p>
    <w:p w14:paraId="453F27CF" w14:textId="77777777" w:rsidR="00EE17C7" w:rsidRPr="00AC14C0" w:rsidRDefault="00EE17C7" w:rsidP="00EE17C7">
      <w:pPr>
        <w:pStyle w:val="ListParagraph"/>
        <w:spacing w:before="240" w:after="240"/>
        <w:rPr>
          <w:rStyle w:val="normaltextrun"/>
          <w:rFonts w:cs="Arial"/>
          <w:sz w:val="22"/>
          <w:szCs w:val="22"/>
        </w:rPr>
      </w:pPr>
    </w:p>
    <w:p w14:paraId="22E6FB5B" w14:textId="2F83E195" w:rsidR="00EE17C7" w:rsidRPr="00AC14C0" w:rsidRDefault="00EE17C7" w:rsidP="00DE0D67">
      <w:pPr>
        <w:pStyle w:val="Heading2"/>
        <w:numPr>
          <w:ilvl w:val="1"/>
          <w:numId w:val="101"/>
        </w:numPr>
        <w:spacing w:before="240" w:after="240"/>
        <w:rPr>
          <w:rFonts w:cs="Arial"/>
          <w:bCs w:val="0"/>
          <w:sz w:val="22"/>
          <w:szCs w:val="22"/>
        </w:rPr>
      </w:pPr>
      <w:bookmarkStart w:id="78" w:name="_Toc88758487"/>
      <w:bookmarkStart w:id="79" w:name="_Toc180505287"/>
      <w:bookmarkStart w:id="80" w:name="_Toc184986317"/>
      <w:r w:rsidRPr="00AC14C0">
        <w:rPr>
          <w:rFonts w:cs="Arial"/>
          <w:bCs w:val="0"/>
          <w:sz w:val="22"/>
          <w:szCs w:val="22"/>
        </w:rPr>
        <w:t xml:space="preserve">Partner Member </w:t>
      </w:r>
      <w:r w:rsidR="00E40D50" w:rsidRPr="00AC14C0">
        <w:rPr>
          <w:rFonts w:cs="Arial"/>
          <w:bCs w:val="0"/>
          <w:sz w:val="22"/>
          <w:szCs w:val="22"/>
        </w:rPr>
        <w:t xml:space="preserve">- </w:t>
      </w:r>
      <w:r w:rsidR="008646F7" w:rsidRPr="00AC14C0">
        <w:rPr>
          <w:rFonts w:cs="Arial"/>
          <w:bCs w:val="0"/>
          <w:sz w:val="22"/>
          <w:szCs w:val="22"/>
        </w:rPr>
        <w:t>p</w:t>
      </w:r>
      <w:r w:rsidRPr="00AC14C0">
        <w:rPr>
          <w:rFonts w:cs="Arial"/>
          <w:bCs w:val="0"/>
          <w:sz w:val="22"/>
          <w:szCs w:val="22"/>
        </w:rPr>
        <w:t xml:space="preserve">roviders of </w:t>
      </w:r>
      <w:r w:rsidR="008646F7" w:rsidRPr="00AC14C0">
        <w:rPr>
          <w:rFonts w:cs="Arial"/>
          <w:bCs w:val="0"/>
          <w:sz w:val="22"/>
          <w:szCs w:val="22"/>
        </w:rPr>
        <w:t>p</w:t>
      </w:r>
      <w:r w:rsidRPr="00AC14C0">
        <w:rPr>
          <w:rFonts w:cs="Arial"/>
          <w:bCs w:val="0"/>
          <w:sz w:val="22"/>
          <w:szCs w:val="22"/>
        </w:rPr>
        <w:t xml:space="preserve">rimary </w:t>
      </w:r>
      <w:r w:rsidR="008646F7" w:rsidRPr="00AC14C0">
        <w:rPr>
          <w:rFonts w:cs="Arial"/>
          <w:bCs w:val="0"/>
          <w:sz w:val="22"/>
          <w:szCs w:val="22"/>
        </w:rPr>
        <w:t>m</w:t>
      </w:r>
      <w:r w:rsidRPr="00AC14C0">
        <w:rPr>
          <w:rFonts w:cs="Arial"/>
          <w:bCs w:val="0"/>
          <w:sz w:val="22"/>
          <w:szCs w:val="22"/>
        </w:rPr>
        <w:t xml:space="preserve">edical </w:t>
      </w:r>
      <w:r w:rsidR="008646F7" w:rsidRPr="00AC14C0">
        <w:rPr>
          <w:rFonts w:cs="Arial"/>
          <w:bCs w:val="0"/>
          <w:sz w:val="22"/>
          <w:szCs w:val="22"/>
        </w:rPr>
        <w:t>s</w:t>
      </w:r>
      <w:r w:rsidRPr="00AC14C0">
        <w:rPr>
          <w:rFonts w:cs="Arial"/>
          <w:bCs w:val="0"/>
          <w:sz w:val="22"/>
          <w:szCs w:val="22"/>
        </w:rPr>
        <w:t>ervices</w:t>
      </w:r>
      <w:bookmarkEnd w:id="78"/>
      <w:bookmarkEnd w:id="79"/>
      <w:bookmarkEnd w:id="80"/>
    </w:p>
    <w:p w14:paraId="63FE399D" w14:textId="2E5C0A6E" w:rsidR="0052226D" w:rsidRPr="00DE0D67" w:rsidRDefault="000C2F59" w:rsidP="00DE0D67">
      <w:pPr>
        <w:pStyle w:val="ListParagraph"/>
        <w:numPr>
          <w:ilvl w:val="2"/>
          <w:numId w:val="101"/>
        </w:numPr>
        <w:spacing w:before="240" w:after="240"/>
        <w:rPr>
          <w:rStyle w:val="normaltextrun"/>
          <w:rFonts w:eastAsia="Calibri" w:cs="Arial"/>
          <w:iCs w:val="0"/>
          <w:sz w:val="22"/>
          <w:szCs w:val="22"/>
        </w:rPr>
      </w:pPr>
      <w:r w:rsidRPr="00DE0D67">
        <w:rPr>
          <w:rStyle w:val="normaltextrun"/>
          <w:rFonts w:cs="Arial"/>
          <w:sz w:val="22"/>
          <w:szCs w:val="22"/>
        </w:rPr>
        <w:t>This</w:t>
      </w:r>
      <w:r w:rsidR="0052226D" w:rsidRPr="00DE0D67">
        <w:rPr>
          <w:rStyle w:val="normaltextrun"/>
          <w:rFonts w:cs="Arial"/>
          <w:sz w:val="22"/>
          <w:szCs w:val="22"/>
        </w:rPr>
        <w:t xml:space="preserve"> </w:t>
      </w:r>
      <w:r w:rsidR="003F1A62" w:rsidRPr="00DE0D67">
        <w:rPr>
          <w:rStyle w:val="normaltextrun"/>
          <w:rFonts w:cs="Arial"/>
          <w:sz w:val="22"/>
          <w:szCs w:val="22"/>
        </w:rPr>
        <w:t>Partner Member is</w:t>
      </w:r>
      <w:r w:rsidR="006A10BF" w:rsidRPr="00DE0D67">
        <w:rPr>
          <w:rStyle w:val="normaltextrun"/>
          <w:rFonts w:cs="Arial"/>
          <w:sz w:val="22"/>
          <w:szCs w:val="22"/>
        </w:rPr>
        <w:t xml:space="preserve"> jointly</w:t>
      </w:r>
      <w:r w:rsidR="00B8400E" w:rsidRPr="00DE0D67">
        <w:rPr>
          <w:rStyle w:val="normaltextrun"/>
          <w:rFonts w:cs="Arial"/>
          <w:sz w:val="22"/>
          <w:szCs w:val="22"/>
        </w:rPr>
        <w:t xml:space="preserve"> nominated by providers of primary medical services for the purposes of the health service within the </w:t>
      </w:r>
      <w:r w:rsidR="00441DFF" w:rsidRPr="00DE0D67">
        <w:rPr>
          <w:rStyle w:val="normaltextrun"/>
          <w:rFonts w:cs="Arial"/>
          <w:sz w:val="22"/>
          <w:szCs w:val="22"/>
        </w:rPr>
        <w:t>ICB</w:t>
      </w:r>
      <w:r w:rsidR="00B8400E" w:rsidRPr="00DE0D67">
        <w:rPr>
          <w:rStyle w:val="normaltextrun"/>
          <w:rFonts w:cs="Arial"/>
          <w:sz w:val="22"/>
          <w:szCs w:val="22"/>
        </w:rPr>
        <w:t>’s area,</w:t>
      </w:r>
      <w:r w:rsidR="0016717F" w:rsidRPr="00DE0D67">
        <w:rPr>
          <w:rStyle w:val="normaltextrun"/>
          <w:rFonts w:cs="Arial"/>
          <w:sz w:val="22"/>
          <w:szCs w:val="22"/>
        </w:rPr>
        <w:t xml:space="preserve"> and</w:t>
      </w:r>
      <w:r w:rsidR="00057901" w:rsidRPr="00DE0D67">
        <w:rPr>
          <w:rStyle w:val="normaltextrun"/>
          <w:rFonts w:cs="Arial"/>
          <w:sz w:val="22"/>
          <w:szCs w:val="22"/>
        </w:rPr>
        <w:t xml:space="preserve"> that are primary medical services contract holders responsible for the provision of essential services, within core hours to a list of registered persons for whom the ICB has core responsibility</w:t>
      </w:r>
      <w:r w:rsidR="00CF6CD9" w:rsidRPr="00DE0D67">
        <w:rPr>
          <w:rStyle w:val="normaltextrun"/>
          <w:rFonts w:cs="Arial"/>
          <w:sz w:val="22"/>
          <w:szCs w:val="22"/>
        </w:rPr>
        <w:t>.</w:t>
      </w:r>
    </w:p>
    <w:p w14:paraId="2E93D330" w14:textId="77777777" w:rsidR="005515BC" w:rsidRPr="00352753" w:rsidRDefault="005515BC" w:rsidP="005515BC">
      <w:pPr>
        <w:pStyle w:val="ListParagraph"/>
        <w:spacing w:before="240" w:after="240"/>
        <w:rPr>
          <w:rStyle w:val="normaltextrun"/>
          <w:rFonts w:cs="Arial"/>
          <w:sz w:val="22"/>
          <w:szCs w:val="22"/>
        </w:rPr>
      </w:pPr>
    </w:p>
    <w:p w14:paraId="4B7DF155" w14:textId="7F252695" w:rsidR="0052226D" w:rsidRPr="00DE0D67" w:rsidRDefault="00A2579C"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 xml:space="preserve">The list of relevant providers of primary medical services for this purpose is published as part of the Governance Handbook.  The list will be kept up to date but does not form part of this </w:t>
      </w:r>
      <w:r w:rsidR="001B3133" w:rsidRPr="00DE0D67">
        <w:rPr>
          <w:rStyle w:val="normaltextrun"/>
          <w:rFonts w:cs="Arial"/>
          <w:sz w:val="22"/>
          <w:szCs w:val="22"/>
        </w:rPr>
        <w:t>Constitution</w:t>
      </w:r>
      <w:r w:rsidR="000D0872" w:rsidRPr="00DE0D67">
        <w:rPr>
          <w:rStyle w:val="normaltextrun"/>
          <w:rFonts w:cs="Arial"/>
          <w:sz w:val="22"/>
          <w:szCs w:val="22"/>
        </w:rPr>
        <w:t>.</w:t>
      </w:r>
    </w:p>
    <w:p w14:paraId="52B5AABC" w14:textId="77777777" w:rsidR="00651DBD" w:rsidRDefault="00651DBD" w:rsidP="00651DBD">
      <w:pPr>
        <w:pStyle w:val="ListParagraph"/>
        <w:spacing w:before="240" w:after="240"/>
        <w:rPr>
          <w:rStyle w:val="normaltextrun"/>
          <w:rFonts w:cs="Arial"/>
          <w:sz w:val="22"/>
          <w:szCs w:val="22"/>
        </w:rPr>
      </w:pPr>
    </w:p>
    <w:p w14:paraId="12458CA8" w14:textId="54FE0364" w:rsidR="00EE17C7" w:rsidRPr="00DE0D67" w:rsidRDefault="00EE17C7"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This member</w:t>
      </w:r>
      <w:r w:rsidR="003F1A62" w:rsidRPr="00DE0D67">
        <w:rPr>
          <w:rStyle w:val="normaltextrun"/>
          <w:rFonts w:cs="Arial"/>
          <w:sz w:val="22"/>
          <w:szCs w:val="22"/>
        </w:rPr>
        <w:t xml:space="preserve"> must</w:t>
      </w:r>
      <w:r w:rsidRPr="00DE0D67">
        <w:rPr>
          <w:rStyle w:val="normaltextrun"/>
          <w:rFonts w:cs="Arial"/>
          <w:sz w:val="22"/>
          <w:szCs w:val="22"/>
        </w:rPr>
        <w:t xml:space="preserve"> fulfil the eligibility criteria set out at 3.1 </w:t>
      </w:r>
      <w:proofErr w:type="gramStart"/>
      <w:r w:rsidRPr="00DE0D67">
        <w:rPr>
          <w:rStyle w:val="normaltextrun"/>
          <w:rFonts w:cs="Arial"/>
          <w:sz w:val="22"/>
          <w:szCs w:val="22"/>
        </w:rPr>
        <w:t>and also</w:t>
      </w:r>
      <w:proofErr w:type="gramEnd"/>
      <w:r w:rsidRPr="00DE0D67">
        <w:rPr>
          <w:rStyle w:val="normaltextrun"/>
          <w:rFonts w:cs="Arial"/>
          <w:sz w:val="22"/>
          <w:szCs w:val="22"/>
        </w:rPr>
        <w:t xml:space="preserve"> the following additional eligibility criteria</w:t>
      </w:r>
      <w:r w:rsidR="009E172E" w:rsidRPr="00DE0D67">
        <w:rPr>
          <w:rStyle w:val="normaltextrun"/>
          <w:rFonts w:cs="Arial"/>
          <w:sz w:val="22"/>
          <w:szCs w:val="22"/>
        </w:rPr>
        <w:t>:</w:t>
      </w:r>
    </w:p>
    <w:p w14:paraId="161166DE" w14:textId="059C947F" w:rsidR="002841AD" w:rsidRPr="006D236D" w:rsidRDefault="002841AD" w:rsidP="00A22A20">
      <w:pPr>
        <w:pStyle w:val="ListParagraph"/>
        <w:numPr>
          <w:ilvl w:val="0"/>
          <w:numId w:val="103"/>
        </w:numPr>
        <w:spacing w:before="240" w:after="240"/>
        <w:rPr>
          <w:rStyle w:val="normaltextrun"/>
          <w:rFonts w:cs="Arial"/>
          <w:sz w:val="22"/>
          <w:szCs w:val="22"/>
        </w:rPr>
      </w:pPr>
      <w:r w:rsidRPr="006D236D">
        <w:rPr>
          <w:rStyle w:val="normaltextrun"/>
          <w:rFonts w:cs="Arial"/>
          <w:sz w:val="22"/>
          <w:szCs w:val="22"/>
        </w:rPr>
        <w:t xml:space="preserve">Any criteria set out in NHS England’s guidance from time to </w:t>
      </w:r>
      <w:proofErr w:type="gramStart"/>
      <w:r w:rsidRPr="006D236D">
        <w:rPr>
          <w:rStyle w:val="normaltextrun"/>
          <w:rFonts w:cs="Arial"/>
          <w:sz w:val="22"/>
          <w:szCs w:val="22"/>
        </w:rPr>
        <w:t>time</w:t>
      </w:r>
      <w:r w:rsidR="00AF1DAE" w:rsidRPr="006D236D">
        <w:rPr>
          <w:rStyle w:val="normaltextrun"/>
          <w:rFonts w:cs="Arial"/>
          <w:sz w:val="22"/>
          <w:szCs w:val="22"/>
        </w:rPr>
        <w:t>;</w:t>
      </w:r>
      <w:proofErr w:type="gramEnd"/>
    </w:p>
    <w:p w14:paraId="641E9899" w14:textId="5E6D29F9" w:rsidR="002841AD" w:rsidRPr="006D236D" w:rsidRDefault="002841AD" w:rsidP="00A22A20">
      <w:pPr>
        <w:pStyle w:val="ListParagraph"/>
        <w:numPr>
          <w:ilvl w:val="0"/>
          <w:numId w:val="103"/>
        </w:numPr>
        <w:spacing w:before="240" w:after="240"/>
        <w:rPr>
          <w:rFonts w:cs="Arial"/>
          <w:sz w:val="22"/>
          <w:szCs w:val="22"/>
        </w:rPr>
      </w:pPr>
      <w:r w:rsidRPr="006D236D">
        <w:rPr>
          <w:rFonts w:cs="Arial"/>
          <w:bCs w:val="0"/>
          <w:sz w:val="22"/>
          <w:szCs w:val="22"/>
        </w:rPr>
        <w:t>This member must be a Health</w:t>
      </w:r>
      <w:r w:rsidR="00CC1985" w:rsidRPr="006D236D">
        <w:rPr>
          <w:rFonts w:cs="Arial"/>
          <w:bCs w:val="0"/>
          <w:sz w:val="22"/>
          <w:szCs w:val="22"/>
        </w:rPr>
        <w:t xml:space="preserve"> C</w:t>
      </w:r>
      <w:r w:rsidRPr="006D236D">
        <w:rPr>
          <w:rFonts w:cs="Arial"/>
          <w:bCs w:val="0"/>
          <w:sz w:val="22"/>
          <w:szCs w:val="22"/>
        </w:rPr>
        <w:t>are Professional</w:t>
      </w:r>
      <w:r w:rsidR="00776D86" w:rsidRPr="006D236D">
        <w:rPr>
          <w:rFonts w:cs="Arial"/>
          <w:bCs w:val="0"/>
          <w:sz w:val="22"/>
          <w:szCs w:val="22"/>
        </w:rPr>
        <w:t xml:space="preserve">, </w:t>
      </w:r>
      <w:r w:rsidRPr="006D236D">
        <w:rPr>
          <w:rFonts w:cs="Arial"/>
          <w:bCs w:val="0"/>
          <w:sz w:val="22"/>
          <w:szCs w:val="22"/>
        </w:rPr>
        <w:t>either a partner or employee</w:t>
      </w:r>
      <w:r w:rsidR="00776D86" w:rsidRPr="006D236D">
        <w:rPr>
          <w:rFonts w:cs="Arial"/>
          <w:bCs w:val="0"/>
          <w:sz w:val="22"/>
          <w:szCs w:val="22"/>
        </w:rPr>
        <w:t>,</w:t>
      </w:r>
      <w:r w:rsidRPr="006D236D">
        <w:rPr>
          <w:rFonts w:cs="Arial"/>
          <w:bCs w:val="0"/>
          <w:sz w:val="22"/>
          <w:szCs w:val="22"/>
        </w:rPr>
        <w:t xml:space="preserve"> actively</w:t>
      </w:r>
      <w:r w:rsidRPr="006D236D">
        <w:rPr>
          <w:rFonts w:cs="Arial"/>
          <w:sz w:val="22"/>
          <w:szCs w:val="22"/>
        </w:rPr>
        <w:t xml:space="preserve"> working within a practice in </w:t>
      </w:r>
      <w:r w:rsidR="00776D86" w:rsidRPr="006D236D">
        <w:rPr>
          <w:rFonts w:cs="Arial"/>
          <w:sz w:val="22"/>
          <w:szCs w:val="22"/>
        </w:rPr>
        <w:t xml:space="preserve">the </w:t>
      </w:r>
      <w:r w:rsidRPr="006D236D">
        <w:rPr>
          <w:rFonts w:cs="Arial"/>
          <w:sz w:val="22"/>
          <w:szCs w:val="22"/>
        </w:rPr>
        <w:t>Norfolk and Waveney ICB area; or</w:t>
      </w:r>
    </w:p>
    <w:p w14:paraId="1CA9ED57" w14:textId="105EDC48" w:rsidR="002841AD" w:rsidRPr="006D236D" w:rsidRDefault="002841AD" w:rsidP="00A22A20">
      <w:pPr>
        <w:pStyle w:val="ListParagraph"/>
        <w:numPr>
          <w:ilvl w:val="0"/>
          <w:numId w:val="103"/>
        </w:numPr>
        <w:spacing w:before="240" w:after="240"/>
        <w:rPr>
          <w:rFonts w:cs="Arial"/>
          <w:sz w:val="22"/>
          <w:szCs w:val="22"/>
        </w:rPr>
      </w:pPr>
      <w:r w:rsidRPr="006D236D">
        <w:rPr>
          <w:rFonts w:cs="Arial"/>
          <w:sz w:val="22"/>
          <w:szCs w:val="22"/>
        </w:rPr>
        <w:t xml:space="preserve">A locum that is active for </w:t>
      </w:r>
      <w:proofErr w:type="gramStart"/>
      <w:r w:rsidRPr="006D236D">
        <w:rPr>
          <w:rFonts w:cs="Arial"/>
          <w:sz w:val="22"/>
          <w:szCs w:val="22"/>
        </w:rPr>
        <w:t>the majority of</w:t>
      </w:r>
      <w:proofErr w:type="gramEnd"/>
      <w:r w:rsidRPr="006D236D">
        <w:rPr>
          <w:rFonts w:cs="Arial"/>
          <w:sz w:val="22"/>
          <w:szCs w:val="22"/>
        </w:rPr>
        <w:t xml:space="preserve"> their time within a practice in Norfolk and Waveney ICB area.</w:t>
      </w:r>
    </w:p>
    <w:p w14:paraId="22357912" w14:textId="7006E916" w:rsidR="006A4CA1" w:rsidRPr="006D236D" w:rsidRDefault="006A4CA1" w:rsidP="00A22A20">
      <w:pPr>
        <w:pStyle w:val="ListParagraph"/>
        <w:numPr>
          <w:ilvl w:val="0"/>
          <w:numId w:val="103"/>
        </w:numPr>
        <w:spacing w:before="240" w:after="240"/>
        <w:rPr>
          <w:rFonts w:cs="Arial"/>
          <w:sz w:val="22"/>
          <w:szCs w:val="22"/>
        </w:rPr>
      </w:pPr>
      <w:r w:rsidRPr="006D236D">
        <w:rPr>
          <w:rFonts w:cs="Arial"/>
          <w:sz w:val="22"/>
          <w:szCs w:val="22"/>
        </w:rPr>
        <w:t>Fulfil the requirements relating to the relevant experience, knowledge, skills and attributes set out in a role and person specification.</w:t>
      </w:r>
    </w:p>
    <w:p w14:paraId="3718A28A" w14:textId="51F97E1C" w:rsidR="00EE17C7" w:rsidRPr="00352753" w:rsidRDefault="00EE17C7" w:rsidP="00EE17C7">
      <w:pPr>
        <w:pStyle w:val="ListParagraph"/>
        <w:spacing w:before="240" w:after="240"/>
        <w:rPr>
          <w:rStyle w:val="normaltextrun"/>
          <w:rFonts w:cs="Arial"/>
          <w:sz w:val="22"/>
          <w:szCs w:val="22"/>
        </w:rPr>
      </w:pPr>
    </w:p>
    <w:p w14:paraId="47205E9A" w14:textId="77777777" w:rsidR="00EE17C7" w:rsidRPr="00DE0D67" w:rsidRDefault="00EE17C7"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Individuals will not be eligible if:</w:t>
      </w:r>
    </w:p>
    <w:p w14:paraId="5F5EBD25" w14:textId="52BFCE51" w:rsidR="003F1A62" w:rsidRPr="006D236D" w:rsidRDefault="003F1A62" w:rsidP="00A22A20">
      <w:pPr>
        <w:pStyle w:val="ListParagraph"/>
        <w:numPr>
          <w:ilvl w:val="0"/>
          <w:numId w:val="104"/>
        </w:numPr>
        <w:spacing w:before="240" w:after="240"/>
        <w:rPr>
          <w:rStyle w:val="normaltextrun"/>
          <w:rFonts w:cs="Arial"/>
          <w:sz w:val="22"/>
          <w:szCs w:val="22"/>
        </w:rPr>
      </w:pPr>
      <w:r w:rsidRPr="006D236D">
        <w:rPr>
          <w:rStyle w:val="normaltextrun"/>
          <w:rFonts w:cs="Arial"/>
          <w:sz w:val="22"/>
          <w:szCs w:val="22"/>
        </w:rPr>
        <w:t>Any of the disqualification criteria set out in 3.</w:t>
      </w:r>
      <w:r w:rsidR="00C919A6">
        <w:rPr>
          <w:rStyle w:val="normaltextrun"/>
          <w:rFonts w:cs="Arial"/>
          <w:sz w:val="22"/>
          <w:szCs w:val="22"/>
        </w:rPr>
        <w:t>2</w:t>
      </w:r>
      <w:r w:rsidRPr="006D236D">
        <w:rPr>
          <w:rStyle w:val="normaltextrun"/>
          <w:rFonts w:cs="Arial"/>
          <w:sz w:val="22"/>
          <w:szCs w:val="22"/>
        </w:rPr>
        <w:t xml:space="preserve"> apply</w:t>
      </w:r>
      <w:r w:rsidR="001E0763" w:rsidRPr="006D236D">
        <w:rPr>
          <w:rStyle w:val="normaltextrun"/>
          <w:rFonts w:cs="Arial"/>
          <w:sz w:val="22"/>
          <w:szCs w:val="22"/>
        </w:rPr>
        <w:t>;</w:t>
      </w:r>
      <w:r w:rsidR="0052226D" w:rsidRPr="006D236D">
        <w:rPr>
          <w:rStyle w:val="normaltextrun"/>
          <w:rFonts w:cs="Arial"/>
          <w:sz w:val="22"/>
          <w:szCs w:val="22"/>
        </w:rPr>
        <w:t xml:space="preserve"> </w:t>
      </w:r>
      <w:r w:rsidR="001E0763" w:rsidRPr="006D236D">
        <w:rPr>
          <w:rStyle w:val="normaltextrun"/>
          <w:rFonts w:cs="Arial"/>
          <w:sz w:val="22"/>
          <w:szCs w:val="22"/>
        </w:rPr>
        <w:t>and</w:t>
      </w:r>
    </w:p>
    <w:p w14:paraId="29FCB14D" w14:textId="7F0102A1" w:rsidR="00EE17C7" w:rsidRPr="006D236D" w:rsidRDefault="002841AD" w:rsidP="00A22A20">
      <w:pPr>
        <w:pStyle w:val="ListParagraph"/>
        <w:numPr>
          <w:ilvl w:val="0"/>
          <w:numId w:val="104"/>
        </w:numPr>
        <w:spacing w:before="240" w:after="240"/>
        <w:rPr>
          <w:rStyle w:val="normaltextrun"/>
          <w:rFonts w:cs="Arial"/>
          <w:sz w:val="22"/>
          <w:szCs w:val="22"/>
        </w:rPr>
      </w:pPr>
      <w:r w:rsidRPr="006D236D">
        <w:rPr>
          <w:rStyle w:val="normaltextrun"/>
          <w:rFonts w:cs="Arial"/>
          <w:sz w:val="22"/>
          <w:szCs w:val="22"/>
        </w:rPr>
        <w:t>A</w:t>
      </w:r>
      <w:r w:rsidR="00DB4C9A" w:rsidRPr="006D236D">
        <w:rPr>
          <w:rStyle w:val="normaltextrun"/>
          <w:rFonts w:cs="Arial"/>
          <w:sz w:val="22"/>
          <w:szCs w:val="22"/>
        </w:rPr>
        <w:t>ny criteria</w:t>
      </w:r>
      <w:r w:rsidR="0023369A" w:rsidRPr="006D236D">
        <w:rPr>
          <w:rStyle w:val="normaltextrun"/>
          <w:rFonts w:cs="Arial"/>
          <w:sz w:val="22"/>
          <w:szCs w:val="22"/>
        </w:rPr>
        <w:t xml:space="preserve"> as</w:t>
      </w:r>
      <w:r w:rsidR="00DB4C9A" w:rsidRPr="006D236D">
        <w:rPr>
          <w:rStyle w:val="normaltextrun"/>
          <w:rFonts w:cs="Arial"/>
          <w:sz w:val="22"/>
          <w:szCs w:val="22"/>
        </w:rPr>
        <w:t xml:space="preserve"> set out in NHS E</w:t>
      </w:r>
      <w:r w:rsidR="0023369A" w:rsidRPr="006D236D">
        <w:rPr>
          <w:rStyle w:val="normaltextrun"/>
          <w:rFonts w:cs="Arial"/>
          <w:sz w:val="22"/>
          <w:szCs w:val="22"/>
        </w:rPr>
        <w:t>ngland</w:t>
      </w:r>
      <w:r w:rsidR="00DB4C9A" w:rsidRPr="006D236D">
        <w:rPr>
          <w:rStyle w:val="normaltextrun"/>
          <w:rFonts w:cs="Arial"/>
          <w:sz w:val="22"/>
          <w:szCs w:val="22"/>
        </w:rPr>
        <w:t xml:space="preserve"> guidance</w:t>
      </w:r>
      <w:r w:rsidRPr="006D236D">
        <w:rPr>
          <w:rStyle w:val="normaltextrun"/>
          <w:rFonts w:cs="Arial"/>
          <w:sz w:val="22"/>
          <w:szCs w:val="22"/>
        </w:rPr>
        <w:t xml:space="preserve"> appl</w:t>
      </w:r>
      <w:r w:rsidR="0023369A" w:rsidRPr="006D236D">
        <w:rPr>
          <w:rStyle w:val="normaltextrun"/>
          <w:rFonts w:cs="Arial"/>
          <w:sz w:val="22"/>
          <w:szCs w:val="22"/>
        </w:rPr>
        <w:t>ies.</w:t>
      </w:r>
    </w:p>
    <w:p w14:paraId="0E82E993" w14:textId="77777777" w:rsidR="001F7944" w:rsidRPr="00352753" w:rsidRDefault="001F7944" w:rsidP="00C04DE2">
      <w:pPr>
        <w:pStyle w:val="ListParagraph"/>
        <w:spacing w:before="240" w:after="240"/>
        <w:ind w:left="1790"/>
        <w:rPr>
          <w:rStyle w:val="normaltextrun"/>
          <w:rFonts w:cs="Arial"/>
          <w:sz w:val="22"/>
          <w:szCs w:val="22"/>
        </w:rPr>
      </w:pPr>
    </w:p>
    <w:p w14:paraId="4C1261C2" w14:textId="0D889BAA" w:rsidR="00934C5F" w:rsidRPr="00DE0D67" w:rsidRDefault="001F7944" w:rsidP="00DE0D67">
      <w:pPr>
        <w:pStyle w:val="ListParagraph"/>
        <w:numPr>
          <w:ilvl w:val="2"/>
          <w:numId w:val="101"/>
        </w:numPr>
        <w:rPr>
          <w:rStyle w:val="normaltextrun"/>
          <w:rFonts w:eastAsia="Calibri" w:cs="Arial"/>
          <w:bCs w:val="0"/>
          <w:iCs w:val="0"/>
          <w:sz w:val="22"/>
          <w:szCs w:val="22"/>
        </w:rPr>
      </w:pPr>
      <w:r w:rsidRPr="00DE0D67">
        <w:rPr>
          <w:rStyle w:val="normaltextrun"/>
          <w:rFonts w:eastAsia="Calibri" w:cs="Arial"/>
          <w:bCs w:val="0"/>
          <w:iCs w:val="0"/>
          <w:sz w:val="22"/>
          <w:szCs w:val="22"/>
        </w:rPr>
        <w:t xml:space="preserve">This member will be appointed by </w:t>
      </w:r>
      <w:r w:rsidR="003F5DD4" w:rsidRPr="00DE0D67">
        <w:rPr>
          <w:rStyle w:val="normaltextrun"/>
          <w:rFonts w:eastAsia="Calibri" w:cs="Arial"/>
          <w:bCs w:val="0"/>
          <w:iCs w:val="0"/>
          <w:sz w:val="22"/>
          <w:szCs w:val="22"/>
        </w:rPr>
        <w:t>a</w:t>
      </w:r>
      <w:r w:rsidR="006F5ACB" w:rsidRPr="00DE0D67">
        <w:rPr>
          <w:rStyle w:val="normaltextrun"/>
          <w:rFonts w:eastAsia="Calibri" w:cs="Arial"/>
          <w:bCs w:val="0"/>
          <w:iCs w:val="0"/>
          <w:sz w:val="22"/>
          <w:szCs w:val="22"/>
        </w:rPr>
        <w:t xml:space="preserve"> </w:t>
      </w:r>
      <w:r w:rsidR="003C4F52" w:rsidRPr="00DE0D67">
        <w:rPr>
          <w:rStyle w:val="normaltextrun"/>
          <w:rFonts w:eastAsia="Calibri" w:cs="Arial"/>
          <w:bCs w:val="0"/>
          <w:iCs w:val="0"/>
          <w:sz w:val="22"/>
          <w:szCs w:val="22"/>
        </w:rPr>
        <w:t>panel</w:t>
      </w:r>
      <w:r w:rsidRPr="00DE0D67">
        <w:rPr>
          <w:rStyle w:val="normaltextrun"/>
          <w:rFonts w:eastAsia="Calibri" w:cs="Arial"/>
          <w:bCs w:val="0"/>
          <w:iCs w:val="0"/>
          <w:sz w:val="22"/>
          <w:szCs w:val="22"/>
        </w:rPr>
        <w:t xml:space="preserve"> subject to the approval of the Chair</w:t>
      </w:r>
      <w:r w:rsidR="00934C5F" w:rsidRPr="00DE0D67">
        <w:rPr>
          <w:rStyle w:val="normaltextrun"/>
          <w:rFonts w:eastAsia="Calibri" w:cs="Arial"/>
          <w:bCs w:val="0"/>
          <w:iCs w:val="0"/>
          <w:sz w:val="22"/>
          <w:szCs w:val="22"/>
        </w:rPr>
        <w:t>.</w:t>
      </w:r>
    </w:p>
    <w:p w14:paraId="5214072D" w14:textId="77777777" w:rsidR="00934C5F" w:rsidRPr="00352753" w:rsidRDefault="00934C5F" w:rsidP="00934C5F">
      <w:pPr>
        <w:pStyle w:val="ListParagraph"/>
        <w:rPr>
          <w:rStyle w:val="normaltextrun"/>
          <w:rFonts w:eastAsia="Calibri" w:cs="Arial"/>
          <w:bCs w:val="0"/>
          <w:iCs w:val="0"/>
          <w:sz w:val="22"/>
          <w:szCs w:val="22"/>
        </w:rPr>
      </w:pPr>
    </w:p>
    <w:p w14:paraId="270C72EA" w14:textId="444FA494" w:rsidR="00934C5F" w:rsidRPr="00DE0D67" w:rsidRDefault="00DB4C9A" w:rsidP="00DE0D67">
      <w:pPr>
        <w:pStyle w:val="ListParagraph"/>
        <w:numPr>
          <w:ilvl w:val="2"/>
          <w:numId w:val="101"/>
        </w:numPr>
        <w:rPr>
          <w:rStyle w:val="normaltextrun"/>
          <w:rFonts w:eastAsia="Calibri" w:cs="Arial"/>
          <w:bCs w:val="0"/>
          <w:iCs w:val="0"/>
          <w:sz w:val="22"/>
          <w:szCs w:val="22"/>
        </w:rPr>
      </w:pPr>
      <w:r w:rsidRPr="00DE0D67">
        <w:rPr>
          <w:rStyle w:val="normaltextrun"/>
          <w:rFonts w:eastAsia="Calibri" w:cs="Arial"/>
          <w:bCs w:val="0"/>
          <w:iCs w:val="0"/>
          <w:sz w:val="22"/>
          <w:szCs w:val="22"/>
        </w:rPr>
        <w:t xml:space="preserve">The </w:t>
      </w:r>
      <w:r w:rsidR="00217448" w:rsidRPr="00DE0D67">
        <w:rPr>
          <w:rStyle w:val="normaltextrun"/>
          <w:rFonts w:eastAsia="Calibri" w:cs="Arial"/>
          <w:bCs w:val="0"/>
          <w:iCs w:val="0"/>
          <w:sz w:val="22"/>
          <w:szCs w:val="22"/>
        </w:rPr>
        <w:t xml:space="preserve">appointment </w:t>
      </w:r>
      <w:r w:rsidRPr="00DE0D67">
        <w:rPr>
          <w:rStyle w:val="normaltextrun"/>
          <w:rFonts w:eastAsia="Calibri" w:cs="Arial"/>
          <w:bCs w:val="0"/>
          <w:iCs w:val="0"/>
          <w:sz w:val="22"/>
          <w:szCs w:val="22"/>
        </w:rPr>
        <w:t>process will be as follows:</w:t>
      </w:r>
    </w:p>
    <w:p w14:paraId="23A14078" w14:textId="77777777" w:rsidR="00934C5F" w:rsidRPr="00352753" w:rsidRDefault="00934C5F" w:rsidP="00934C5F">
      <w:pPr>
        <w:pStyle w:val="ListParagraph"/>
        <w:rPr>
          <w:rStyle w:val="normaltextrun"/>
          <w:rFonts w:eastAsia="Calibri" w:cs="Arial"/>
          <w:bCs w:val="0"/>
          <w:iCs w:val="0"/>
          <w:sz w:val="22"/>
          <w:szCs w:val="22"/>
        </w:rPr>
      </w:pPr>
    </w:p>
    <w:p w14:paraId="7C654C58" w14:textId="71C17E05" w:rsidR="003C4F52" w:rsidRPr="00E96C74" w:rsidRDefault="003C4F52" w:rsidP="00A22A20">
      <w:pPr>
        <w:pStyle w:val="ListParagraph"/>
        <w:numPr>
          <w:ilvl w:val="0"/>
          <w:numId w:val="105"/>
        </w:numPr>
        <w:rPr>
          <w:rStyle w:val="normaltextrun"/>
          <w:rFonts w:eastAsia="Calibri" w:cs="Arial"/>
          <w:bCs w:val="0"/>
          <w:iCs w:val="0"/>
          <w:sz w:val="22"/>
          <w:szCs w:val="22"/>
        </w:rPr>
      </w:pPr>
      <w:r w:rsidRPr="00E96C74">
        <w:rPr>
          <w:rStyle w:val="normaltextrun"/>
          <w:rFonts w:eastAsia="Calibri" w:cs="Arial"/>
          <w:bCs w:val="0"/>
          <w:iCs w:val="0"/>
          <w:sz w:val="22"/>
          <w:szCs w:val="22"/>
        </w:rPr>
        <w:t xml:space="preserve">Joint Nomination: </w:t>
      </w:r>
    </w:p>
    <w:p w14:paraId="552EC99F" w14:textId="2FD50080" w:rsidR="003C4F52" w:rsidRPr="00416385" w:rsidRDefault="003C4F52" w:rsidP="00AD385C">
      <w:pPr>
        <w:pStyle w:val="ListParagraph"/>
        <w:numPr>
          <w:ilvl w:val="3"/>
          <w:numId w:val="23"/>
        </w:numPr>
        <w:ind w:left="1843" w:hanging="425"/>
        <w:rPr>
          <w:rStyle w:val="normaltextrun"/>
          <w:rFonts w:eastAsia="Calibri" w:cs="Arial"/>
          <w:bCs w:val="0"/>
          <w:iCs w:val="0"/>
          <w:sz w:val="22"/>
          <w:szCs w:val="22"/>
        </w:rPr>
      </w:pPr>
      <w:r w:rsidRPr="00416385">
        <w:rPr>
          <w:rStyle w:val="normaltextrun"/>
          <w:rFonts w:eastAsia="Calibri" w:cs="Arial"/>
          <w:bCs w:val="0"/>
          <w:iCs w:val="0"/>
          <w:sz w:val="22"/>
          <w:szCs w:val="22"/>
        </w:rPr>
        <w:t>When a vacancy arises, each eligible organisation described at 3.</w:t>
      </w:r>
      <w:r w:rsidR="008F3E76">
        <w:rPr>
          <w:rStyle w:val="normaltextrun"/>
          <w:rFonts w:eastAsia="Calibri" w:cs="Arial"/>
          <w:bCs w:val="0"/>
          <w:iCs w:val="0"/>
          <w:sz w:val="22"/>
          <w:szCs w:val="22"/>
        </w:rPr>
        <w:t>7</w:t>
      </w:r>
      <w:r w:rsidRPr="00416385">
        <w:rPr>
          <w:rStyle w:val="normaltextrun"/>
          <w:rFonts w:eastAsia="Calibri" w:cs="Arial"/>
          <w:bCs w:val="0"/>
          <w:iCs w:val="0"/>
          <w:sz w:val="22"/>
          <w:szCs w:val="22"/>
        </w:rPr>
        <w:t xml:space="preserve">.1 and listed in the Governance Handbook will be invited to make nominations. </w:t>
      </w:r>
    </w:p>
    <w:p w14:paraId="5D8070F4" w14:textId="77777777" w:rsidR="00843450" w:rsidRDefault="003C4F52" w:rsidP="00AD385C">
      <w:pPr>
        <w:pStyle w:val="ListParagraph"/>
        <w:numPr>
          <w:ilvl w:val="3"/>
          <w:numId w:val="23"/>
        </w:numPr>
        <w:ind w:left="1843" w:hanging="425"/>
        <w:rPr>
          <w:rStyle w:val="normaltextrun"/>
          <w:rFonts w:eastAsia="Calibri" w:cs="Arial"/>
          <w:bCs w:val="0"/>
          <w:iCs w:val="0"/>
          <w:sz w:val="22"/>
          <w:szCs w:val="22"/>
        </w:rPr>
      </w:pPr>
      <w:r w:rsidRPr="00352753">
        <w:rPr>
          <w:rStyle w:val="normaltextrun"/>
          <w:rFonts w:eastAsia="Calibri" w:cs="Arial"/>
          <w:bCs w:val="0"/>
          <w:iCs w:val="0"/>
          <w:sz w:val="22"/>
          <w:szCs w:val="22"/>
        </w:rPr>
        <w:t xml:space="preserve">The nomination of an individual must be seconded by </w:t>
      </w:r>
      <w:r w:rsidR="005E71B0" w:rsidRPr="00352753">
        <w:rPr>
          <w:rStyle w:val="normaltextrun"/>
          <w:rFonts w:eastAsia="Calibri" w:cs="Arial"/>
          <w:bCs w:val="0"/>
          <w:iCs w:val="0"/>
          <w:sz w:val="22"/>
          <w:szCs w:val="22"/>
        </w:rPr>
        <w:t>three</w:t>
      </w:r>
      <w:r w:rsidRPr="00352753">
        <w:rPr>
          <w:rStyle w:val="normaltextrun"/>
          <w:rFonts w:eastAsia="Calibri" w:cs="Arial"/>
          <w:bCs w:val="0"/>
          <w:iCs w:val="0"/>
          <w:sz w:val="22"/>
          <w:szCs w:val="22"/>
        </w:rPr>
        <w:t xml:space="preserve"> other eligible organisation</w:t>
      </w:r>
      <w:r w:rsidR="0048367D" w:rsidRPr="00352753">
        <w:rPr>
          <w:rStyle w:val="normaltextrun"/>
          <w:rFonts w:eastAsia="Calibri" w:cs="Arial"/>
          <w:bCs w:val="0"/>
          <w:iCs w:val="0"/>
          <w:sz w:val="22"/>
          <w:szCs w:val="22"/>
        </w:rPr>
        <w:t>s</w:t>
      </w:r>
      <w:r w:rsidR="009D5562" w:rsidRPr="00352753">
        <w:rPr>
          <w:rStyle w:val="normaltextrun"/>
          <w:rFonts w:eastAsia="Calibri" w:cs="Arial"/>
          <w:bCs w:val="0"/>
          <w:iCs w:val="0"/>
          <w:sz w:val="22"/>
          <w:szCs w:val="22"/>
        </w:rPr>
        <w:t>.</w:t>
      </w:r>
    </w:p>
    <w:p w14:paraId="507774C9" w14:textId="77777777" w:rsidR="00843450" w:rsidRDefault="003C4F52" w:rsidP="00AD385C">
      <w:pPr>
        <w:pStyle w:val="ListParagraph"/>
        <w:numPr>
          <w:ilvl w:val="3"/>
          <w:numId w:val="23"/>
        </w:numPr>
        <w:ind w:left="1843" w:hanging="425"/>
        <w:rPr>
          <w:rStyle w:val="normaltextrun"/>
          <w:rFonts w:eastAsia="Calibri" w:cs="Arial"/>
          <w:bCs w:val="0"/>
          <w:iCs w:val="0"/>
          <w:sz w:val="22"/>
          <w:szCs w:val="22"/>
        </w:rPr>
      </w:pPr>
      <w:r w:rsidRPr="00843450">
        <w:rPr>
          <w:rStyle w:val="normaltextrun"/>
          <w:rFonts w:eastAsia="Calibri" w:cs="Arial"/>
          <w:bCs w:val="0"/>
          <w:iCs w:val="0"/>
          <w:sz w:val="22"/>
          <w:szCs w:val="22"/>
        </w:rPr>
        <w:t>Eligible organisations may nominate individuals from their own organisation or another organisation</w:t>
      </w:r>
      <w:r w:rsidR="00894398" w:rsidRPr="00843450">
        <w:rPr>
          <w:rStyle w:val="normaltextrun"/>
          <w:rFonts w:eastAsia="Calibri" w:cs="Arial"/>
          <w:bCs w:val="0"/>
          <w:iCs w:val="0"/>
          <w:sz w:val="22"/>
          <w:szCs w:val="22"/>
        </w:rPr>
        <w:t>.</w:t>
      </w:r>
    </w:p>
    <w:p w14:paraId="66015B74" w14:textId="1980FAEE" w:rsidR="003C4F52" w:rsidRPr="00843450" w:rsidRDefault="003C4F52" w:rsidP="00AD385C">
      <w:pPr>
        <w:pStyle w:val="ListParagraph"/>
        <w:numPr>
          <w:ilvl w:val="3"/>
          <w:numId w:val="23"/>
        </w:numPr>
        <w:ind w:left="1843" w:hanging="425"/>
        <w:rPr>
          <w:rStyle w:val="normaltextrun"/>
          <w:rFonts w:eastAsia="Calibri" w:cs="Arial"/>
          <w:bCs w:val="0"/>
          <w:iCs w:val="0"/>
          <w:sz w:val="22"/>
          <w:szCs w:val="22"/>
        </w:rPr>
      </w:pPr>
      <w:r w:rsidRPr="00843450">
        <w:rPr>
          <w:rStyle w:val="normaltextrun"/>
          <w:rFonts w:eastAsia="Calibri" w:cs="Arial"/>
          <w:bCs w:val="0"/>
          <w:iCs w:val="0"/>
          <w:sz w:val="22"/>
          <w:szCs w:val="22"/>
        </w:rPr>
        <w:t xml:space="preserve">All eligible organisations will be requested to confirm whether they jointly agree to nominate the whole list of nominated individuals, with a failure to confirm within </w:t>
      </w:r>
      <w:r w:rsidR="00067534" w:rsidRPr="00843450">
        <w:rPr>
          <w:rStyle w:val="normaltextrun"/>
          <w:rFonts w:eastAsia="Calibri" w:cs="Arial"/>
          <w:bCs w:val="0"/>
          <w:iCs w:val="0"/>
          <w:sz w:val="22"/>
          <w:szCs w:val="22"/>
        </w:rPr>
        <w:t>10</w:t>
      </w:r>
      <w:r w:rsidRPr="00843450">
        <w:rPr>
          <w:rStyle w:val="normaltextrun"/>
          <w:rFonts w:eastAsia="Calibri" w:cs="Arial"/>
          <w:bCs w:val="0"/>
          <w:iCs w:val="0"/>
          <w:sz w:val="22"/>
          <w:szCs w:val="22"/>
        </w:rPr>
        <w:t xml:space="preserve"> working days being deemed to constitute agreement. </w:t>
      </w:r>
      <w:r w:rsidR="004B5145" w:rsidRPr="00843450">
        <w:rPr>
          <w:rFonts w:cs="Arial"/>
          <w:sz w:val="22"/>
          <w:szCs w:val="22"/>
        </w:rPr>
        <w:t>This will be determined by a simple majority being in favour with nil responses taken as assent.</w:t>
      </w:r>
      <w:r w:rsidRPr="00843450">
        <w:rPr>
          <w:rStyle w:val="normaltextrun"/>
          <w:rFonts w:eastAsia="Calibri" w:cs="Arial"/>
          <w:bCs w:val="0"/>
          <w:iCs w:val="0"/>
          <w:sz w:val="22"/>
          <w:szCs w:val="22"/>
        </w:rPr>
        <w:t xml:space="preserve"> If they do agree, the list will be put forward to step b) below.  If </w:t>
      </w:r>
      <w:r w:rsidR="00143BA6" w:rsidRPr="00843450">
        <w:rPr>
          <w:rStyle w:val="normaltextrun"/>
          <w:rFonts w:eastAsia="Calibri" w:cs="Arial"/>
          <w:bCs w:val="0"/>
          <w:iCs w:val="0"/>
          <w:sz w:val="22"/>
          <w:szCs w:val="22"/>
        </w:rPr>
        <w:t>they don’t</w:t>
      </w:r>
      <w:r w:rsidRPr="00843450">
        <w:rPr>
          <w:rStyle w:val="normaltextrun"/>
          <w:rFonts w:eastAsia="Calibri" w:cs="Arial"/>
          <w:bCs w:val="0"/>
          <w:iCs w:val="0"/>
          <w:sz w:val="22"/>
          <w:szCs w:val="22"/>
        </w:rPr>
        <w:t xml:space="preserve">, the nomination process will be re-run until </w:t>
      </w:r>
      <w:r w:rsidR="00421BD8" w:rsidRPr="00843450">
        <w:rPr>
          <w:rStyle w:val="normaltextrun"/>
          <w:rFonts w:eastAsia="Calibri" w:cs="Arial"/>
          <w:bCs w:val="0"/>
          <w:iCs w:val="0"/>
          <w:sz w:val="22"/>
          <w:szCs w:val="22"/>
        </w:rPr>
        <w:t xml:space="preserve">majority </w:t>
      </w:r>
      <w:r w:rsidR="00566DB5" w:rsidRPr="00843450">
        <w:rPr>
          <w:rStyle w:val="normaltextrun"/>
          <w:rFonts w:eastAsia="Calibri" w:cs="Arial"/>
          <w:bCs w:val="0"/>
          <w:iCs w:val="0"/>
          <w:sz w:val="22"/>
          <w:szCs w:val="22"/>
        </w:rPr>
        <w:t xml:space="preserve">acceptance </w:t>
      </w:r>
      <w:r w:rsidRPr="00843450">
        <w:rPr>
          <w:rStyle w:val="normaltextrun"/>
          <w:rFonts w:eastAsia="Calibri" w:cs="Arial"/>
          <w:bCs w:val="0"/>
          <w:iCs w:val="0"/>
          <w:sz w:val="22"/>
          <w:szCs w:val="22"/>
        </w:rPr>
        <w:t xml:space="preserve">is reached on the nominations put forward. </w:t>
      </w:r>
    </w:p>
    <w:p w14:paraId="5D1E6846" w14:textId="22105AB0" w:rsidR="003C4F52" w:rsidRPr="00E96C74" w:rsidRDefault="003C4F52" w:rsidP="00A22A20">
      <w:pPr>
        <w:pStyle w:val="ListParagraph"/>
        <w:numPr>
          <w:ilvl w:val="0"/>
          <w:numId w:val="105"/>
        </w:numPr>
        <w:rPr>
          <w:rStyle w:val="normaltextrun"/>
          <w:rFonts w:eastAsia="Calibri" w:cs="Arial"/>
          <w:bCs w:val="0"/>
          <w:iCs w:val="0"/>
          <w:sz w:val="22"/>
          <w:szCs w:val="22"/>
        </w:rPr>
      </w:pPr>
      <w:r w:rsidRPr="00E96C74">
        <w:rPr>
          <w:rStyle w:val="normaltextrun"/>
          <w:rFonts w:eastAsia="Calibri" w:cs="Arial"/>
          <w:bCs w:val="0"/>
          <w:iCs w:val="0"/>
          <w:sz w:val="22"/>
          <w:szCs w:val="22"/>
        </w:rPr>
        <w:t>Assessment, selection, and appointment subject to approval of the Chair under c)</w:t>
      </w:r>
      <w:r w:rsidR="009E172E" w:rsidRPr="00E96C74">
        <w:rPr>
          <w:rStyle w:val="normaltextrun"/>
          <w:rFonts w:eastAsia="Calibri" w:cs="Arial"/>
          <w:bCs w:val="0"/>
          <w:iCs w:val="0"/>
          <w:sz w:val="22"/>
          <w:szCs w:val="22"/>
        </w:rPr>
        <w:t>:</w:t>
      </w:r>
    </w:p>
    <w:p w14:paraId="72933E49" w14:textId="67F9D828" w:rsidR="003C4F52" w:rsidRPr="00352753" w:rsidRDefault="003C4F52" w:rsidP="00AD385C">
      <w:pPr>
        <w:pStyle w:val="ListParagraph"/>
        <w:numPr>
          <w:ilvl w:val="3"/>
          <w:numId w:val="23"/>
        </w:numPr>
        <w:ind w:left="1843" w:hanging="425"/>
        <w:rPr>
          <w:rStyle w:val="normaltextrun"/>
          <w:rFonts w:eastAsia="Calibri" w:cs="Arial"/>
          <w:bCs w:val="0"/>
          <w:iCs w:val="0"/>
          <w:sz w:val="22"/>
          <w:szCs w:val="22"/>
        </w:rPr>
      </w:pPr>
      <w:r w:rsidRPr="00352753">
        <w:rPr>
          <w:rStyle w:val="normaltextrun"/>
          <w:rFonts w:eastAsia="Calibri" w:cs="Arial"/>
          <w:bCs w:val="0"/>
          <w:iCs w:val="0"/>
          <w:sz w:val="22"/>
          <w:szCs w:val="22"/>
        </w:rPr>
        <w:t xml:space="preserve">The full list of nominees will be considered by a panel convened by the </w:t>
      </w:r>
      <w:r w:rsidR="00C05ABC" w:rsidRPr="00352753">
        <w:rPr>
          <w:rStyle w:val="normaltextrun"/>
          <w:rFonts w:eastAsia="Calibri" w:cs="Arial"/>
          <w:bCs w:val="0"/>
          <w:iCs w:val="0"/>
          <w:sz w:val="22"/>
          <w:szCs w:val="22"/>
        </w:rPr>
        <w:t>Ch</w:t>
      </w:r>
      <w:r w:rsidR="00091F2C" w:rsidRPr="00352753">
        <w:rPr>
          <w:rStyle w:val="normaltextrun"/>
          <w:rFonts w:eastAsia="Calibri" w:cs="Arial"/>
          <w:bCs w:val="0"/>
          <w:iCs w:val="0"/>
          <w:sz w:val="22"/>
          <w:szCs w:val="22"/>
        </w:rPr>
        <w:t>ief Executive.</w:t>
      </w:r>
    </w:p>
    <w:p w14:paraId="15C97633" w14:textId="6FF949C0" w:rsidR="003C4F52" w:rsidRPr="00352753" w:rsidRDefault="003C4F52" w:rsidP="00AD385C">
      <w:pPr>
        <w:pStyle w:val="ListParagraph"/>
        <w:numPr>
          <w:ilvl w:val="3"/>
          <w:numId w:val="23"/>
        </w:numPr>
        <w:ind w:left="1843" w:hanging="425"/>
        <w:rPr>
          <w:rStyle w:val="normaltextrun"/>
          <w:rFonts w:eastAsia="Calibri" w:cs="Arial"/>
          <w:bCs w:val="0"/>
          <w:iCs w:val="0"/>
          <w:sz w:val="22"/>
          <w:szCs w:val="22"/>
        </w:rPr>
      </w:pPr>
      <w:r w:rsidRPr="00352753">
        <w:rPr>
          <w:rStyle w:val="normaltextrun"/>
          <w:rFonts w:eastAsia="Calibri" w:cs="Arial"/>
          <w:bCs w:val="0"/>
          <w:iCs w:val="0"/>
          <w:sz w:val="22"/>
          <w:szCs w:val="22"/>
        </w:rPr>
        <w:t>The panel will assess the suitability of the nominees against the requirements of the role (published before the nomination process is initiated) and will confirm that nominees meet the requirements set out in clause 3.</w:t>
      </w:r>
      <w:r w:rsidR="000E1A17">
        <w:rPr>
          <w:rStyle w:val="normaltextrun"/>
          <w:rFonts w:eastAsia="Calibri" w:cs="Arial"/>
          <w:bCs w:val="0"/>
          <w:iCs w:val="0"/>
          <w:sz w:val="22"/>
          <w:szCs w:val="22"/>
        </w:rPr>
        <w:t>7</w:t>
      </w:r>
      <w:r w:rsidRPr="00352753">
        <w:rPr>
          <w:rStyle w:val="normaltextrun"/>
          <w:rFonts w:eastAsia="Calibri" w:cs="Arial"/>
          <w:bCs w:val="0"/>
          <w:iCs w:val="0"/>
          <w:sz w:val="22"/>
          <w:szCs w:val="22"/>
        </w:rPr>
        <w:t>.3 and 3.</w:t>
      </w:r>
      <w:r w:rsidR="000E1A17">
        <w:rPr>
          <w:rStyle w:val="normaltextrun"/>
          <w:rFonts w:eastAsia="Calibri" w:cs="Arial"/>
          <w:bCs w:val="0"/>
          <w:iCs w:val="0"/>
          <w:sz w:val="22"/>
          <w:szCs w:val="22"/>
        </w:rPr>
        <w:t>7</w:t>
      </w:r>
      <w:r w:rsidRPr="00352753">
        <w:rPr>
          <w:rStyle w:val="normaltextrun"/>
          <w:rFonts w:eastAsia="Calibri" w:cs="Arial"/>
          <w:bCs w:val="0"/>
          <w:iCs w:val="0"/>
          <w:sz w:val="22"/>
          <w:szCs w:val="22"/>
        </w:rPr>
        <w:t>.4</w:t>
      </w:r>
    </w:p>
    <w:p w14:paraId="3945F751" w14:textId="77777777" w:rsidR="00C977E1" w:rsidRDefault="003C4F52" w:rsidP="00AD385C">
      <w:pPr>
        <w:pStyle w:val="ListParagraph"/>
        <w:numPr>
          <w:ilvl w:val="3"/>
          <w:numId w:val="23"/>
        </w:numPr>
        <w:ind w:left="1843" w:hanging="425"/>
        <w:rPr>
          <w:rStyle w:val="normaltextrun"/>
          <w:rFonts w:eastAsia="Calibri" w:cs="Arial"/>
          <w:bCs w:val="0"/>
          <w:iCs w:val="0"/>
          <w:sz w:val="22"/>
          <w:szCs w:val="22"/>
        </w:rPr>
      </w:pPr>
      <w:proofErr w:type="gramStart"/>
      <w:r w:rsidRPr="00352753">
        <w:rPr>
          <w:rStyle w:val="normaltextrun"/>
          <w:rFonts w:eastAsia="Calibri" w:cs="Arial"/>
          <w:bCs w:val="0"/>
          <w:iCs w:val="0"/>
          <w:sz w:val="22"/>
          <w:szCs w:val="22"/>
        </w:rPr>
        <w:t>In the event that</w:t>
      </w:r>
      <w:proofErr w:type="gramEnd"/>
      <w:r w:rsidRPr="00352753">
        <w:rPr>
          <w:rStyle w:val="normaltextrun"/>
          <w:rFonts w:eastAsia="Calibri" w:cs="Arial"/>
          <w:bCs w:val="0"/>
          <w:iCs w:val="0"/>
          <w:sz w:val="22"/>
          <w:szCs w:val="22"/>
        </w:rPr>
        <w:t xml:space="preserve"> there is more than one suitable nominee, the panel will select the most suitable for appointment.</w:t>
      </w:r>
    </w:p>
    <w:p w14:paraId="0BF4FD84" w14:textId="18365B71" w:rsidR="000731F2" w:rsidRPr="001A7DE4" w:rsidRDefault="000731F2" w:rsidP="00AD385C">
      <w:pPr>
        <w:pStyle w:val="ListParagraph"/>
        <w:numPr>
          <w:ilvl w:val="3"/>
          <w:numId w:val="23"/>
        </w:numPr>
        <w:ind w:left="1843" w:hanging="425"/>
        <w:rPr>
          <w:rStyle w:val="normaltextrun"/>
          <w:rFonts w:eastAsia="Calibri" w:cs="Arial"/>
          <w:bCs w:val="0"/>
          <w:iCs w:val="0"/>
          <w:sz w:val="22"/>
          <w:szCs w:val="22"/>
        </w:rPr>
      </w:pPr>
      <w:r w:rsidRPr="00C977E1">
        <w:rPr>
          <w:rFonts w:eastAsia="Times New Roman" w:cs="Arial"/>
          <w:sz w:val="22"/>
          <w:szCs w:val="22"/>
        </w:rPr>
        <w:t>A fit and proper person test will also be undertaken on the preferred candidate before appointment</w:t>
      </w:r>
    </w:p>
    <w:p w14:paraId="5AC373E4" w14:textId="6C1C8EF3" w:rsidR="003C4F52" w:rsidRPr="00E96C74" w:rsidRDefault="003C4F52" w:rsidP="00A22A20">
      <w:pPr>
        <w:pStyle w:val="ListParagraph"/>
        <w:numPr>
          <w:ilvl w:val="0"/>
          <w:numId w:val="105"/>
        </w:numPr>
        <w:rPr>
          <w:rStyle w:val="normaltextrun"/>
          <w:rFonts w:eastAsia="Calibri" w:cs="Arial"/>
          <w:bCs w:val="0"/>
          <w:iCs w:val="0"/>
          <w:sz w:val="22"/>
          <w:szCs w:val="22"/>
        </w:rPr>
      </w:pPr>
      <w:r w:rsidRPr="00E96C74">
        <w:rPr>
          <w:rStyle w:val="normaltextrun"/>
          <w:rFonts w:eastAsia="Calibri" w:cs="Arial"/>
          <w:bCs w:val="0"/>
          <w:iCs w:val="0"/>
          <w:sz w:val="22"/>
          <w:szCs w:val="22"/>
        </w:rPr>
        <w:t>Chair’s approval</w:t>
      </w:r>
      <w:r w:rsidR="009E172E" w:rsidRPr="00E96C74">
        <w:rPr>
          <w:rStyle w:val="normaltextrun"/>
          <w:rFonts w:eastAsia="Calibri" w:cs="Arial"/>
          <w:bCs w:val="0"/>
          <w:iCs w:val="0"/>
          <w:sz w:val="22"/>
          <w:szCs w:val="22"/>
        </w:rPr>
        <w:t>:</w:t>
      </w:r>
    </w:p>
    <w:p w14:paraId="1741E3F2" w14:textId="77777777" w:rsidR="003C4F52" w:rsidRPr="00352753" w:rsidRDefault="003C4F52" w:rsidP="00AD385C">
      <w:pPr>
        <w:pStyle w:val="ListParagraph"/>
        <w:numPr>
          <w:ilvl w:val="3"/>
          <w:numId w:val="23"/>
        </w:numPr>
        <w:ind w:left="1843" w:hanging="425"/>
        <w:rPr>
          <w:rStyle w:val="normaltextrun"/>
          <w:rFonts w:eastAsia="Calibri" w:cs="Arial"/>
          <w:bCs w:val="0"/>
          <w:iCs w:val="0"/>
          <w:sz w:val="22"/>
          <w:szCs w:val="22"/>
        </w:rPr>
      </w:pPr>
      <w:r w:rsidRPr="00352753">
        <w:rPr>
          <w:rStyle w:val="normaltextrun"/>
          <w:rFonts w:eastAsia="Calibri" w:cs="Arial"/>
          <w:bCs w:val="0"/>
          <w:iCs w:val="0"/>
          <w:sz w:val="22"/>
          <w:szCs w:val="22"/>
        </w:rPr>
        <w:t>The Chair will determine whether to approve the appointment of the most suitable nominee as identified under b).</w:t>
      </w:r>
    </w:p>
    <w:p w14:paraId="5992A84A" w14:textId="77777777" w:rsidR="00EE17C7" w:rsidRPr="00352753" w:rsidRDefault="00EE17C7" w:rsidP="00EE17C7">
      <w:pPr>
        <w:pStyle w:val="ListParagraph"/>
        <w:spacing w:before="240" w:after="240"/>
        <w:rPr>
          <w:rStyle w:val="normaltextrun"/>
          <w:rFonts w:cs="Arial"/>
          <w:sz w:val="22"/>
          <w:szCs w:val="22"/>
        </w:rPr>
      </w:pPr>
    </w:p>
    <w:p w14:paraId="347CE43D" w14:textId="42066301" w:rsidR="00AA582A" w:rsidRPr="00DE0D67" w:rsidRDefault="00DB4C9A"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 xml:space="preserve">The term of office for this Partner Member </w:t>
      </w:r>
      <w:r w:rsidR="00AA582A" w:rsidRPr="00DE0D67">
        <w:rPr>
          <w:rStyle w:val="normaltextrun"/>
          <w:rFonts w:cs="Arial"/>
          <w:sz w:val="22"/>
          <w:szCs w:val="22"/>
        </w:rPr>
        <w:t>will be 3 or 4 years as agreed with the Chair at the start of the term</w:t>
      </w:r>
      <w:r w:rsidR="002D6643" w:rsidRPr="00DE0D67">
        <w:rPr>
          <w:rStyle w:val="normaltextrun"/>
          <w:rFonts w:cs="Arial"/>
          <w:sz w:val="22"/>
          <w:szCs w:val="22"/>
        </w:rPr>
        <w:t>,</w:t>
      </w:r>
      <w:r w:rsidR="00AA582A" w:rsidRPr="00DE0D67">
        <w:rPr>
          <w:rStyle w:val="normaltextrun"/>
          <w:rFonts w:cs="Arial"/>
          <w:sz w:val="22"/>
          <w:szCs w:val="22"/>
        </w:rPr>
        <w:t xml:space="preserve"> and the total number of terms they may serve is </w:t>
      </w:r>
      <w:r w:rsidR="00AF431E" w:rsidRPr="00DE0D67">
        <w:rPr>
          <w:rStyle w:val="normaltextrun"/>
          <w:rFonts w:cs="Arial"/>
          <w:sz w:val="22"/>
          <w:szCs w:val="22"/>
        </w:rPr>
        <w:t>2</w:t>
      </w:r>
      <w:r w:rsidR="00AA582A" w:rsidRPr="00DE0D67">
        <w:rPr>
          <w:rStyle w:val="normaltextrun"/>
          <w:rFonts w:cs="Arial"/>
          <w:sz w:val="22"/>
          <w:szCs w:val="22"/>
        </w:rPr>
        <w:t xml:space="preserve"> terms in the case of a </w:t>
      </w:r>
      <w:proofErr w:type="gramStart"/>
      <w:r w:rsidR="00AA582A" w:rsidRPr="00DE0D67">
        <w:rPr>
          <w:rStyle w:val="normaltextrun"/>
          <w:rFonts w:cs="Arial"/>
          <w:sz w:val="22"/>
          <w:szCs w:val="22"/>
        </w:rPr>
        <w:t>3 year</w:t>
      </w:r>
      <w:proofErr w:type="gramEnd"/>
      <w:r w:rsidR="00AA582A" w:rsidRPr="00DE0D67">
        <w:rPr>
          <w:rStyle w:val="normaltextrun"/>
          <w:rFonts w:cs="Arial"/>
          <w:sz w:val="22"/>
          <w:szCs w:val="22"/>
        </w:rPr>
        <w:t xml:space="preserve"> term</w:t>
      </w:r>
      <w:r w:rsidR="002D6643" w:rsidRPr="00DE0D67">
        <w:rPr>
          <w:rStyle w:val="normaltextrun"/>
          <w:rFonts w:cs="Arial"/>
          <w:sz w:val="22"/>
          <w:szCs w:val="22"/>
        </w:rPr>
        <w:t>,</w:t>
      </w:r>
      <w:r w:rsidR="00AA582A" w:rsidRPr="00DE0D67">
        <w:rPr>
          <w:rStyle w:val="normaltextrun"/>
          <w:rFonts w:cs="Arial"/>
          <w:sz w:val="22"/>
          <w:szCs w:val="22"/>
        </w:rPr>
        <w:t xml:space="preserve"> and </w:t>
      </w:r>
      <w:r w:rsidR="00AF431E" w:rsidRPr="00DE0D67">
        <w:rPr>
          <w:rStyle w:val="normaltextrun"/>
          <w:rFonts w:cs="Arial"/>
          <w:sz w:val="22"/>
          <w:szCs w:val="22"/>
        </w:rPr>
        <w:t>1</w:t>
      </w:r>
      <w:r w:rsidR="00AA582A" w:rsidRPr="00DE0D67">
        <w:rPr>
          <w:rStyle w:val="normaltextrun"/>
          <w:rFonts w:cs="Arial"/>
          <w:sz w:val="22"/>
          <w:szCs w:val="22"/>
        </w:rPr>
        <w:t xml:space="preserve"> term in the case of a </w:t>
      </w:r>
      <w:proofErr w:type="gramStart"/>
      <w:r w:rsidR="00AA582A" w:rsidRPr="00DE0D67">
        <w:rPr>
          <w:rStyle w:val="normaltextrun"/>
          <w:rFonts w:cs="Arial"/>
          <w:sz w:val="22"/>
          <w:szCs w:val="22"/>
        </w:rPr>
        <w:t>4 year</w:t>
      </w:r>
      <w:proofErr w:type="gramEnd"/>
      <w:r w:rsidR="00AA582A" w:rsidRPr="00DE0D67">
        <w:rPr>
          <w:rStyle w:val="normaltextrun"/>
          <w:rFonts w:cs="Arial"/>
          <w:sz w:val="22"/>
          <w:szCs w:val="22"/>
        </w:rPr>
        <w:t xml:space="preserve"> term. </w:t>
      </w:r>
    </w:p>
    <w:p w14:paraId="7B4CD98F" w14:textId="77777777" w:rsidR="00B43C5C" w:rsidRPr="00352753" w:rsidRDefault="00B43C5C" w:rsidP="00B43C5C">
      <w:pPr>
        <w:pStyle w:val="ListParagraph"/>
        <w:spacing w:before="240" w:after="240"/>
        <w:rPr>
          <w:rStyle w:val="normaltextrun"/>
          <w:rFonts w:cs="Arial"/>
          <w:b/>
          <w:bCs w:val="0"/>
          <w:sz w:val="22"/>
          <w:szCs w:val="22"/>
        </w:rPr>
      </w:pPr>
    </w:p>
    <w:p w14:paraId="70A66CC5" w14:textId="407CD24D" w:rsidR="003F1A62" w:rsidRPr="00AC14C0" w:rsidRDefault="003F1A62" w:rsidP="00DE0D67">
      <w:pPr>
        <w:pStyle w:val="Heading2"/>
        <w:numPr>
          <w:ilvl w:val="1"/>
          <w:numId w:val="101"/>
        </w:numPr>
        <w:spacing w:before="240" w:after="240"/>
        <w:rPr>
          <w:rFonts w:cs="Arial"/>
          <w:sz w:val="22"/>
          <w:szCs w:val="22"/>
        </w:rPr>
      </w:pPr>
      <w:bookmarkStart w:id="81" w:name="_Toc88758488"/>
      <w:bookmarkStart w:id="82" w:name="_Toc180505288"/>
      <w:bookmarkStart w:id="83" w:name="_Toc184986318"/>
      <w:bookmarkStart w:id="84" w:name="_Toc74915246"/>
      <w:r w:rsidRPr="00AC14C0">
        <w:rPr>
          <w:rFonts w:cs="Arial"/>
          <w:sz w:val="22"/>
          <w:szCs w:val="22"/>
        </w:rPr>
        <w:t>Partner Member</w:t>
      </w:r>
      <w:r w:rsidR="00247120" w:rsidRPr="00AC14C0">
        <w:rPr>
          <w:rFonts w:cs="Arial"/>
          <w:sz w:val="22"/>
          <w:szCs w:val="22"/>
        </w:rPr>
        <w:t>(s)</w:t>
      </w:r>
      <w:r w:rsidRPr="00AC14C0">
        <w:rPr>
          <w:rFonts w:cs="Arial"/>
          <w:sz w:val="22"/>
          <w:szCs w:val="22"/>
        </w:rPr>
        <w:t xml:space="preserve"> </w:t>
      </w:r>
      <w:r w:rsidR="00E40D50" w:rsidRPr="00AC14C0">
        <w:rPr>
          <w:rFonts w:cs="Arial"/>
          <w:sz w:val="22"/>
          <w:szCs w:val="22"/>
        </w:rPr>
        <w:t>-</w:t>
      </w:r>
      <w:r w:rsidRPr="00AC14C0">
        <w:rPr>
          <w:rFonts w:cs="Arial"/>
          <w:sz w:val="22"/>
          <w:szCs w:val="22"/>
        </w:rPr>
        <w:t xml:space="preserve"> local authorities</w:t>
      </w:r>
      <w:bookmarkEnd w:id="81"/>
      <w:bookmarkEnd w:id="82"/>
      <w:bookmarkEnd w:id="83"/>
      <w:r w:rsidRPr="00AC14C0">
        <w:rPr>
          <w:rFonts w:cs="Arial"/>
          <w:sz w:val="22"/>
          <w:szCs w:val="22"/>
        </w:rPr>
        <w:t xml:space="preserve"> </w:t>
      </w:r>
      <w:bookmarkEnd w:id="84"/>
      <w:r w:rsidRPr="00AC14C0">
        <w:rPr>
          <w:rFonts w:cs="Arial"/>
          <w:sz w:val="22"/>
          <w:szCs w:val="22"/>
        </w:rPr>
        <w:t xml:space="preserve"> </w:t>
      </w:r>
    </w:p>
    <w:p w14:paraId="155AEC0B" w14:textId="0728C2CC" w:rsidR="003F1A62" w:rsidRPr="00DE0D67" w:rsidRDefault="008E5A86" w:rsidP="00DE0D67">
      <w:pPr>
        <w:pStyle w:val="ListParagraph"/>
        <w:numPr>
          <w:ilvl w:val="2"/>
          <w:numId w:val="101"/>
        </w:numPr>
        <w:spacing w:before="240" w:after="240"/>
        <w:rPr>
          <w:rStyle w:val="normaltextrun"/>
          <w:rFonts w:eastAsia="Calibri" w:cs="Arial"/>
          <w:iCs w:val="0"/>
          <w:sz w:val="22"/>
          <w:szCs w:val="22"/>
        </w:rPr>
      </w:pPr>
      <w:r w:rsidRPr="00DE0D67">
        <w:rPr>
          <w:rStyle w:val="normaltextrun"/>
          <w:rFonts w:cs="Arial"/>
          <w:sz w:val="22"/>
          <w:szCs w:val="22"/>
        </w:rPr>
        <w:t>These</w:t>
      </w:r>
      <w:r w:rsidR="00B8400E" w:rsidRPr="00DE0D67">
        <w:rPr>
          <w:rStyle w:val="normaltextrun"/>
          <w:rFonts w:cs="Arial"/>
          <w:sz w:val="22"/>
          <w:szCs w:val="22"/>
        </w:rPr>
        <w:t xml:space="preserve"> </w:t>
      </w:r>
      <w:r w:rsidR="003F1A62" w:rsidRPr="00DE0D67">
        <w:rPr>
          <w:rStyle w:val="normaltextrun"/>
          <w:rFonts w:cs="Arial"/>
          <w:sz w:val="22"/>
          <w:szCs w:val="22"/>
        </w:rPr>
        <w:t>Partner Member</w:t>
      </w:r>
      <w:r w:rsidR="00B8400E" w:rsidRPr="00DE0D67">
        <w:rPr>
          <w:rStyle w:val="normaltextrun"/>
          <w:rFonts w:cs="Arial"/>
          <w:sz w:val="22"/>
          <w:szCs w:val="22"/>
        </w:rPr>
        <w:t>s are</w:t>
      </w:r>
      <w:r w:rsidR="006A10BF" w:rsidRPr="00DE0D67">
        <w:rPr>
          <w:rStyle w:val="normaltextrun"/>
          <w:rFonts w:cs="Arial"/>
          <w:sz w:val="22"/>
          <w:szCs w:val="22"/>
        </w:rPr>
        <w:t xml:space="preserve"> jointly</w:t>
      </w:r>
      <w:r w:rsidR="00B8400E" w:rsidRPr="00DE0D67">
        <w:rPr>
          <w:rStyle w:val="normaltextrun"/>
          <w:rFonts w:cs="Arial"/>
          <w:sz w:val="22"/>
          <w:szCs w:val="22"/>
        </w:rPr>
        <w:t xml:space="preserve"> nominated by </w:t>
      </w:r>
      <w:r w:rsidR="003F1A62" w:rsidRPr="00DE0D67">
        <w:rPr>
          <w:rStyle w:val="normaltextrun"/>
          <w:rFonts w:cs="Arial"/>
          <w:sz w:val="22"/>
          <w:szCs w:val="22"/>
        </w:rPr>
        <w:t>the local authorities</w:t>
      </w:r>
      <w:r w:rsidR="00560434" w:rsidRPr="00DE0D67">
        <w:rPr>
          <w:rStyle w:val="normaltextrun"/>
          <w:rFonts w:cs="Arial"/>
          <w:sz w:val="22"/>
          <w:szCs w:val="22"/>
        </w:rPr>
        <w:t xml:space="preserve"> responsible for the provision of social care</w:t>
      </w:r>
      <w:r w:rsidR="003F1A62" w:rsidRPr="00DE0D67">
        <w:rPr>
          <w:rStyle w:val="normaltextrun"/>
          <w:rFonts w:cs="Arial"/>
          <w:sz w:val="22"/>
          <w:szCs w:val="22"/>
        </w:rPr>
        <w:t xml:space="preserve"> whose areas coincide with, or include the whole or any part of, the ICB’s area.  Those local authorities are:</w:t>
      </w:r>
    </w:p>
    <w:p w14:paraId="5C1E2222" w14:textId="7D031275" w:rsidR="003F1A62" w:rsidRPr="002439E1" w:rsidRDefault="002E3AEC" w:rsidP="00A22A20">
      <w:pPr>
        <w:pStyle w:val="ListParagraph"/>
        <w:numPr>
          <w:ilvl w:val="0"/>
          <w:numId w:val="106"/>
        </w:numPr>
        <w:rPr>
          <w:rStyle w:val="normaltextrun"/>
          <w:rFonts w:cs="Arial"/>
          <w:sz w:val="22"/>
          <w:szCs w:val="22"/>
        </w:rPr>
      </w:pPr>
      <w:r w:rsidRPr="002439E1">
        <w:rPr>
          <w:rStyle w:val="normaltextrun"/>
          <w:rFonts w:cs="Arial"/>
          <w:sz w:val="22"/>
          <w:szCs w:val="22"/>
        </w:rPr>
        <w:t>Norfolk County Council</w:t>
      </w:r>
    </w:p>
    <w:p w14:paraId="6A2394A2" w14:textId="3B58FCDF" w:rsidR="002E3AEC" w:rsidRPr="002439E1" w:rsidRDefault="002E3AEC" w:rsidP="00A22A20">
      <w:pPr>
        <w:pStyle w:val="ListParagraph"/>
        <w:numPr>
          <w:ilvl w:val="0"/>
          <w:numId w:val="106"/>
        </w:numPr>
        <w:rPr>
          <w:rStyle w:val="normaltextrun"/>
          <w:rFonts w:cs="Arial"/>
          <w:sz w:val="22"/>
          <w:szCs w:val="22"/>
        </w:rPr>
      </w:pPr>
      <w:r w:rsidRPr="002439E1">
        <w:rPr>
          <w:rStyle w:val="normaltextrun"/>
          <w:rFonts w:cs="Arial"/>
          <w:sz w:val="22"/>
          <w:szCs w:val="22"/>
        </w:rPr>
        <w:t>Suffolk County Council</w:t>
      </w:r>
    </w:p>
    <w:p w14:paraId="29CC1553" w14:textId="77777777" w:rsidR="003F1A62" w:rsidRPr="00AC14C0" w:rsidRDefault="003F1A62" w:rsidP="003F1A62">
      <w:pPr>
        <w:pStyle w:val="ListParagraph"/>
        <w:spacing w:before="240" w:after="240"/>
        <w:rPr>
          <w:rStyle w:val="normaltextrun"/>
          <w:rFonts w:cs="Arial"/>
          <w:sz w:val="22"/>
          <w:szCs w:val="22"/>
        </w:rPr>
      </w:pPr>
    </w:p>
    <w:p w14:paraId="0CBC2FB1" w14:textId="498F4901" w:rsidR="00EE17C7" w:rsidRPr="00DE0D67" w:rsidRDefault="00EE17C7"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Th</w:t>
      </w:r>
      <w:r w:rsidR="00C865E7" w:rsidRPr="00DE0D67">
        <w:rPr>
          <w:rStyle w:val="normaltextrun"/>
          <w:rFonts w:cs="Arial"/>
          <w:sz w:val="22"/>
          <w:szCs w:val="22"/>
        </w:rPr>
        <w:t>ese</w:t>
      </w:r>
      <w:r w:rsidRPr="00DE0D67">
        <w:rPr>
          <w:rStyle w:val="normaltextrun"/>
          <w:rFonts w:cs="Arial"/>
          <w:sz w:val="22"/>
          <w:szCs w:val="22"/>
        </w:rPr>
        <w:t xml:space="preserve"> member</w:t>
      </w:r>
      <w:r w:rsidR="00C865E7" w:rsidRPr="00DE0D67">
        <w:rPr>
          <w:rStyle w:val="normaltextrun"/>
          <w:rFonts w:cs="Arial"/>
          <w:sz w:val="22"/>
          <w:szCs w:val="22"/>
        </w:rPr>
        <w:t>s</w:t>
      </w:r>
      <w:r w:rsidRPr="00DE0D67">
        <w:rPr>
          <w:rStyle w:val="normaltextrun"/>
          <w:rFonts w:cs="Arial"/>
          <w:sz w:val="22"/>
          <w:szCs w:val="22"/>
        </w:rPr>
        <w:t xml:space="preserve"> will fulfil the eligibility criteria set out at 3.1 </w:t>
      </w:r>
      <w:proofErr w:type="gramStart"/>
      <w:r w:rsidRPr="00DE0D67">
        <w:rPr>
          <w:rStyle w:val="normaltextrun"/>
          <w:rFonts w:cs="Arial"/>
          <w:sz w:val="22"/>
          <w:szCs w:val="22"/>
        </w:rPr>
        <w:t>and also</w:t>
      </w:r>
      <w:proofErr w:type="gramEnd"/>
      <w:r w:rsidRPr="00DE0D67">
        <w:rPr>
          <w:rStyle w:val="normaltextrun"/>
          <w:rFonts w:cs="Arial"/>
          <w:sz w:val="22"/>
          <w:szCs w:val="22"/>
        </w:rPr>
        <w:t xml:space="preserve"> </w:t>
      </w:r>
      <w:proofErr w:type="gramStart"/>
      <w:r w:rsidRPr="00DE0D67">
        <w:rPr>
          <w:rStyle w:val="normaltextrun"/>
          <w:rFonts w:cs="Arial"/>
          <w:sz w:val="22"/>
          <w:szCs w:val="22"/>
        </w:rPr>
        <w:t>the  following</w:t>
      </w:r>
      <w:proofErr w:type="gramEnd"/>
      <w:r w:rsidRPr="00DE0D67">
        <w:rPr>
          <w:rStyle w:val="normaltextrun"/>
          <w:rFonts w:cs="Arial"/>
          <w:sz w:val="22"/>
          <w:szCs w:val="22"/>
        </w:rPr>
        <w:t xml:space="preserve"> additional eligibility criteria</w:t>
      </w:r>
      <w:r w:rsidR="009E172E" w:rsidRPr="00DE0D67">
        <w:rPr>
          <w:rStyle w:val="normaltextrun"/>
          <w:rFonts w:cs="Arial"/>
          <w:sz w:val="22"/>
          <w:szCs w:val="22"/>
        </w:rPr>
        <w:t>:</w:t>
      </w:r>
      <w:r w:rsidRPr="00DE0D67">
        <w:rPr>
          <w:rStyle w:val="normaltextrun"/>
          <w:rFonts w:cs="Arial"/>
          <w:sz w:val="22"/>
          <w:szCs w:val="22"/>
        </w:rPr>
        <w:t xml:space="preserve"> </w:t>
      </w:r>
    </w:p>
    <w:p w14:paraId="3955C232" w14:textId="77777777" w:rsidR="00EC6E54" w:rsidRPr="00352753" w:rsidRDefault="00EC6E54" w:rsidP="00EC6E54">
      <w:pPr>
        <w:pStyle w:val="ListParagraph"/>
        <w:spacing w:before="240" w:after="240"/>
        <w:rPr>
          <w:rStyle w:val="normaltextrun"/>
          <w:rFonts w:cs="Arial"/>
          <w:sz w:val="22"/>
          <w:szCs w:val="22"/>
        </w:rPr>
      </w:pPr>
    </w:p>
    <w:p w14:paraId="665778B2" w14:textId="18F087C1" w:rsidR="002D6643" w:rsidRPr="00F217B8" w:rsidRDefault="002A25D2" w:rsidP="00A22A20">
      <w:pPr>
        <w:pStyle w:val="ListParagraph"/>
        <w:numPr>
          <w:ilvl w:val="0"/>
          <w:numId w:val="107"/>
        </w:numPr>
        <w:spacing w:before="240" w:after="240"/>
        <w:rPr>
          <w:rStyle w:val="normaltextrun"/>
          <w:rFonts w:cs="Arial"/>
          <w:sz w:val="22"/>
          <w:szCs w:val="22"/>
        </w:rPr>
      </w:pPr>
      <w:r w:rsidRPr="00F217B8">
        <w:rPr>
          <w:rStyle w:val="normaltextrun"/>
          <w:rFonts w:cs="Arial"/>
          <w:sz w:val="22"/>
          <w:szCs w:val="22"/>
        </w:rPr>
        <w:t>Be the Chief Executive or hold a relevant Executive level role of one of the bodies listed at 3.</w:t>
      </w:r>
      <w:r w:rsidR="00DC6AA5" w:rsidRPr="00F217B8">
        <w:rPr>
          <w:rStyle w:val="normaltextrun"/>
          <w:rFonts w:cs="Arial"/>
          <w:sz w:val="22"/>
          <w:szCs w:val="22"/>
        </w:rPr>
        <w:t>8</w:t>
      </w:r>
      <w:r w:rsidRPr="00F217B8">
        <w:rPr>
          <w:rStyle w:val="normaltextrun"/>
          <w:rFonts w:cs="Arial"/>
          <w:sz w:val="22"/>
          <w:szCs w:val="22"/>
        </w:rPr>
        <w:t>.1</w:t>
      </w:r>
      <w:r w:rsidR="00186691" w:rsidRPr="00F217B8">
        <w:rPr>
          <w:rStyle w:val="normaltextrun"/>
          <w:rFonts w:cs="Arial"/>
          <w:sz w:val="22"/>
          <w:szCs w:val="22"/>
        </w:rPr>
        <w:t>; an</w:t>
      </w:r>
      <w:r w:rsidR="002D6643" w:rsidRPr="00F217B8">
        <w:rPr>
          <w:rStyle w:val="normaltextrun"/>
          <w:rFonts w:cs="Arial"/>
          <w:sz w:val="22"/>
          <w:szCs w:val="22"/>
        </w:rPr>
        <w:t>d</w:t>
      </w:r>
    </w:p>
    <w:p w14:paraId="13751CDB" w14:textId="2DA321E1" w:rsidR="00EE17C7" w:rsidRPr="00F217B8" w:rsidRDefault="00B26619" w:rsidP="00A22A20">
      <w:pPr>
        <w:pStyle w:val="ListParagraph"/>
        <w:numPr>
          <w:ilvl w:val="0"/>
          <w:numId w:val="107"/>
        </w:numPr>
        <w:spacing w:before="240" w:after="240"/>
        <w:rPr>
          <w:rStyle w:val="normaltextrun"/>
          <w:rFonts w:cs="Arial"/>
          <w:sz w:val="22"/>
          <w:szCs w:val="22"/>
        </w:rPr>
      </w:pPr>
      <w:r w:rsidRPr="00F217B8">
        <w:rPr>
          <w:rStyle w:val="normaltextrun"/>
          <w:rFonts w:cs="Arial"/>
          <w:sz w:val="22"/>
          <w:szCs w:val="22"/>
        </w:rPr>
        <w:t>Any criteria set out in NHS England’s guidance from time to time</w:t>
      </w:r>
      <w:r w:rsidR="00186691" w:rsidRPr="00F217B8">
        <w:rPr>
          <w:rStyle w:val="normaltextrun"/>
          <w:rFonts w:cs="Arial"/>
          <w:sz w:val="22"/>
          <w:szCs w:val="22"/>
        </w:rPr>
        <w:t>.</w:t>
      </w:r>
    </w:p>
    <w:p w14:paraId="06668139" w14:textId="77777777" w:rsidR="00186691" w:rsidRPr="00352753" w:rsidRDefault="00186691" w:rsidP="00EE17C7">
      <w:pPr>
        <w:pStyle w:val="ListParagraph"/>
        <w:spacing w:before="240" w:after="240"/>
        <w:ind w:left="1790"/>
        <w:rPr>
          <w:rStyle w:val="normaltextrun"/>
          <w:rFonts w:cs="Arial"/>
          <w:sz w:val="22"/>
          <w:szCs w:val="22"/>
        </w:rPr>
      </w:pPr>
    </w:p>
    <w:p w14:paraId="0EE0AD71" w14:textId="190672DC" w:rsidR="00EE17C7" w:rsidRPr="00DE0D67" w:rsidRDefault="00EE17C7"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lastRenderedPageBreak/>
        <w:t>Individuals will not be eligible if</w:t>
      </w:r>
      <w:r w:rsidR="009E172E" w:rsidRPr="00DE0D67">
        <w:rPr>
          <w:rStyle w:val="normaltextrun"/>
          <w:rFonts w:cs="Arial"/>
          <w:sz w:val="22"/>
          <w:szCs w:val="22"/>
        </w:rPr>
        <w:t>:</w:t>
      </w:r>
    </w:p>
    <w:p w14:paraId="7C76572F" w14:textId="6FA3DB26" w:rsidR="00EE17C7" w:rsidRPr="00F217B8" w:rsidRDefault="003F1A62" w:rsidP="00A22A20">
      <w:pPr>
        <w:pStyle w:val="ListParagraph"/>
        <w:numPr>
          <w:ilvl w:val="0"/>
          <w:numId w:val="108"/>
        </w:numPr>
        <w:spacing w:before="240" w:after="240"/>
        <w:rPr>
          <w:rStyle w:val="normaltextrun"/>
          <w:rFonts w:cs="Arial"/>
          <w:sz w:val="22"/>
          <w:szCs w:val="22"/>
        </w:rPr>
      </w:pPr>
      <w:r w:rsidRPr="00F217B8">
        <w:rPr>
          <w:rStyle w:val="normaltextrun"/>
          <w:rFonts w:cs="Arial"/>
          <w:sz w:val="22"/>
          <w:szCs w:val="22"/>
        </w:rPr>
        <w:t>Any of the disqualification criteria set out in 3.</w:t>
      </w:r>
      <w:r w:rsidR="00C919A6">
        <w:rPr>
          <w:rStyle w:val="normaltextrun"/>
          <w:rFonts w:cs="Arial"/>
          <w:sz w:val="22"/>
          <w:szCs w:val="22"/>
        </w:rPr>
        <w:t>2</w:t>
      </w:r>
      <w:r w:rsidRPr="00F217B8">
        <w:rPr>
          <w:rStyle w:val="normaltextrun"/>
          <w:rFonts w:cs="Arial"/>
          <w:sz w:val="22"/>
          <w:szCs w:val="22"/>
        </w:rPr>
        <w:t xml:space="preserve"> apply</w:t>
      </w:r>
      <w:r w:rsidR="00B43C5C" w:rsidRPr="00F217B8">
        <w:rPr>
          <w:rStyle w:val="normaltextrun"/>
          <w:rFonts w:cs="Arial"/>
          <w:sz w:val="22"/>
          <w:szCs w:val="22"/>
        </w:rPr>
        <w:t>;</w:t>
      </w:r>
      <w:r w:rsidR="0023369A" w:rsidRPr="00F217B8">
        <w:rPr>
          <w:rStyle w:val="normaltextrun"/>
          <w:rFonts w:cs="Arial"/>
          <w:sz w:val="22"/>
          <w:szCs w:val="22"/>
        </w:rPr>
        <w:t xml:space="preserve"> and</w:t>
      </w:r>
    </w:p>
    <w:p w14:paraId="62FBAF0B" w14:textId="6CD7B903" w:rsidR="00EE17C7" w:rsidRPr="00F217B8" w:rsidRDefault="00EE17C7" w:rsidP="00A22A20">
      <w:pPr>
        <w:pStyle w:val="ListParagraph"/>
        <w:numPr>
          <w:ilvl w:val="0"/>
          <w:numId w:val="108"/>
        </w:numPr>
        <w:spacing w:before="240" w:after="240"/>
        <w:rPr>
          <w:rStyle w:val="normaltextrun"/>
          <w:rFonts w:cs="Arial"/>
          <w:sz w:val="22"/>
          <w:szCs w:val="22"/>
        </w:rPr>
      </w:pPr>
      <w:r w:rsidRPr="00F217B8">
        <w:rPr>
          <w:rStyle w:val="normaltextrun"/>
          <w:rFonts w:cs="Arial"/>
          <w:sz w:val="22"/>
          <w:szCs w:val="22"/>
        </w:rPr>
        <w:t>any criteria</w:t>
      </w:r>
      <w:r w:rsidR="001E0763" w:rsidRPr="00F217B8">
        <w:rPr>
          <w:rStyle w:val="normaltextrun"/>
          <w:rFonts w:cs="Arial"/>
          <w:sz w:val="22"/>
          <w:szCs w:val="22"/>
        </w:rPr>
        <w:t xml:space="preserve"> as</w:t>
      </w:r>
      <w:r w:rsidRPr="00F217B8">
        <w:rPr>
          <w:rStyle w:val="normaltextrun"/>
          <w:rFonts w:cs="Arial"/>
          <w:sz w:val="22"/>
          <w:szCs w:val="22"/>
        </w:rPr>
        <w:t xml:space="preserve"> set out in NHS E</w:t>
      </w:r>
      <w:r w:rsidR="009E172E" w:rsidRPr="00F217B8">
        <w:rPr>
          <w:rStyle w:val="normaltextrun"/>
          <w:rFonts w:cs="Arial"/>
          <w:sz w:val="22"/>
          <w:szCs w:val="22"/>
        </w:rPr>
        <w:t>ngland</w:t>
      </w:r>
      <w:r w:rsidRPr="00F217B8">
        <w:rPr>
          <w:rStyle w:val="normaltextrun"/>
          <w:rFonts w:cs="Arial"/>
          <w:sz w:val="22"/>
          <w:szCs w:val="22"/>
        </w:rPr>
        <w:t xml:space="preserve"> guidance</w:t>
      </w:r>
      <w:r w:rsidR="00136B23" w:rsidRPr="00F217B8">
        <w:rPr>
          <w:rStyle w:val="normaltextrun"/>
          <w:rFonts w:cs="Arial"/>
          <w:sz w:val="22"/>
          <w:szCs w:val="22"/>
        </w:rPr>
        <w:t xml:space="preserve"> appl</w:t>
      </w:r>
      <w:r w:rsidR="001E0763" w:rsidRPr="00F217B8">
        <w:rPr>
          <w:rStyle w:val="normaltextrun"/>
          <w:rFonts w:cs="Arial"/>
          <w:sz w:val="22"/>
          <w:szCs w:val="22"/>
        </w:rPr>
        <w:t>ies</w:t>
      </w:r>
      <w:r w:rsidR="00136B23" w:rsidRPr="00F217B8">
        <w:rPr>
          <w:rStyle w:val="normaltextrun"/>
          <w:rFonts w:cs="Arial"/>
          <w:sz w:val="22"/>
          <w:szCs w:val="22"/>
        </w:rPr>
        <w:t>.</w:t>
      </w:r>
    </w:p>
    <w:p w14:paraId="3A8FE4E9" w14:textId="77777777" w:rsidR="001F7944" w:rsidRPr="00352753" w:rsidRDefault="001F7944" w:rsidP="001F7944">
      <w:pPr>
        <w:pStyle w:val="ListParagraph"/>
        <w:spacing w:before="240" w:after="240"/>
        <w:ind w:left="1790"/>
        <w:rPr>
          <w:rStyle w:val="normaltextrun"/>
          <w:rFonts w:cs="Arial"/>
          <w:sz w:val="22"/>
          <w:szCs w:val="22"/>
        </w:rPr>
      </w:pPr>
    </w:p>
    <w:p w14:paraId="4F475F34" w14:textId="6694AE44" w:rsidR="001F7944" w:rsidRPr="00DE0D67" w:rsidRDefault="001F7944" w:rsidP="00DE0D67">
      <w:pPr>
        <w:pStyle w:val="ListParagraph"/>
        <w:numPr>
          <w:ilvl w:val="2"/>
          <w:numId w:val="101"/>
        </w:numPr>
        <w:rPr>
          <w:rStyle w:val="normaltextrun"/>
          <w:rFonts w:eastAsia="Calibri" w:cs="Arial"/>
          <w:bCs w:val="0"/>
          <w:iCs w:val="0"/>
          <w:sz w:val="22"/>
          <w:szCs w:val="22"/>
        </w:rPr>
      </w:pPr>
      <w:r w:rsidRPr="00DE0D67">
        <w:rPr>
          <w:rStyle w:val="normaltextrun"/>
          <w:rFonts w:eastAsia="Calibri" w:cs="Arial"/>
          <w:bCs w:val="0"/>
          <w:iCs w:val="0"/>
          <w:sz w:val="22"/>
          <w:szCs w:val="22"/>
        </w:rPr>
        <w:t>This member will be appointed by</w:t>
      </w:r>
      <w:r w:rsidR="00186691" w:rsidRPr="00DE0D67">
        <w:rPr>
          <w:rStyle w:val="normaltextrun"/>
          <w:rFonts w:eastAsia="Calibri" w:cs="Arial"/>
          <w:bCs w:val="0"/>
          <w:iCs w:val="0"/>
          <w:sz w:val="22"/>
          <w:szCs w:val="22"/>
        </w:rPr>
        <w:t xml:space="preserve"> </w:t>
      </w:r>
      <w:r w:rsidR="00D35670" w:rsidRPr="00DE0D67">
        <w:rPr>
          <w:rStyle w:val="normaltextrun"/>
          <w:rFonts w:eastAsia="Calibri" w:cs="Arial"/>
          <w:bCs w:val="0"/>
          <w:iCs w:val="0"/>
          <w:sz w:val="22"/>
          <w:szCs w:val="22"/>
        </w:rPr>
        <w:t xml:space="preserve">the </w:t>
      </w:r>
      <w:r w:rsidR="00B62888" w:rsidRPr="00DE0D67">
        <w:rPr>
          <w:rStyle w:val="normaltextrun"/>
          <w:rFonts w:eastAsia="Calibri" w:cs="Arial"/>
          <w:bCs w:val="0"/>
          <w:iCs w:val="0"/>
          <w:sz w:val="22"/>
          <w:szCs w:val="22"/>
        </w:rPr>
        <w:t>panel</w:t>
      </w:r>
      <w:r w:rsidRPr="00DE0D67">
        <w:rPr>
          <w:rStyle w:val="normaltextrun"/>
          <w:rFonts w:eastAsia="Calibri" w:cs="Arial"/>
          <w:bCs w:val="0"/>
          <w:iCs w:val="0"/>
          <w:sz w:val="22"/>
          <w:szCs w:val="22"/>
        </w:rPr>
        <w:t xml:space="preserve"> subject to the approval of the Chair</w:t>
      </w:r>
      <w:r w:rsidR="00A24190" w:rsidRPr="00DE0D67">
        <w:rPr>
          <w:rStyle w:val="normaltextrun"/>
          <w:rFonts w:eastAsia="Calibri" w:cs="Arial"/>
          <w:bCs w:val="0"/>
          <w:iCs w:val="0"/>
          <w:sz w:val="22"/>
          <w:szCs w:val="22"/>
        </w:rPr>
        <w:t>.</w:t>
      </w:r>
    </w:p>
    <w:p w14:paraId="0BF3CB89" w14:textId="77777777" w:rsidR="001F7944" w:rsidRPr="00352753" w:rsidRDefault="001F7944" w:rsidP="001F7944">
      <w:pPr>
        <w:pStyle w:val="ListParagraph"/>
        <w:rPr>
          <w:rStyle w:val="normaltextrun"/>
          <w:rFonts w:eastAsia="Calibri" w:cs="Arial"/>
          <w:bCs w:val="0"/>
          <w:iCs w:val="0"/>
          <w:sz w:val="22"/>
          <w:szCs w:val="22"/>
        </w:rPr>
      </w:pPr>
    </w:p>
    <w:p w14:paraId="17ACB17A" w14:textId="7A60A5A3" w:rsidR="00DB4C9A" w:rsidRPr="00DE0D67" w:rsidRDefault="00DB4C9A" w:rsidP="00DE0D67">
      <w:pPr>
        <w:pStyle w:val="ListParagraph"/>
        <w:numPr>
          <w:ilvl w:val="2"/>
          <w:numId w:val="101"/>
        </w:numPr>
        <w:rPr>
          <w:rStyle w:val="normaltextrun"/>
          <w:rFonts w:eastAsia="Calibri" w:cs="Arial"/>
          <w:bCs w:val="0"/>
          <w:iCs w:val="0"/>
          <w:sz w:val="22"/>
          <w:szCs w:val="22"/>
        </w:rPr>
      </w:pPr>
      <w:r w:rsidRPr="00DE0D67">
        <w:rPr>
          <w:rStyle w:val="normaltextrun"/>
          <w:rFonts w:eastAsia="Calibri" w:cs="Arial"/>
          <w:bCs w:val="0"/>
          <w:iCs w:val="0"/>
          <w:sz w:val="22"/>
          <w:szCs w:val="22"/>
        </w:rPr>
        <w:t>The</w:t>
      </w:r>
      <w:r w:rsidR="00217448" w:rsidRPr="00DE0D67">
        <w:rPr>
          <w:rStyle w:val="normaltextrun"/>
          <w:rFonts w:eastAsia="Calibri" w:cs="Arial"/>
          <w:bCs w:val="0"/>
          <w:iCs w:val="0"/>
          <w:sz w:val="22"/>
          <w:szCs w:val="22"/>
        </w:rPr>
        <w:t xml:space="preserve"> appointment </w:t>
      </w:r>
      <w:r w:rsidRPr="00DE0D67">
        <w:rPr>
          <w:rStyle w:val="normaltextrun"/>
          <w:rFonts w:eastAsia="Calibri" w:cs="Arial"/>
          <w:bCs w:val="0"/>
          <w:iCs w:val="0"/>
          <w:sz w:val="22"/>
          <w:szCs w:val="22"/>
        </w:rPr>
        <w:t>process will be as follows:</w:t>
      </w:r>
    </w:p>
    <w:p w14:paraId="62503221" w14:textId="77777777" w:rsidR="00C65776" w:rsidRPr="00F217B8" w:rsidRDefault="00C65776" w:rsidP="00A22A20">
      <w:pPr>
        <w:pStyle w:val="ListParagraph"/>
        <w:numPr>
          <w:ilvl w:val="0"/>
          <w:numId w:val="109"/>
        </w:numPr>
        <w:rPr>
          <w:rStyle w:val="normaltextrun"/>
          <w:rFonts w:eastAsia="Calibri" w:cs="Arial"/>
          <w:bCs w:val="0"/>
          <w:iCs w:val="0"/>
          <w:sz w:val="22"/>
          <w:szCs w:val="22"/>
        </w:rPr>
      </w:pPr>
      <w:r w:rsidRPr="00F217B8">
        <w:rPr>
          <w:rStyle w:val="normaltextrun"/>
          <w:rFonts w:eastAsia="Calibri" w:cs="Arial"/>
          <w:bCs w:val="0"/>
          <w:iCs w:val="0"/>
          <w:sz w:val="22"/>
          <w:szCs w:val="22"/>
        </w:rPr>
        <w:t xml:space="preserve">Joint Nomination: </w:t>
      </w:r>
    </w:p>
    <w:p w14:paraId="1DD4A1EF" w14:textId="5E94A92A" w:rsidR="00A24190" w:rsidRDefault="00C65776" w:rsidP="00AD385C">
      <w:pPr>
        <w:pStyle w:val="ListParagraph"/>
        <w:numPr>
          <w:ilvl w:val="3"/>
          <w:numId w:val="23"/>
        </w:numPr>
        <w:ind w:left="1843" w:hanging="425"/>
        <w:rPr>
          <w:rStyle w:val="normaltextrun"/>
          <w:rFonts w:eastAsia="Calibri" w:cs="Arial"/>
          <w:bCs w:val="0"/>
          <w:iCs w:val="0"/>
          <w:sz w:val="22"/>
          <w:szCs w:val="22"/>
        </w:rPr>
      </w:pPr>
      <w:r w:rsidRPr="00352753">
        <w:rPr>
          <w:rStyle w:val="normaltextrun"/>
          <w:rFonts w:eastAsia="Calibri" w:cs="Arial"/>
          <w:bCs w:val="0"/>
          <w:iCs w:val="0"/>
          <w:sz w:val="22"/>
          <w:szCs w:val="22"/>
        </w:rPr>
        <w:t>When a vacancy arises, each eligible organisation listed at 3.</w:t>
      </w:r>
      <w:r w:rsidR="000321AC">
        <w:rPr>
          <w:rStyle w:val="normaltextrun"/>
          <w:rFonts w:eastAsia="Calibri" w:cs="Arial"/>
          <w:bCs w:val="0"/>
          <w:iCs w:val="0"/>
          <w:sz w:val="22"/>
          <w:szCs w:val="22"/>
        </w:rPr>
        <w:t>8</w:t>
      </w:r>
      <w:r w:rsidRPr="00352753">
        <w:rPr>
          <w:rStyle w:val="normaltextrun"/>
          <w:rFonts w:eastAsia="Calibri" w:cs="Arial"/>
          <w:bCs w:val="0"/>
          <w:iCs w:val="0"/>
          <w:sz w:val="22"/>
          <w:szCs w:val="22"/>
        </w:rPr>
        <w:t xml:space="preserve">.1.a will be invited to make nominations. </w:t>
      </w:r>
    </w:p>
    <w:p w14:paraId="0120841B" w14:textId="77777777" w:rsidR="002F1083" w:rsidRDefault="00C65776" w:rsidP="00AD385C">
      <w:pPr>
        <w:pStyle w:val="ListParagraph"/>
        <w:numPr>
          <w:ilvl w:val="3"/>
          <w:numId w:val="23"/>
        </w:numPr>
        <w:ind w:left="1843" w:hanging="425"/>
        <w:rPr>
          <w:rStyle w:val="normaltextrun"/>
          <w:rFonts w:eastAsia="Calibri" w:cs="Arial"/>
          <w:bCs w:val="0"/>
          <w:iCs w:val="0"/>
          <w:sz w:val="22"/>
          <w:szCs w:val="22"/>
        </w:rPr>
      </w:pPr>
      <w:r w:rsidRPr="00A24190">
        <w:rPr>
          <w:rStyle w:val="normaltextrun"/>
          <w:rFonts w:eastAsia="Calibri" w:cs="Arial"/>
          <w:bCs w:val="0"/>
          <w:iCs w:val="0"/>
          <w:sz w:val="22"/>
          <w:szCs w:val="22"/>
        </w:rPr>
        <w:t>Eligible organisations may nominate individuals from their own organisation or another organisation</w:t>
      </w:r>
    </w:p>
    <w:p w14:paraId="298BDA74" w14:textId="77777777" w:rsidR="006707A1" w:rsidRDefault="00C65776" w:rsidP="00AD385C">
      <w:pPr>
        <w:pStyle w:val="ListParagraph"/>
        <w:numPr>
          <w:ilvl w:val="3"/>
          <w:numId w:val="23"/>
        </w:numPr>
        <w:ind w:left="1843" w:hanging="425"/>
        <w:rPr>
          <w:rStyle w:val="normaltextrun"/>
          <w:rFonts w:eastAsia="Calibri" w:cs="Arial"/>
          <w:bCs w:val="0"/>
          <w:iCs w:val="0"/>
          <w:sz w:val="22"/>
          <w:szCs w:val="22"/>
        </w:rPr>
      </w:pPr>
      <w:r w:rsidRPr="002F1083">
        <w:rPr>
          <w:rStyle w:val="normaltextrun"/>
          <w:rFonts w:eastAsia="Calibri" w:cs="Arial"/>
          <w:bCs w:val="0"/>
          <w:iCs w:val="0"/>
          <w:sz w:val="22"/>
          <w:szCs w:val="22"/>
        </w:rPr>
        <w:t xml:space="preserve">All eligible organisations will be requested to confirm whether they jointly agree to nominate the whole list of nominated individuals, with a failure to confirm within </w:t>
      </w:r>
      <w:r w:rsidR="007058D0" w:rsidRPr="002F1083">
        <w:rPr>
          <w:rStyle w:val="normaltextrun"/>
          <w:rFonts w:eastAsia="Calibri" w:cs="Arial"/>
          <w:bCs w:val="0"/>
          <w:iCs w:val="0"/>
          <w:sz w:val="22"/>
          <w:szCs w:val="22"/>
        </w:rPr>
        <w:t>5</w:t>
      </w:r>
      <w:r w:rsidRPr="002F1083">
        <w:rPr>
          <w:rStyle w:val="normaltextrun"/>
          <w:rFonts w:eastAsia="Calibri" w:cs="Arial"/>
          <w:bCs w:val="0"/>
          <w:iCs w:val="0"/>
          <w:sz w:val="22"/>
          <w:szCs w:val="22"/>
        </w:rPr>
        <w:t xml:space="preserve"> working days being deemed to constitute agreement. If they do agree, the list will be put forward to step b) below.  If they don’t, the nomination process will be re-run until a consensus is reached on the nominations put forward.</w:t>
      </w:r>
    </w:p>
    <w:p w14:paraId="543315AB" w14:textId="0ABC68F0" w:rsidR="00C65776" w:rsidRPr="00F217B8" w:rsidRDefault="00C65776" w:rsidP="00A22A20">
      <w:pPr>
        <w:pStyle w:val="ListParagraph"/>
        <w:numPr>
          <w:ilvl w:val="0"/>
          <w:numId w:val="109"/>
        </w:numPr>
        <w:rPr>
          <w:rStyle w:val="normaltextrun"/>
          <w:rFonts w:eastAsia="Calibri" w:cs="Arial"/>
          <w:bCs w:val="0"/>
          <w:iCs w:val="0"/>
          <w:sz w:val="22"/>
          <w:szCs w:val="22"/>
        </w:rPr>
      </w:pPr>
      <w:r w:rsidRPr="00F217B8">
        <w:rPr>
          <w:rStyle w:val="normaltextrun"/>
          <w:rFonts w:eastAsia="Calibri" w:cs="Arial"/>
          <w:bCs w:val="0"/>
          <w:iCs w:val="0"/>
          <w:sz w:val="22"/>
          <w:szCs w:val="22"/>
        </w:rPr>
        <w:t>Assessment, selection, and appointment subject to approval of the Chair under c)</w:t>
      </w:r>
      <w:r w:rsidR="005F06FC" w:rsidRPr="00F217B8">
        <w:rPr>
          <w:rStyle w:val="normaltextrun"/>
          <w:rFonts w:eastAsia="Calibri" w:cs="Arial"/>
          <w:bCs w:val="0"/>
          <w:iCs w:val="0"/>
          <w:sz w:val="22"/>
          <w:szCs w:val="22"/>
        </w:rPr>
        <w:t>:</w:t>
      </w:r>
    </w:p>
    <w:p w14:paraId="46D324B3" w14:textId="46813529" w:rsidR="00C65776" w:rsidRPr="00352753" w:rsidRDefault="00C65776" w:rsidP="00AD385C">
      <w:pPr>
        <w:pStyle w:val="ListParagraph"/>
        <w:numPr>
          <w:ilvl w:val="3"/>
          <w:numId w:val="27"/>
        </w:numPr>
        <w:ind w:hanging="372"/>
        <w:rPr>
          <w:rStyle w:val="normaltextrun"/>
          <w:rFonts w:eastAsia="Calibri" w:cs="Arial"/>
          <w:bCs w:val="0"/>
          <w:iCs w:val="0"/>
          <w:sz w:val="22"/>
          <w:szCs w:val="22"/>
        </w:rPr>
      </w:pPr>
      <w:r w:rsidRPr="00352753">
        <w:rPr>
          <w:rStyle w:val="normaltextrun"/>
          <w:rFonts w:eastAsia="Calibri" w:cs="Arial"/>
          <w:bCs w:val="0"/>
          <w:iCs w:val="0"/>
          <w:sz w:val="22"/>
          <w:szCs w:val="22"/>
        </w:rPr>
        <w:t xml:space="preserve">The full list of nominees will be considered by a panel convened by the </w:t>
      </w:r>
      <w:r w:rsidR="00091F2C" w:rsidRPr="00352753">
        <w:rPr>
          <w:rStyle w:val="normaltextrun"/>
          <w:rFonts w:eastAsia="Calibri" w:cs="Arial"/>
          <w:bCs w:val="0"/>
          <w:iCs w:val="0"/>
          <w:sz w:val="22"/>
          <w:szCs w:val="22"/>
        </w:rPr>
        <w:t>Chief Executive.</w:t>
      </w:r>
    </w:p>
    <w:p w14:paraId="2D33D03A" w14:textId="64EF1C82" w:rsidR="00C65776" w:rsidRPr="00352753" w:rsidRDefault="00C65776" w:rsidP="00AD385C">
      <w:pPr>
        <w:pStyle w:val="ListParagraph"/>
        <w:numPr>
          <w:ilvl w:val="3"/>
          <w:numId w:val="27"/>
        </w:numPr>
        <w:ind w:hanging="372"/>
        <w:rPr>
          <w:rStyle w:val="normaltextrun"/>
          <w:rFonts w:eastAsia="Calibri" w:cs="Arial"/>
          <w:bCs w:val="0"/>
          <w:iCs w:val="0"/>
          <w:sz w:val="22"/>
          <w:szCs w:val="22"/>
        </w:rPr>
      </w:pPr>
      <w:r w:rsidRPr="00352753">
        <w:rPr>
          <w:rStyle w:val="normaltextrun"/>
          <w:rFonts w:eastAsia="Calibri" w:cs="Arial"/>
          <w:bCs w:val="0"/>
          <w:iCs w:val="0"/>
          <w:sz w:val="22"/>
          <w:szCs w:val="22"/>
        </w:rPr>
        <w:t>The panel will assess the suitability of the nominees against the requirements of the role (published before the nomination process is initiated) and will confirm that nominees meet the requirements set out in clause 3.</w:t>
      </w:r>
      <w:r w:rsidR="000321AC">
        <w:rPr>
          <w:rStyle w:val="normaltextrun"/>
          <w:rFonts w:eastAsia="Calibri" w:cs="Arial"/>
          <w:bCs w:val="0"/>
          <w:iCs w:val="0"/>
          <w:sz w:val="22"/>
          <w:szCs w:val="22"/>
        </w:rPr>
        <w:t>8</w:t>
      </w:r>
      <w:r w:rsidRPr="00352753">
        <w:rPr>
          <w:rStyle w:val="normaltextrun"/>
          <w:rFonts w:eastAsia="Calibri" w:cs="Arial"/>
          <w:bCs w:val="0"/>
          <w:iCs w:val="0"/>
          <w:sz w:val="22"/>
          <w:szCs w:val="22"/>
        </w:rPr>
        <w:t>.2 and 3.</w:t>
      </w:r>
      <w:r w:rsidR="000321AC">
        <w:rPr>
          <w:rStyle w:val="normaltextrun"/>
          <w:rFonts w:eastAsia="Calibri" w:cs="Arial"/>
          <w:bCs w:val="0"/>
          <w:iCs w:val="0"/>
          <w:sz w:val="22"/>
          <w:szCs w:val="22"/>
        </w:rPr>
        <w:t>8</w:t>
      </w:r>
      <w:r w:rsidRPr="00352753">
        <w:rPr>
          <w:rStyle w:val="normaltextrun"/>
          <w:rFonts w:eastAsia="Calibri" w:cs="Arial"/>
          <w:bCs w:val="0"/>
          <w:iCs w:val="0"/>
          <w:sz w:val="22"/>
          <w:szCs w:val="22"/>
        </w:rPr>
        <w:t>.3</w:t>
      </w:r>
    </w:p>
    <w:p w14:paraId="4BED4195" w14:textId="77777777" w:rsidR="00105745" w:rsidRDefault="00C65776" w:rsidP="00AD385C">
      <w:pPr>
        <w:pStyle w:val="ListParagraph"/>
        <w:numPr>
          <w:ilvl w:val="3"/>
          <w:numId w:val="27"/>
        </w:numPr>
        <w:ind w:hanging="372"/>
        <w:rPr>
          <w:rStyle w:val="normaltextrun"/>
          <w:rFonts w:eastAsia="Calibri" w:cs="Arial"/>
          <w:bCs w:val="0"/>
          <w:iCs w:val="0"/>
          <w:sz w:val="22"/>
          <w:szCs w:val="22"/>
        </w:rPr>
      </w:pPr>
      <w:proofErr w:type="gramStart"/>
      <w:r w:rsidRPr="00352753">
        <w:rPr>
          <w:rStyle w:val="normaltextrun"/>
          <w:rFonts w:eastAsia="Calibri" w:cs="Arial"/>
          <w:bCs w:val="0"/>
          <w:iCs w:val="0"/>
          <w:sz w:val="22"/>
          <w:szCs w:val="22"/>
        </w:rPr>
        <w:t>In the event that</w:t>
      </w:r>
      <w:proofErr w:type="gramEnd"/>
      <w:r w:rsidRPr="00352753">
        <w:rPr>
          <w:rStyle w:val="normaltextrun"/>
          <w:rFonts w:eastAsia="Calibri" w:cs="Arial"/>
          <w:bCs w:val="0"/>
          <w:iCs w:val="0"/>
          <w:sz w:val="22"/>
          <w:szCs w:val="22"/>
        </w:rPr>
        <w:t xml:space="preserve"> there is more than one suitable nominee, the panel will select the most suitable for appointment.</w:t>
      </w:r>
    </w:p>
    <w:p w14:paraId="121196AB" w14:textId="45AC2108" w:rsidR="003817E2" w:rsidRPr="001A7DE4" w:rsidRDefault="003817E2" w:rsidP="00AD385C">
      <w:pPr>
        <w:pStyle w:val="ListParagraph"/>
        <w:numPr>
          <w:ilvl w:val="3"/>
          <w:numId w:val="27"/>
        </w:numPr>
        <w:ind w:hanging="372"/>
        <w:rPr>
          <w:rStyle w:val="normaltextrun"/>
          <w:rFonts w:eastAsia="Calibri" w:cs="Arial"/>
          <w:bCs w:val="0"/>
          <w:iCs w:val="0"/>
          <w:sz w:val="22"/>
          <w:szCs w:val="22"/>
        </w:rPr>
      </w:pPr>
      <w:r w:rsidRPr="00105745">
        <w:rPr>
          <w:rFonts w:eastAsia="Times New Roman" w:cs="Arial"/>
          <w:sz w:val="22"/>
          <w:szCs w:val="22"/>
        </w:rPr>
        <w:t>A fit and proper person test will also be undertaken on the preferred candidate before appointment.</w:t>
      </w:r>
    </w:p>
    <w:p w14:paraId="12DFACC4" w14:textId="4953033A" w:rsidR="00C65776" w:rsidRPr="00F217B8" w:rsidRDefault="00C65776" w:rsidP="00A22A20">
      <w:pPr>
        <w:pStyle w:val="ListParagraph"/>
        <w:numPr>
          <w:ilvl w:val="0"/>
          <w:numId w:val="109"/>
        </w:numPr>
        <w:rPr>
          <w:rStyle w:val="normaltextrun"/>
          <w:rFonts w:eastAsia="Calibri" w:cs="Arial"/>
          <w:bCs w:val="0"/>
          <w:iCs w:val="0"/>
          <w:sz w:val="22"/>
          <w:szCs w:val="22"/>
        </w:rPr>
      </w:pPr>
      <w:r w:rsidRPr="00F217B8">
        <w:rPr>
          <w:rStyle w:val="normaltextrun"/>
          <w:rFonts w:eastAsia="Calibri" w:cs="Arial"/>
          <w:bCs w:val="0"/>
          <w:iCs w:val="0"/>
          <w:sz w:val="22"/>
          <w:szCs w:val="22"/>
        </w:rPr>
        <w:t>Chair’s approval</w:t>
      </w:r>
      <w:r w:rsidR="005F06FC" w:rsidRPr="00F217B8">
        <w:rPr>
          <w:rStyle w:val="normaltextrun"/>
          <w:rFonts w:eastAsia="Calibri" w:cs="Arial"/>
          <w:bCs w:val="0"/>
          <w:iCs w:val="0"/>
          <w:sz w:val="22"/>
          <w:szCs w:val="22"/>
        </w:rPr>
        <w:t>:</w:t>
      </w:r>
    </w:p>
    <w:p w14:paraId="65603980" w14:textId="777BF8F5" w:rsidR="00DB4C9A" w:rsidRDefault="00C65776" w:rsidP="00C977E1">
      <w:pPr>
        <w:pStyle w:val="ListParagraph"/>
        <w:ind w:left="1134"/>
        <w:rPr>
          <w:rStyle w:val="normaltextrun"/>
          <w:rFonts w:eastAsia="Calibri" w:cs="Arial"/>
          <w:bCs w:val="0"/>
          <w:iCs w:val="0"/>
          <w:sz w:val="22"/>
          <w:szCs w:val="22"/>
        </w:rPr>
      </w:pPr>
      <w:r w:rsidRPr="00C977E1">
        <w:rPr>
          <w:rStyle w:val="normaltextrun"/>
          <w:rFonts w:eastAsia="Calibri" w:cs="Arial"/>
          <w:bCs w:val="0"/>
          <w:iCs w:val="0"/>
          <w:sz w:val="22"/>
          <w:szCs w:val="22"/>
        </w:rPr>
        <w:t>The Chair will determine whether to approve the appointment of the most suitable nominee as identified under b).</w:t>
      </w:r>
    </w:p>
    <w:p w14:paraId="6A0AD306" w14:textId="77777777" w:rsidR="001A7DE4" w:rsidRPr="00C977E1" w:rsidRDefault="001A7DE4" w:rsidP="00C977E1">
      <w:pPr>
        <w:pStyle w:val="ListParagraph"/>
        <w:ind w:left="1134"/>
        <w:rPr>
          <w:rStyle w:val="normaltextrun"/>
          <w:rFonts w:eastAsia="Calibri" w:cs="Arial"/>
          <w:bCs w:val="0"/>
          <w:iCs w:val="0"/>
          <w:sz w:val="22"/>
          <w:szCs w:val="22"/>
        </w:rPr>
      </w:pPr>
    </w:p>
    <w:p w14:paraId="0EE02082" w14:textId="51F78165" w:rsidR="00AA582A" w:rsidRPr="00DE0D67" w:rsidRDefault="00AA582A"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The term of office</w:t>
      </w:r>
      <w:r w:rsidR="00186691" w:rsidRPr="00DE0D67">
        <w:rPr>
          <w:rStyle w:val="normaltextrun"/>
          <w:rFonts w:cs="Arial"/>
          <w:sz w:val="22"/>
          <w:szCs w:val="22"/>
        </w:rPr>
        <w:t xml:space="preserve"> </w:t>
      </w:r>
      <w:r w:rsidRPr="00DE0D67">
        <w:rPr>
          <w:rStyle w:val="normaltextrun"/>
          <w:rFonts w:cs="Arial"/>
          <w:sz w:val="22"/>
          <w:szCs w:val="22"/>
        </w:rPr>
        <w:t>for these Partner Member</w:t>
      </w:r>
      <w:r w:rsidR="00A576AC" w:rsidRPr="00DE0D67">
        <w:rPr>
          <w:rStyle w:val="normaltextrun"/>
          <w:rFonts w:cs="Arial"/>
          <w:sz w:val="22"/>
          <w:szCs w:val="22"/>
        </w:rPr>
        <w:t>s</w:t>
      </w:r>
      <w:r w:rsidRPr="00DE0D67">
        <w:rPr>
          <w:rStyle w:val="normaltextrun"/>
          <w:rFonts w:cs="Arial"/>
          <w:sz w:val="22"/>
          <w:szCs w:val="22"/>
        </w:rPr>
        <w:t xml:space="preserve"> will be 3 or 4 years as agreed with the Chair at the start of the term</w:t>
      </w:r>
      <w:r w:rsidR="001A7DE4" w:rsidRPr="00DE0D67">
        <w:rPr>
          <w:rStyle w:val="normaltextrun"/>
          <w:rFonts w:cs="Arial"/>
          <w:sz w:val="22"/>
          <w:szCs w:val="22"/>
        </w:rPr>
        <w:t>,</w:t>
      </w:r>
      <w:r w:rsidRPr="00DE0D67">
        <w:rPr>
          <w:rStyle w:val="normaltextrun"/>
          <w:rFonts w:cs="Arial"/>
          <w:sz w:val="22"/>
          <w:szCs w:val="22"/>
        </w:rPr>
        <w:t xml:space="preserve"> and the total number of terms they may serve is </w:t>
      </w:r>
      <w:r w:rsidR="00AF431E" w:rsidRPr="00DE0D67">
        <w:rPr>
          <w:rStyle w:val="normaltextrun"/>
          <w:rFonts w:cs="Arial"/>
          <w:sz w:val="22"/>
          <w:szCs w:val="22"/>
        </w:rPr>
        <w:t>2</w:t>
      </w:r>
      <w:r w:rsidRPr="00DE0D67">
        <w:rPr>
          <w:rStyle w:val="normaltextrun"/>
          <w:rFonts w:cs="Arial"/>
          <w:sz w:val="22"/>
          <w:szCs w:val="22"/>
        </w:rPr>
        <w:t xml:space="preserve"> terms</w:t>
      </w:r>
      <w:r w:rsidR="001A7DE4" w:rsidRPr="00DE0D67">
        <w:rPr>
          <w:rStyle w:val="normaltextrun"/>
          <w:rFonts w:cs="Arial"/>
          <w:sz w:val="22"/>
          <w:szCs w:val="22"/>
        </w:rPr>
        <w:t>,</w:t>
      </w:r>
      <w:r w:rsidRPr="00DE0D67">
        <w:rPr>
          <w:rStyle w:val="normaltextrun"/>
          <w:rFonts w:cs="Arial"/>
          <w:sz w:val="22"/>
          <w:szCs w:val="22"/>
        </w:rPr>
        <w:t xml:space="preserve"> in the case of a </w:t>
      </w:r>
      <w:proofErr w:type="gramStart"/>
      <w:r w:rsidRPr="00DE0D67">
        <w:rPr>
          <w:rStyle w:val="normaltextrun"/>
          <w:rFonts w:cs="Arial"/>
          <w:sz w:val="22"/>
          <w:szCs w:val="22"/>
        </w:rPr>
        <w:t>3 year</w:t>
      </w:r>
      <w:proofErr w:type="gramEnd"/>
      <w:r w:rsidRPr="00DE0D67">
        <w:rPr>
          <w:rStyle w:val="normaltextrun"/>
          <w:rFonts w:cs="Arial"/>
          <w:sz w:val="22"/>
          <w:szCs w:val="22"/>
        </w:rPr>
        <w:t xml:space="preserve"> term</w:t>
      </w:r>
      <w:r w:rsidR="001A7DE4" w:rsidRPr="00DE0D67">
        <w:rPr>
          <w:rStyle w:val="normaltextrun"/>
          <w:rFonts w:cs="Arial"/>
          <w:sz w:val="22"/>
          <w:szCs w:val="22"/>
        </w:rPr>
        <w:t>,</w:t>
      </w:r>
      <w:r w:rsidRPr="00DE0D67">
        <w:rPr>
          <w:rStyle w:val="normaltextrun"/>
          <w:rFonts w:cs="Arial"/>
          <w:sz w:val="22"/>
          <w:szCs w:val="22"/>
        </w:rPr>
        <w:t xml:space="preserve"> and </w:t>
      </w:r>
      <w:r w:rsidR="00AF431E" w:rsidRPr="00DE0D67">
        <w:rPr>
          <w:rStyle w:val="normaltextrun"/>
          <w:rFonts w:cs="Arial"/>
          <w:sz w:val="22"/>
          <w:szCs w:val="22"/>
        </w:rPr>
        <w:t>1</w:t>
      </w:r>
      <w:r w:rsidRPr="00DE0D67">
        <w:rPr>
          <w:rStyle w:val="normaltextrun"/>
          <w:rFonts w:cs="Arial"/>
          <w:sz w:val="22"/>
          <w:szCs w:val="22"/>
        </w:rPr>
        <w:t xml:space="preserve"> term in the case of a </w:t>
      </w:r>
      <w:proofErr w:type="gramStart"/>
      <w:r w:rsidRPr="00DE0D67">
        <w:rPr>
          <w:rStyle w:val="normaltextrun"/>
          <w:rFonts w:cs="Arial"/>
          <w:sz w:val="22"/>
          <w:szCs w:val="22"/>
        </w:rPr>
        <w:t>4 year</w:t>
      </w:r>
      <w:proofErr w:type="gramEnd"/>
      <w:r w:rsidRPr="00DE0D67">
        <w:rPr>
          <w:rStyle w:val="normaltextrun"/>
          <w:rFonts w:cs="Arial"/>
          <w:sz w:val="22"/>
          <w:szCs w:val="22"/>
        </w:rPr>
        <w:t xml:space="preserve"> term. </w:t>
      </w:r>
    </w:p>
    <w:p w14:paraId="4A3CDB95" w14:textId="77777777" w:rsidR="00D061FC" w:rsidRPr="00352753" w:rsidRDefault="00D061FC" w:rsidP="00957ECB">
      <w:pPr>
        <w:pStyle w:val="ListParagraph"/>
        <w:spacing w:before="240" w:after="240"/>
        <w:rPr>
          <w:rStyle w:val="normaltextrun"/>
          <w:rFonts w:cs="Arial"/>
          <w:sz w:val="22"/>
          <w:szCs w:val="22"/>
        </w:rPr>
      </w:pPr>
    </w:p>
    <w:p w14:paraId="514F8BC5" w14:textId="6F78D45F" w:rsidR="00186691" w:rsidRPr="00AC14C0" w:rsidRDefault="00F30D1A" w:rsidP="00DE0D67">
      <w:pPr>
        <w:pStyle w:val="Heading2"/>
        <w:numPr>
          <w:ilvl w:val="1"/>
          <w:numId w:val="101"/>
        </w:numPr>
        <w:spacing w:before="240" w:after="240"/>
        <w:rPr>
          <w:rFonts w:cs="Arial"/>
          <w:sz w:val="22"/>
          <w:szCs w:val="22"/>
        </w:rPr>
      </w:pPr>
      <w:bookmarkStart w:id="85" w:name="_Toc88758489"/>
      <w:bookmarkStart w:id="86" w:name="_Toc180505289"/>
      <w:bookmarkStart w:id="87" w:name="_Toc184986319"/>
      <w:r w:rsidRPr="00AC14C0">
        <w:rPr>
          <w:rFonts w:cs="Arial"/>
          <w:sz w:val="22"/>
          <w:szCs w:val="22"/>
        </w:rPr>
        <w:t>Medical Director</w:t>
      </w:r>
      <w:bookmarkEnd w:id="85"/>
      <w:bookmarkEnd w:id="86"/>
      <w:bookmarkEnd w:id="87"/>
    </w:p>
    <w:p w14:paraId="70A3A16C" w14:textId="2A40781A" w:rsidR="00EE17C7" w:rsidRPr="00DE0D67" w:rsidRDefault="00EE17C7" w:rsidP="00DE0D67">
      <w:pPr>
        <w:pStyle w:val="ListParagraph"/>
        <w:numPr>
          <w:ilvl w:val="2"/>
          <w:numId w:val="101"/>
        </w:numPr>
        <w:spacing w:before="240" w:after="240"/>
        <w:rPr>
          <w:rStyle w:val="normaltextrun"/>
          <w:rFonts w:eastAsia="Calibri" w:cs="Arial"/>
          <w:iCs w:val="0"/>
          <w:sz w:val="22"/>
          <w:szCs w:val="22"/>
        </w:rPr>
      </w:pPr>
      <w:r w:rsidRPr="00DE0D67">
        <w:rPr>
          <w:rStyle w:val="normaltextrun"/>
          <w:rFonts w:cs="Arial"/>
          <w:sz w:val="22"/>
          <w:szCs w:val="22"/>
        </w:rPr>
        <w:t xml:space="preserve">This member will fulfil the eligibility criteria set out at 3.1 </w:t>
      </w:r>
      <w:proofErr w:type="gramStart"/>
      <w:r w:rsidRPr="00DE0D67">
        <w:rPr>
          <w:rStyle w:val="normaltextrun"/>
          <w:rFonts w:cs="Arial"/>
          <w:sz w:val="22"/>
          <w:szCs w:val="22"/>
        </w:rPr>
        <w:t>and also</w:t>
      </w:r>
      <w:proofErr w:type="gramEnd"/>
      <w:r w:rsidRPr="00DE0D67">
        <w:rPr>
          <w:rStyle w:val="normaltextrun"/>
          <w:rFonts w:cs="Arial"/>
          <w:sz w:val="22"/>
          <w:szCs w:val="22"/>
        </w:rPr>
        <w:t xml:space="preserve"> the following additional eligibility criteria</w:t>
      </w:r>
      <w:r w:rsidR="008A0EB5" w:rsidRPr="00DE0D67">
        <w:rPr>
          <w:rStyle w:val="normaltextrun"/>
          <w:rFonts w:cs="Arial"/>
          <w:sz w:val="22"/>
          <w:szCs w:val="22"/>
        </w:rPr>
        <w:t>:</w:t>
      </w:r>
      <w:r w:rsidRPr="00DE0D67">
        <w:rPr>
          <w:rStyle w:val="normaltextrun"/>
          <w:rFonts w:cs="Arial"/>
          <w:sz w:val="22"/>
          <w:szCs w:val="22"/>
        </w:rPr>
        <w:t xml:space="preserve"> </w:t>
      </w:r>
    </w:p>
    <w:p w14:paraId="0952FFE1" w14:textId="29DE59F5" w:rsidR="007A12AB" w:rsidRPr="00BC20C9" w:rsidRDefault="007A12AB" w:rsidP="00A22A20">
      <w:pPr>
        <w:pStyle w:val="ListParagraph"/>
        <w:numPr>
          <w:ilvl w:val="0"/>
          <w:numId w:val="110"/>
        </w:numPr>
        <w:spacing w:before="240" w:after="240"/>
        <w:rPr>
          <w:rStyle w:val="normaltextrun"/>
          <w:rFonts w:cs="Arial"/>
          <w:sz w:val="22"/>
          <w:szCs w:val="22"/>
        </w:rPr>
      </w:pPr>
      <w:r w:rsidRPr="00BC20C9">
        <w:rPr>
          <w:rStyle w:val="normaltextrun"/>
          <w:rFonts w:cs="Arial"/>
          <w:sz w:val="22"/>
          <w:szCs w:val="22"/>
        </w:rPr>
        <w:t>Be an employee of the ICB</w:t>
      </w:r>
      <w:bookmarkStart w:id="88" w:name="_Hlk75514925"/>
      <w:r w:rsidR="0042676E" w:rsidRPr="00BC20C9">
        <w:rPr>
          <w:rFonts w:cs="Arial"/>
          <w:sz w:val="22"/>
          <w:szCs w:val="22"/>
        </w:rPr>
        <w:t xml:space="preserve"> </w:t>
      </w:r>
      <w:r w:rsidRPr="00BC20C9">
        <w:rPr>
          <w:rStyle w:val="normaltextrun"/>
          <w:rFonts w:cs="Arial"/>
          <w:sz w:val="22"/>
          <w:szCs w:val="22"/>
        </w:rPr>
        <w:t>or a person seconded to the ICB who is employed in the civil service of the State or by a body referred to in paragraph 1</w:t>
      </w:r>
      <w:r w:rsidR="00984502" w:rsidRPr="00BC20C9">
        <w:rPr>
          <w:rStyle w:val="normaltextrun"/>
          <w:rFonts w:cs="Arial"/>
          <w:sz w:val="22"/>
          <w:szCs w:val="22"/>
        </w:rPr>
        <w:t>9</w:t>
      </w:r>
      <w:r w:rsidRPr="00BC20C9">
        <w:rPr>
          <w:rStyle w:val="normaltextrun"/>
          <w:rFonts w:cs="Arial"/>
          <w:sz w:val="22"/>
          <w:szCs w:val="22"/>
        </w:rPr>
        <w:t>(4)(b) of Schedule 1B to the 2006 Act</w:t>
      </w:r>
    </w:p>
    <w:p w14:paraId="6F6A0649" w14:textId="442594B2" w:rsidR="007A12AB" w:rsidRPr="00BC20C9" w:rsidRDefault="007A12AB" w:rsidP="00A22A20">
      <w:pPr>
        <w:pStyle w:val="ListParagraph"/>
        <w:numPr>
          <w:ilvl w:val="0"/>
          <w:numId w:val="110"/>
        </w:numPr>
        <w:spacing w:before="240" w:after="240"/>
        <w:rPr>
          <w:rStyle w:val="normaltextrun"/>
          <w:rFonts w:cs="Arial"/>
          <w:sz w:val="22"/>
          <w:szCs w:val="22"/>
        </w:rPr>
      </w:pPr>
      <w:r w:rsidRPr="00BC20C9">
        <w:rPr>
          <w:rStyle w:val="normaltextrun"/>
          <w:rFonts w:cs="Arial"/>
          <w:sz w:val="22"/>
          <w:szCs w:val="22"/>
        </w:rPr>
        <w:t>Be a registered Medical Practitioner</w:t>
      </w:r>
      <w:r w:rsidR="00882F67" w:rsidRPr="00BC20C9">
        <w:rPr>
          <w:rStyle w:val="normaltextrun"/>
          <w:rFonts w:cs="Arial"/>
          <w:sz w:val="22"/>
          <w:szCs w:val="22"/>
        </w:rPr>
        <w:t xml:space="preserve"> </w:t>
      </w:r>
    </w:p>
    <w:bookmarkEnd w:id="88"/>
    <w:p w14:paraId="5074AA43" w14:textId="09CB9B9D" w:rsidR="00EE17C7" w:rsidRPr="00BC20C9" w:rsidRDefault="002E617A" w:rsidP="00A22A20">
      <w:pPr>
        <w:pStyle w:val="ListParagraph"/>
        <w:numPr>
          <w:ilvl w:val="0"/>
          <w:numId w:val="110"/>
        </w:numPr>
        <w:spacing w:before="240" w:after="240"/>
        <w:rPr>
          <w:rStyle w:val="normaltextrun"/>
          <w:rFonts w:cs="Arial"/>
          <w:sz w:val="22"/>
          <w:szCs w:val="22"/>
        </w:rPr>
      </w:pPr>
      <w:r w:rsidRPr="00BC20C9">
        <w:rPr>
          <w:rStyle w:val="normaltextrun"/>
          <w:rFonts w:cs="Arial"/>
          <w:sz w:val="22"/>
          <w:szCs w:val="22"/>
        </w:rPr>
        <w:t xml:space="preserve">Any </w:t>
      </w:r>
      <w:r w:rsidR="00C45803" w:rsidRPr="00BC20C9">
        <w:rPr>
          <w:rStyle w:val="normaltextrun"/>
          <w:rFonts w:cs="Arial"/>
          <w:sz w:val="22"/>
          <w:szCs w:val="22"/>
        </w:rPr>
        <w:t>further criteria as s</w:t>
      </w:r>
      <w:r w:rsidR="00781DE0" w:rsidRPr="00BC20C9">
        <w:rPr>
          <w:rStyle w:val="normaltextrun"/>
          <w:rFonts w:cs="Arial"/>
          <w:sz w:val="22"/>
          <w:szCs w:val="22"/>
        </w:rPr>
        <w:t>et by NHS En</w:t>
      </w:r>
      <w:r w:rsidR="00882F67" w:rsidRPr="00BC20C9">
        <w:rPr>
          <w:rStyle w:val="normaltextrun"/>
          <w:rFonts w:cs="Arial"/>
          <w:sz w:val="22"/>
          <w:szCs w:val="22"/>
        </w:rPr>
        <w:t>gland from time to time; and</w:t>
      </w:r>
    </w:p>
    <w:p w14:paraId="440088C8" w14:textId="0F0C9AC3" w:rsidR="00882F67" w:rsidRPr="00BC20C9" w:rsidRDefault="009B1B26" w:rsidP="00A22A20">
      <w:pPr>
        <w:pStyle w:val="ListParagraph"/>
        <w:numPr>
          <w:ilvl w:val="0"/>
          <w:numId w:val="110"/>
        </w:numPr>
        <w:spacing w:before="240" w:after="240"/>
        <w:rPr>
          <w:rStyle w:val="normaltextrun"/>
          <w:rFonts w:cs="Arial"/>
          <w:sz w:val="22"/>
          <w:szCs w:val="22"/>
        </w:rPr>
      </w:pPr>
      <w:r w:rsidRPr="00BC20C9">
        <w:rPr>
          <w:rStyle w:val="normaltextrun"/>
          <w:rFonts w:cs="Arial"/>
          <w:sz w:val="22"/>
          <w:szCs w:val="22"/>
        </w:rPr>
        <w:t>Meet the criteria as set out in the person specification for the role.</w:t>
      </w:r>
    </w:p>
    <w:p w14:paraId="7E5A61B8" w14:textId="711133CF" w:rsidR="00EE17C7" w:rsidRPr="00352753" w:rsidRDefault="00EE17C7" w:rsidP="00EE17C7">
      <w:pPr>
        <w:pStyle w:val="ListParagraph"/>
        <w:spacing w:before="240" w:after="240"/>
        <w:rPr>
          <w:rStyle w:val="normaltextrun"/>
          <w:rFonts w:cs="Arial"/>
          <w:sz w:val="22"/>
          <w:szCs w:val="22"/>
        </w:rPr>
      </w:pPr>
    </w:p>
    <w:p w14:paraId="6C63D7B0" w14:textId="77777777" w:rsidR="00EE17C7" w:rsidRPr="00DE0D67" w:rsidRDefault="00EE17C7"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Individuals will not be eligible if:</w:t>
      </w:r>
    </w:p>
    <w:p w14:paraId="05D0D318" w14:textId="5EB2F43A" w:rsidR="00EE17C7" w:rsidRPr="00BC20C9" w:rsidRDefault="003F1A62" w:rsidP="00A22A20">
      <w:pPr>
        <w:pStyle w:val="ListParagraph"/>
        <w:numPr>
          <w:ilvl w:val="0"/>
          <w:numId w:val="111"/>
        </w:numPr>
        <w:spacing w:before="240" w:after="240"/>
        <w:rPr>
          <w:rStyle w:val="normaltextrun"/>
          <w:rFonts w:cs="Arial"/>
          <w:sz w:val="22"/>
          <w:szCs w:val="22"/>
        </w:rPr>
      </w:pPr>
      <w:r w:rsidRPr="00BC20C9">
        <w:rPr>
          <w:rStyle w:val="normaltextrun"/>
          <w:rFonts w:cs="Arial"/>
          <w:sz w:val="22"/>
          <w:szCs w:val="22"/>
        </w:rPr>
        <w:t>Any of the disqualification criteria set out in 3.</w:t>
      </w:r>
      <w:r w:rsidR="001A72D0">
        <w:rPr>
          <w:rStyle w:val="normaltextrun"/>
          <w:rFonts w:cs="Arial"/>
          <w:sz w:val="22"/>
          <w:szCs w:val="22"/>
        </w:rPr>
        <w:t>2</w:t>
      </w:r>
      <w:r w:rsidRPr="00BC20C9">
        <w:rPr>
          <w:rStyle w:val="normaltextrun"/>
          <w:rFonts w:cs="Arial"/>
          <w:sz w:val="22"/>
          <w:szCs w:val="22"/>
        </w:rPr>
        <w:t xml:space="preserve"> apply</w:t>
      </w:r>
      <w:r w:rsidR="006508E9" w:rsidRPr="00BC20C9">
        <w:rPr>
          <w:rStyle w:val="normaltextrun"/>
          <w:rFonts w:cs="Arial"/>
          <w:sz w:val="22"/>
          <w:szCs w:val="22"/>
        </w:rPr>
        <w:t>;</w:t>
      </w:r>
      <w:r w:rsidR="00EE17C7" w:rsidRPr="00BC20C9">
        <w:rPr>
          <w:rStyle w:val="normaltextrun"/>
          <w:rFonts w:cs="Arial"/>
          <w:sz w:val="22"/>
          <w:szCs w:val="22"/>
        </w:rPr>
        <w:t xml:space="preserve"> </w:t>
      </w:r>
      <w:r w:rsidR="00C05CE8" w:rsidRPr="00BC20C9">
        <w:rPr>
          <w:rStyle w:val="normaltextrun"/>
          <w:rFonts w:cs="Arial"/>
          <w:sz w:val="22"/>
          <w:szCs w:val="22"/>
        </w:rPr>
        <w:t>and</w:t>
      </w:r>
    </w:p>
    <w:p w14:paraId="0D532815" w14:textId="6CEDC891" w:rsidR="001F7944" w:rsidRPr="00BC20C9" w:rsidRDefault="00EE17C7" w:rsidP="00A22A20">
      <w:pPr>
        <w:pStyle w:val="ListParagraph"/>
        <w:numPr>
          <w:ilvl w:val="0"/>
          <w:numId w:val="111"/>
        </w:numPr>
        <w:spacing w:before="240" w:after="240"/>
        <w:rPr>
          <w:rStyle w:val="normaltextrun"/>
          <w:rFonts w:cs="Arial"/>
          <w:sz w:val="22"/>
          <w:szCs w:val="22"/>
        </w:rPr>
      </w:pPr>
      <w:r w:rsidRPr="00BC20C9">
        <w:rPr>
          <w:rStyle w:val="normaltextrun"/>
          <w:rFonts w:cs="Arial"/>
          <w:sz w:val="22"/>
          <w:szCs w:val="22"/>
        </w:rPr>
        <w:lastRenderedPageBreak/>
        <w:t>any criteria set out in NHS E</w:t>
      </w:r>
      <w:r w:rsidR="00BD78C8" w:rsidRPr="00BC20C9">
        <w:rPr>
          <w:rStyle w:val="normaltextrun"/>
          <w:rFonts w:cs="Arial"/>
          <w:sz w:val="22"/>
          <w:szCs w:val="22"/>
        </w:rPr>
        <w:t>ngland</w:t>
      </w:r>
      <w:r w:rsidRPr="00BC20C9">
        <w:rPr>
          <w:rStyle w:val="normaltextrun"/>
          <w:rFonts w:cs="Arial"/>
          <w:sz w:val="22"/>
          <w:szCs w:val="22"/>
        </w:rPr>
        <w:t xml:space="preserve"> guidance</w:t>
      </w:r>
      <w:r w:rsidR="009B1B26" w:rsidRPr="00BC20C9">
        <w:rPr>
          <w:rStyle w:val="normaltextrun"/>
          <w:rFonts w:cs="Arial"/>
          <w:sz w:val="22"/>
          <w:szCs w:val="22"/>
        </w:rPr>
        <w:t xml:space="preserve"> appl</w:t>
      </w:r>
      <w:r w:rsidR="00C05CE8" w:rsidRPr="00BC20C9">
        <w:rPr>
          <w:rStyle w:val="normaltextrun"/>
          <w:rFonts w:cs="Arial"/>
          <w:sz w:val="22"/>
          <w:szCs w:val="22"/>
        </w:rPr>
        <w:t>ies</w:t>
      </w:r>
      <w:r w:rsidR="009B1B26" w:rsidRPr="00BC20C9">
        <w:rPr>
          <w:rStyle w:val="normaltextrun"/>
          <w:rFonts w:cs="Arial"/>
          <w:sz w:val="22"/>
          <w:szCs w:val="22"/>
        </w:rPr>
        <w:t>.</w:t>
      </w:r>
    </w:p>
    <w:p w14:paraId="3013024F" w14:textId="3A1C5D15" w:rsidR="00D061FC" w:rsidRPr="00924F53" w:rsidRDefault="00924F53" w:rsidP="00924F53">
      <w:pPr>
        <w:ind w:left="709" w:hanging="851"/>
        <w:rPr>
          <w:rFonts w:eastAsia="Calibri" w:cs="Arial"/>
          <w:bCs w:val="0"/>
          <w:iCs w:val="0"/>
          <w:sz w:val="22"/>
          <w:szCs w:val="22"/>
        </w:rPr>
      </w:pPr>
      <w:r>
        <w:rPr>
          <w:rStyle w:val="normaltextrun"/>
          <w:rFonts w:eastAsia="Calibri" w:cs="Arial"/>
          <w:bCs w:val="0"/>
          <w:iCs w:val="0"/>
          <w:sz w:val="22"/>
          <w:szCs w:val="22"/>
        </w:rPr>
        <w:t>3.</w:t>
      </w:r>
      <w:r w:rsidR="007F47E0">
        <w:rPr>
          <w:rStyle w:val="normaltextrun"/>
          <w:rFonts w:eastAsia="Calibri" w:cs="Arial"/>
          <w:bCs w:val="0"/>
          <w:iCs w:val="0"/>
          <w:sz w:val="22"/>
          <w:szCs w:val="22"/>
        </w:rPr>
        <w:t>10</w:t>
      </w:r>
      <w:r w:rsidR="00BF7EA4">
        <w:rPr>
          <w:rStyle w:val="normaltextrun"/>
          <w:rFonts w:eastAsia="Calibri" w:cs="Arial"/>
          <w:bCs w:val="0"/>
          <w:iCs w:val="0"/>
          <w:sz w:val="22"/>
          <w:szCs w:val="22"/>
        </w:rPr>
        <w:t>.3</w:t>
      </w:r>
      <w:r>
        <w:rPr>
          <w:rStyle w:val="normaltextrun"/>
          <w:rFonts w:eastAsia="Calibri" w:cs="Arial"/>
          <w:bCs w:val="0"/>
          <w:iCs w:val="0"/>
          <w:sz w:val="22"/>
          <w:szCs w:val="22"/>
        </w:rPr>
        <w:t xml:space="preserve">    </w:t>
      </w:r>
      <w:r w:rsidR="001F7944" w:rsidRPr="00924F53">
        <w:rPr>
          <w:rStyle w:val="normaltextrun"/>
          <w:rFonts w:eastAsia="Calibri" w:cs="Arial"/>
          <w:bCs w:val="0"/>
          <w:iCs w:val="0"/>
          <w:sz w:val="22"/>
          <w:szCs w:val="22"/>
        </w:rPr>
        <w:t xml:space="preserve">This member will be appointed by </w:t>
      </w:r>
      <w:r w:rsidR="00BF49F0" w:rsidRPr="00924F53">
        <w:rPr>
          <w:rStyle w:val="normaltextrun"/>
          <w:rFonts w:eastAsia="Calibri" w:cs="Arial"/>
          <w:bCs w:val="0"/>
          <w:iCs w:val="0"/>
          <w:sz w:val="22"/>
          <w:szCs w:val="22"/>
        </w:rPr>
        <w:t>the Chief Executive</w:t>
      </w:r>
      <w:r w:rsidR="001F7944" w:rsidRPr="00924F53">
        <w:rPr>
          <w:rStyle w:val="normaltextrun"/>
          <w:rFonts w:eastAsia="Calibri" w:cs="Arial"/>
          <w:bCs w:val="0"/>
          <w:iCs w:val="0"/>
          <w:sz w:val="22"/>
          <w:szCs w:val="22"/>
        </w:rPr>
        <w:t xml:space="preserve"> subject to the approval of the Chair</w:t>
      </w:r>
      <w:r w:rsidR="00D70E68" w:rsidRPr="00924F53">
        <w:rPr>
          <w:rStyle w:val="normaltextrun"/>
          <w:rFonts w:eastAsia="Calibri" w:cs="Arial"/>
          <w:bCs w:val="0"/>
          <w:iCs w:val="0"/>
          <w:sz w:val="22"/>
          <w:szCs w:val="22"/>
        </w:rPr>
        <w:t>.</w:t>
      </w:r>
      <w:r w:rsidR="006508E9" w:rsidRPr="00924F53">
        <w:rPr>
          <w:rStyle w:val="normaltextrun"/>
          <w:rFonts w:eastAsia="Calibri" w:cs="Arial"/>
          <w:bCs w:val="0"/>
          <w:iCs w:val="0"/>
          <w:sz w:val="22"/>
          <w:szCs w:val="22"/>
        </w:rPr>
        <w:t xml:space="preserve"> </w:t>
      </w:r>
      <w:r w:rsidR="001F40C4" w:rsidRPr="00924F53">
        <w:rPr>
          <w:rStyle w:val="normaltextrun"/>
          <w:rFonts w:eastAsia="Calibri" w:cs="Arial"/>
          <w:bCs w:val="0"/>
          <w:iCs w:val="0"/>
          <w:sz w:val="22"/>
          <w:szCs w:val="22"/>
        </w:rPr>
        <w:t>This</w:t>
      </w:r>
      <w:r w:rsidR="00BA7215" w:rsidRPr="00924F53">
        <w:rPr>
          <w:rStyle w:val="normaltextrun"/>
          <w:rFonts w:eastAsia="Calibri" w:cs="Arial"/>
          <w:bCs w:val="0"/>
          <w:iCs w:val="0"/>
          <w:sz w:val="22"/>
          <w:szCs w:val="22"/>
        </w:rPr>
        <w:t xml:space="preserve"> will be after a recruitment process is undertaken which includes the Chief Executive and Chair on the selection panel.</w:t>
      </w:r>
    </w:p>
    <w:p w14:paraId="13AEB86E" w14:textId="130C05DE" w:rsidR="00EE17C7" w:rsidRPr="00352753" w:rsidRDefault="00F30D1A" w:rsidP="00DE0D67">
      <w:pPr>
        <w:pStyle w:val="Heading2"/>
        <w:numPr>
          <w:ilvl w:val="1"/>
          <w:numId w:val="101"/>
        </w:numPr>
        <w:spacing w:before="240" w:after="240"/>
        <w:rPr>
          <w:rFonts w:cs="Arial"/>
          <w:sz w:val="22"/>
          <w:szCs w:val="22"/>
        </w:rPr>
      </w:pPr>
      <w:bookmarkStart w:id="89" w:name="_Toc88758490"/>
      <w:bookmarkStart w:id="90" w:name="_Toc180505290"/>
      <w:bookmarkStart w:id="91" w:name="_Toc184986320"/>
      <w:r w:rsidRPr="00352753">
        <w:rPr>
          <w:rFonts w:cs="Arial"/>
          <w:sz w:val="22"/>
          <w:szCs w:val="22"/>
        </w:rPr>
        <w:t>Director of Nursing</w:t>
      </w:r>
      <w:bookmarkEnd w:id="89"/>
      <w:bookmarkEnd w:id="90"/>
      <w:bookmarkEnd w:id="91"/>
    </w:p>
    <w:p w14:paraId="30E615C0" w14:textId="550CD8A7" w:rsidR="00EE17C7" w:rsidRPr="00DE0D67" w:rsidRDefault="00EE17C7" w:rsidP="00DE0D67">
      <w:pPr>
        <w:pStyle w:val="ListParagraph"/>
        <w:numPr>
          <w:ilvl w:val="2"/>
          <w:numId w:val="101"/>
        </w:numPr>
        <w:spacing w:before="240" w:after="240"/>
        <w:rPr>
          <w:rStyle w:val="normaltextrun"/>
          <w:rFonts w:eastAsia="Calibri" w:cs="Arial"/>
          <w:iCs w:val="0"/>
          <w:sz w:val="22"/>
          <w:szCs w:val="22"/>
        </w:rPr>
      </w:pPr>
      <w:r w:rsidRPr="00DE0D67">
        <w:rPr>
          <w:rStyle w:val="normaltextrun"/>
          <w:rFonts w:cs="Arial"/>
          <w:sz w:val="22"/>
          <w:szCs w:val="22"/>
        </w:rPr>
        <w:t xml:space="preserve">This member will fulfil the eligibility criteria set out at 3.1 </w:t>
      </w:r>
      <w:proofErr w:type="gramStart"/>
      <w:r w:rsidRPr="00DE0D67">
        <w:rPr>
          <w:rStyle w:val="normaltextrun"/>
          <w:rFonts w:cs="Arial"/>
          <w:sz w:val="22"/>
          <w:szCs w:val="22"/>
        </w:rPr>
        <w:t>and also</w:t>
      </w:r>
      <w:proofErr w:type="gramEnd"/>
      <w:r w:rsidRPr="00DE0D67">
        <w:rPr>
          <w:rStyle w:val="normaltextrun"/>
          <w:rFonts w:cs="Arial"/>
          <w:sz w:val="22"/>
          <w:szCs w:val="22"/>
        </w:rPr>
        <w:t xml:space="preserve"> the following additional eligibility criteria</w:t>
      </w:r>
      <w:r w:rsidR="00482227" w:rsidRPr="00DE0D67">
        <w:rPr>
          <w:rStyle w:val="normaltextrun"/>
          <w:rFonts w:cs="Arial"/>
          <w:sz w:val="22"/>
          <w:szCs w:val="22"/>
        </w:rPr>
        <w:t>:</w:t>
      </w:r>
    </w:p>
    <w:p w14:paraId="5BD841FC" w14:textId="77777777" w:rsidR="000D0ECD" w:rsidRPr="00D26163" w:rsidRDefault="007A12AB" w:rsidP="00A22A20">
      <w:pPr>
        <w:pStyle w:val="ListParagraph"/>
        <w:numPr>
          <w:ilvl w:val="0"/>
          <w:numId w:val="112"/>
        </w:numPr>
        <w:spacing w:before="240" w:after="240"/>
        <w:rPr>
          <w:rStyle w:val="normaltextrun"/>
          <w:rFonts w:cs="Arial"/>
          <w:sz w:val="22"/>
          <w:szCs w:val="22"/>
        </w:rPr>
      </w:pPr>
      <w:r w:rsidRPr="00D26163">
        <w:rPr>
          <w:rStyle w:val="normaltextrun"/>
          <w:rFonts w:cs="Arial"/>
          <w:sz w:val="22"/>
          <w:szCs w:val="22"/>
        </w:rPr>
        <w:t>Be an employee of the ICB or a person seconded to the ICB who is employed in the civil service of the State or by a body referred to in paragraph 1</w:t>
      </w:r>
      <w:r w:rsidR="00F738F2" w:rsidRPr="00D26163">
        <w:rPr>
          <w:rStyle w:val="normaltextrun"/>
          <w:rFonts w:cs="Arial"/>
          <w:sz w:val="22"/>
          <w:szCs w:val="22"/>
        </w:rPr>
        <w:t>9</w:t>
      </w:r>
      <w:r w:rsidRPr="00D26163">
        <w:rPr>
          <w:rStyle w:val="normaltextrun"/>
          <w:rFonts w:cs="Arial"/>
          <w:sz w:val="22"/>
          <w:szCs w:val="22"/>
        </w:rPr>
        <w:t>(4)(b) of Schedule 1B to the 2006 Act</w:t>
      </w:r>
    </w:p>
    <w:p w14:paraId="3E759884" w14:textId="638AB896" w:rsidR="007A12AB" w:rsidRPr="00D26163" w:rsidRDefault="007A12AB" w:rsidP="00A22A20">
      <w:pPr>
        <w:pStyle w:val="ListParagraph"/>
        <w:numPr>
          <w:ilvl w:val="0"/>
          <w:numId w:val="112"/>
        </w:numPr>
        <w:spacing w:before="240" w:after="240"/>
        <w:rPr>
          <w:rStyle w:val="normaltextrun"/>
          <w:rFonts w:cs="Arial"/>
          <w:sz w:val="22"/>
          <w:szCs w:val="22"/>
        </w:rPr>
      </w:pPr>
      <w:r w:rsidRPr="00D26163">
        <w:rPr>
          <w:rStyle w:val="normaltextrun"/>
          <w:rFonts w:cs="Arial"/>
          <w:sz w:val="22"/>
          <w:szCs w:val="22"/>
        </w:rPr>
        <w:t>Be a registered Nurse</w:t>
      </w:r>
      <w:r w:rsidR="00B8400E" w:rsidRPr="00D26163">
        <w:rPr>
          <w:rStyle w:val="normaltextrun"/>
          <w:rFonts w:cs="Arial"/>
          <w:sz w:val="22"/>
          <w:szCs w:val="22"/>
        </w:rPr>
        <w:t xml:space="preserve"> </w:t>
      </w:r>
    </w:p>
    <w:p w14:paraId="394BE08F" w14:textId="5C69514A" w:rsidR="00673403" w:rsidRPr="00D26163" w:rsidRDefault="00BD78C8" w:rsidP="00A22A20">
      <w:pPr>
        <w:pStyle w:val="ListParagraph"/>
        <w:numPr>
          <w:ilvl w:val="0"/>
          <w:numId w:val="112"/>
        </w:numPr>
        <w:spacing w:before="240" w:after="240"/>
        <w:rPr>
          <w:rStyle w:val="normaltextrun"/>
          <w:rFonts w:cs="Arial"/>
          <w:sz w:val="22"/>
          <w:szCs w:val="22"/>
        </w:rPr>
      </w:pPr>
      <w:r w:rsidRPr="00D26163">
        <w:rPr>
          <w:rStyle w:val="normaltextrun"/>
          <w:rFonts w:cs="Arial"/>
          <w:sz w:val="22"/>
          <w:szCs w:val="22"/>
        </w:rPr>
        <w:t>Any further criteria as s</w:t>
      </w:r>
      <w:r w:rsidR="00673403" w:rsidRPr="00D26163">
        <w:rPr>
          <w:rStyle w:val="normaltextrun"/>
          <w:rFonts w:cs="Arial"/>
          <w:sz w:val="22"/>
          <w:szCs w:val="22"/>
        </w:rPr>
        <w:t>et by NHS England from time to time; and</w:t>
      </w:r>
    </w:p>
    <w:p w14:paraId="2EF29B5A" w14:textId="77777777" w:rsidR="00673403" w:rsidRPr="00D26163" w:rsidRDefault="00673403" w:rsidP="00A22A20">
      <w:pPr>
        <w:pStyle w:val="ListParagraph"/>
        <w:numPr>
          <w:ilvl w:val="0"/>
          <w:numId w:val="112"/>
        </w:numPr>
        <w:spacing w:before="240" w:after="240"/>
        <w:rPr>
          <w:rStyle w:val="normaltextrun"/>
          <w:rFonts w:cs="Arial"/>
          <w:sz w:val="22"/>
          <w:szCs w:val="22"/>
        </w:rPr>
      </w:pPr>
      <w:r w:rsidRPr="00D26163">
        <w:rPr>
          <w:rStyle w:val="normaltextrun"/>
          <w:rFonts w:cs="Arial"/>
          <w:sz w:val="22"/>
          <w:szCs w:val="22"/>
        </w:rPr>
        <w:t>Meet the criteria as set out in the person specification for the role.</w:t>
      </w:r>
    </w:p>
    <w:p w14:paraId="57BAB784" w14:textId="77777777" w:rsidR="00EE17C7" w:rsidRPr="00352753" w:rsidRDefault="00EE17C7" w:rsidP="00EE17C7">
      <w:pPr>
        <w:pStyle w:val="ListParagraph"/>
        <w:spacing w:before="240" w:after="240"/>
        <w:rPr>
          <w:rStyle w:val="normaltextrun"/>
          <w:rFonts w:cs="Arial"/>
          <w:sz w:val="22"/>
          <w:szCs w:val="22"/>
        </w:rPr>
      </w:pPr>
    </w:p>
    <w:p w14:paraId="311F209D" w14:textId="77777777" w:rsidR="00EE17C7" w:rsidRPr="00DE0D67" w:rsidRDefault="00EE17C7"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Individuals will not be eligible if:</w:t>
      </w:r>
    </w:p>
    <w:p w14:paraId="105ED3C6" w14:textId="64D96274" w:rsidR="003F1A62" w:rsidRPr="00D26163" w:rsidRDefault="003F1A62" w:rsidP="00A22A20">
      <w:pPr>
        <w:pStyle w:val="ListParagraph"/>
        <w:numPr>
          <w:ilvl w:val="0"/>
          <w:numId w:val="113"/>
        </w:numPr>
        <w:spacing w:before="240" w:after="240"/>
        <w:rPr>
          <w:rStyle w:val="normaltextrun"/>
          <w:rFonts w:cs="Arial"/>
          <w:sz w:val="22"/>
          <w:szCs w:val="22"/>
        </w:rPr>
      </w:pPr>
      <w:r w:rsidRPr="00D26163">
        <w:rPr>
          <w:rStyle w:val="normaltextrun"/>
          <w:rFonts w:cs="Arial"/>
          <w:sz w:val="22"/>
          <w:szCs w:val="22"/>
        </w:rPr>
        <w:t>Any of the disqualification criteria set out in 3.2 apply</w:t>
      </w:r>
      <w:r w:rsidR="00C05CE8" w:rsidRPr="00D26163">
        <w:rPr>
          <w:rStyle w:val="normaltextrun"/>
          <w:rFonts w:cs="Arial"/>
          <w:sz w:val="22"/>
          <w:szCs w:val="22"/>
        </w:rPr>
        <w:t>; and</w:t>
      </w:r>
    </w:p>
    <w:p w14:paraId="01CC5DE9" w14:textId="6912F6EA" w:rsidR="00EE17C7" w:rsidRPr="00D26163" w:rsidRDefault="00EE17C7" w:rsidP="00A22A20">
      <w:pPr>
        <w:pStyle w:val="ListParagraph"/>
        <w:numPr>
          <w:ilvl w:val="0"/>
          <w:numId w:val="113"/>
        </w:numPr>
        <w:spacing w:before="240" w:after="240"/>
        <w:rPr>
          <w:rStyle w:val="normaltextrun"/>
          <w:rFonts w:cs="Arial"/>
          <w:sz w:val="22"/>
          <w:szCs w:val="22"/>
        </w:rPr>
      </w:pPr>
      <w:r w:rsidRPr="00D26163">
        <w:rPr>
          <w:rStyle w:val="normaltextrun"/>
          <w:rFonts w:cs="Arial"/>
          <w:sz w:val="22"/>
          <w:szCs w:val="22"/>
        </w:rPr>
        <w:t>any criteria</w:t>
      </w:r>
      <w:r w:rsidR="00C05CE8" w:rsidRPr="00D26163">
        <w:rPr>
          <w:rStyle w:val="normaltextrun"/>
          <w:rFonts w:cs="Arial"/>
          <w:sz w:val="22"/>
          <w:szCs w:val="22"/>
        </w:rPr>
        <w:t xml:space="preserve"> as</w:t>
      </w:r>
      <w:r w:rsidRPr="00D26163">
        <w:rPr>
          <w:rStyle w:val="normaltextrun"/>
          <w:rFonts w:cs="Arial"/>
          <w:sz w:val="22"/>
          <w:szCs w:val="22"/>
        </w:rPr>
        <w:t xml:space="preserve"> set out in NHS E</w:t>
      </w:r>
      <w:r w:rsidR="002319A9" w:rsidRPr="00D26163">
        <w:rPr>
          <w:rStyle w:val="normaltextrun"/>
          <w:rFonts w:cs="Arial"/>
          <w:sz w:val="22"/>
          <w:szCs w:val="22"/>
        </w:rPr>
        <w:t>ngland</w:t>
      </w:r>
      <w:r w:rsidRPr="00D26163">
        <w:rPr>
          <w:rStyle w:val="normaltextrun"/>
          <w:rFonts w:cs="Arial"/>
          <w:sz w:val="22"/>
          <w:szCs w:val="22"/>
        </w:rPr>
        <w:t xml:space="preserve"> guidance</w:t>
      </w:r>
      <w:r w:rsidR="00A62BFD" w:rsidRPr="00D26163">
        <w:rPr>
          <w:rStyle w:val="normaltextrun"/>
          <w:rFonts w:cs="Arial"/>
          <w:sz w:val="22"/>
          <w:szCs w:val="22"/>
        </w:rPr>
        <w:t xml:space="preserve"> appl</w:t>
      </w:r>
      <w:r w:rsidR="00C05CE8" w:rsidRPr="00D26163">
        <w:rPr>
          <w:rStyle w:val="normaltextrun"/>
          <w:rFonts w:cs="Arial"/>
          <w:sz w:val="22"/>
          <w:szCs w:val="22"/>
        </w:rPr>
        <w:t>ies</w:t>
      </w:r>
      <w:r w:rsidR="00A62BFD" w:rsidRPr="00D26163">
        <w:rPr>
          <w:rStyle w:val="normaltextrun"/>
          <w:rFonts w:cs="Arial"/>
          <w:sz w:val="22"/>
          <w:szCs w:val="22"/>
        </w:rPr>
        <w:t>.</w:t>
      </w:r>
    </w:p>
    <w:p w14:paraId="2B4FD8D6" w14:textId="77777777" w:rsidR="001F7944" w:rsidRPr="00352753" w:rsidRDefault="001F7944" w:rsidP="000841FA">
      <w:pPr>
        <w:pStyle w:val="ListParagraph"/>
        <w:spacing w:before="240" w:after="240"/>
        <w:ind w:left="1790"/>
        <w:rPr>
          <w:rStyle w:val="normaltextrun"/>
          <w:rFonts w:cs="Arial"/>
          <w:sz w:val="22"/>
          <w:szCs w:val="22"/>
        </w:rPr>
      </w:pPr>
    </w:p>
    <w:p w14:paraId="313C2482" w14:textId="28D73036" w:rsidR="001F7944" w:rsidRPr="00DE0D67" w:rsidRDefault="001F7944" w:rsidP="00DE0D67">
      <w:pPr>
        <w:pStyle w:val="ListParagraph"/>
        <w:numPr>
          <w:ilvl w:val="2"/>
          <w:numId w:val="101"/>
        </w:numPr>
        <w:rPr>
          <w:rStyle w:val="normaltextrun"/>
          <w:rFonts w:eastAsia="Calibri" w:cs="Arial"/>
          <w:bCs w:val="0"/>
          <w:iCs w:val="0"/>
          <w:sz w:val="22"/>
          <w:szCs w:val="22"/>
        </w:rPr>
      </w:pPr>
      <w:r w:rsidRPr="00DE0D67">
        <w:rPr>
          <w:rStyle w:val="normaltextrun"/>
          <w:rFonts w:eastAsia="Calibri" w:cs="Arial"/>
          <w:bCs w:val="0"/>
          <w:iCs w:val="0"/>
          <w:sz w:val="22"/>
          <w:szCs w:val="22"/>
        </w:rPr>
        <w:t xml:space="preserve">This member will be appointed by </w:t>
      </w:r>
      <w:r w:rsidR="00BF49F0" w:rsidRPr="00DE0D67">
        <w:rPr>
          <w:rStyle w:val="normaltextrun"/>
          <w:rFonts w:eastAsia="Calibri" w:cs="Arial"/>
          <w:bCs w:val="0"/>
          <w:iCs w:val="0"/>
          <w:sz w:val="22"/>
          <w:szCs w:val="22"/>
        </w:rPr>
        <w:t>the Chief Executive</w:t>
      </w:r>
      <w:r w:rsidRPr="00DE0D67">
        <w:rPr>
          <w:rStyle w:val="normaltextrun"/>
          <w:rFonts w:eastAsia="Calibri" w:cs="Arial"/>
          <w:bCs w:val="0"/>
          <w:iCs w:val="0"/>
          <w:sz w:val="22"/>
          <w:szCs w:val="22"/>
        </w:rPr>
        <w:t xml:space="preserve"> subject to the approval of the Chair</w:t>
      </w:r>
      <w:r w:rsidR="00D70E68" w:rsidRPr="00DE0D67">
        <w:rPr>
          <w:rStyle w:val="normaltextrun"/>
          <w:rFonts w:eastAsia="Calibri" w:cs="Arial"/>
          <w:bCs w:val="0"/>
          <w:iCs w:val="0"/>
          <w:sz w:val="22"/>
          <w:szCs w:val="22"/>
        </w:rPr>
        <w:t>.</w:t>
      </w:r>
      <w:r w:rsidR="00C3559D" w:rsidRPr="00DE0D67">
        <w:rPr>
          <w:rStyle w:val="normaltextrun"/>
          <w:rFonts w:eastAsia="Calibri" w:cs="Arial"/>
          <w:bCs w:val="0"/>
          <w:iCs w:val="0"/>
          <w:sz w:val="22"/>
          <w:szCs w:val="22"/>
        </w:rPr>
        <w:t xml:space="preserve"> This will be after a recruitment process is undertaken which includes the Chief Executive and Chair on the selection panel.</w:t>
      </w:r>
    </w:p>
    <w:p w14:paraId="436CEC5D" w14:textId="42B0752D" w:rsidR="00EE17C7" w:rsidRPr="00352753" w:rsidRDefault="00F30D1A" w:rsidP="00DE0D67">
      <w:pPr>
        <w:pStyle w:val="Heading2"/>
        <w:numPr>
          <w:ilvl w:val="1"/>
          <w:numId w:val="101"/>
        </w:numPr>
        <w:spacing w:before="240" w:after="240"/>
        <w:rPr>
          <w:rFonts w:cs="Arial"/>
          <w:sz w:val="22"/>
          <w:szCs w:val="22"/>
        </w:rPr>
      </w:pPr>
      <w:bookmarkStart w:id="92" w:name="_Toc88758491"/>
      <w:bookmarkStart w:id="93" w:name="_Toc180505291"/>
      <w:bookmarkStart w:id="94" w:name="_Toc184986321"/>
      <w:r w:rsidRPr="00352753">
        <w:rPr>
          <w:rFonts w:cs="Arial"/>
          <w:sz w:val="22"/>
          <w:szCs w:val="22"/>
        </w:rPr>
        <w:t>Director of Finance</w:t>
      </w:r>
      <w:bookmarkEnd w:id="92"/>
      <w:bookmarkEnd w:id="93"/>
      <w:bookmarkEnd w:id="94"/>
    </w:p>
    <w:p w14:paraId="44B49609" w14:textId="34ED73B6" w:rsidR="00EE17C7" w:rsidRPr="00DE0D67" w:rsidRDefault="00EE17C7" w:rsidP="00DE0D67">
      <w:pPr>
        <w:pStyle w:val="ListParagraph"/>
        <w:numPr>
          <w:ilvl w:val="2"/>
          <w:numId w:val="101"/>
        </w:numPr>
        <w:spacing w:before="240" w:after="240"/>
        <w:rPr>
          <w:rStyle w:val="normaltextrun"/>
          <w:rFonts w:eastAsia="Calibri" w:cs="Arial"/>
          <w:iCs w:val="0"/>
          <w:sz w:val="22"/>
          <w:szCs w:val="22"/>
        </w:rPr>
      </w:pPr>
      <w:r w:rsidRPr="00DE0D67">
        <w:rPr>
          <w:rStyle w:val="normaltextrun"/>
          <w:rFonts w:cs="Arial"/>
          <w:sz w:val="22"/>
          <w:szCs w:val="22"/>
        </w:rPr>
        <w:t xml:space="preserve">This member will fulfil the eligibility criteria set out at 3.1 </w:t>
      </w:r>
      <w:proofErr w:type="gramStart"/>
      <w:r w:rsidRPr="00DE0D67">
        <w:rPr>
          <w:rStyle w:val="normaltextrun"/>
          <w:rFonts w:cs="Arial"/>
          <w:sz w:val="22"/>
          <w:szCs w:val="22"/>
        </w:rPr>
        <w:t>and also</w:t>
      </w:r>
      <w:proofErr w:type="gramEnd"/>
      <w:r w:rsidRPr="00DE0D67">
        <w:rPr>
          <w:rStyle w:val="normaltextrun"/>
          <w:rFonts w:cs="Arial"/>
          <w:sz w:val="22"/>
          <w:szCs w:val="22"/>
        </w:rPr>
        <w:t xml:space="preserve"> </w:t>
      </w:r>
      <w:r w:rsidR="00BF7EA4" w:rsidRPr="00DE0D67">
        <w:rPr>
          <w:rStyle w:val="normaltextrun"/>
          <w:rFonts w:cs="Arial"/>
          <w:sz w:val="22"/>
          <w:szCs w:val="22"/>
        </w:rPr>
        <w:t>the following</w:t>
      </w:r>
      <w:r w:rsidRPr="00DE0D67">
        <w:rPr>
          <w:rStyle w:val="normaltextrun"/>
          <w:rFonts w:cs="Arial"/>
          <w:sz w:val="22"/>
          <w:szCs w:val="22"/>
        </w:rPr>
        <w:t xml:space="preserve"> additional eligibility criteria</w:t>
      </w:r>
      <w:r w:rsidR="00735B20" w:rsidRPr="00DE0D67">
        <w:rPr>
          <w:rStyle w:val="normaltextrun"/>
          <w:rFonts w:cs="Arial"/>
          <w:sz w:val="22"/>
          <w:szCs w:val="22"/>
        </w:rPr>
        <w:t>:</w:t>
      </w:r>
    </w:p>
    <w:p w14:paraId="69124491" w14:textId="42312B2C" w:rsidR="007A12AB" w:rsidRPr="00622112" w:rsidRDefault="007A12AB" w:rsidP="00A22A20">
      <w:pPr>
        <w:pStyle w:val="ListParagraph"/>
        <w:numPr>
          <w:ilvl w:val="0"/>
          <w:numId w:val="115"/>
        </w:numPr>
        <w:spacing w:before="240" w:after="240"/>
        <w:rPr>
          <w:rStyle w:val="normaltextrun"/>
          <w:rFonts w:cs="Arial"/>
          <w:sz w:val="22"/>
          <w:szCs w:val="22"/>
        </w:rPr>
      </w:pPr>
      <w:r w:rsidRPr="00622112">
        <w:rPr>
          <w:rStyle w:val="normaltextrun"/>
          <w:rFonts w:cs="Arial"/>
          <w:sz w:val="22"/>
          <w:szCs w:val="22"/>
        </w:rPr>
        <w:t>Be an employee of the ICB or a person seconded to the ICB who is employed in the civil service of the State or by a body referred to in paragraph 1</w:t>
      </w:r>
      <w:r w:rsidR="006D130A" w:rsidRPr="00622112">
        <w:rPr>
          <w:rStyle w:val="normaltextrun"/>
          <w:rFonts w:cs="Arial"/>
          <w:sz w:val="22"/>
          <w:szCs w:val="22"/>
        </w:rPr>
        <w:t>9</w:t>
      </w:r>
      <w:r w:rsidRPr="00622112">
        <w:rPr>
          <w:rStyle w:val="normaltextrun"/>
          <w:rFonts w:cs="Arial"/>
          <w:sz w:val="22"/>
          <w:szCs w:val="22"/>
        </w:rPr>
        <w:t>(4)(b) of Schedule 1B to the 2006 Act</w:t>
      </w:r>
    </w:p>
    <w:p w14:paraId="495A9294" w14:textId="1E6B88B0" w:rsidR="00A62BFD" w:rsidRPr="00622112" w:rsidRDefault="002319A9" w:rsidP="00A22A20">
      <w:pPr>
        <w:pStyle w:val="ListParagraph"/>
        <w:numPr>
          <w:ilvl w:val="0"/>
          <w:numId w:val="115"/>
        </w:numPr>
        <w:spacing w:before="240" w:after="240"/>
        <w:rPr>
          <w:rStyle w:val="normaltextrun"/>
          <w:rFonts w:cs="Arial"/>
          <w:sz w:val="22"/>
          <w:szCs w:val="22"/>
        </w:rPr>
      </w:pPr>
      <w:r w:rsidRPr="00622112">
        <w:rPr>
          <w:rStyle w:val="normaltextrun"/>
          <w:rFonts w:cs="Arial"/>
          <w:sz w:val="22"/>
          <w:szCs w:val="22"/>
        </w:rPr>
        <w:t xml:space="preserve">Any further criteria as </w:t>
      </w:r>
      <w:r w:rsidR="00A62BFD" w:rsidRPr="00622112">
        <w:rPr>
          <w:rStyle w:val="normaltextrun"/>
          <w:rFonts w:cs="Arial"/>
          <w:sz w:val="22"/>
          <w:szCs w:val="22"/>
        </w:rPr>
        <w:t>set by NHS England from time to time; and</w:t>
      </w:r>
    </w:p>
    <w:p w14:paraId="2B417422" w14:textId="027075D0" w:rsidR="00EE17C7" w:rsidRPr="00622112" w:rsidRDefault="00A62BFD" w:rsidP="00A22A20">
      <w:pPr>
        <w:pStyle w:val="ListParagraph"/>
        <w:numPr>
          <w:ilvl w:val="0"/>
          <w:numId w:val="115"/>
        </w:numPr>
        <w:spacing w:before="240" w:after="240"/>
        <w:rPr>
          <w:rStyle w:val="normaltextrun"/>
          <w:rFonts w:cs="Arial"/>
          <w:sz w:val="22"/>
          <w:szCs w:val="22"/>
        </w:rPr>
      </w:pPr>
      <w:r w:rsidRPr="00622112">
        <w:rPr>
          <w:rStyle w:val="normaltextrun"/>
          <w:rFonts w:cs="Arial"/>
          <w:sz w:val="22"/>
          <w:szCs w:val="22"/>
        </w:rPr>
        <w:t>Meet the criteria as set out in the person specification for the role.</w:t>
      </w:r>
    </w:p>
    <w:p w14:paraId="2F645553" w14:textId="77777777" w:rsidR="00735B20" w:rsidRPr="00735B20" w:rsidRDefault="00735B20" w:rsidP="00735B20">
      <w:pPr>
        <w:pStyle w:val="ListParagraph"/>
        <w:spacing w:before="240" w:after="240"/>
        <w:ind w:left="1134"/>
        <w:rPr>
          <w:rStyle w:val="normaltextrun"/>
          <w:rFonts w:cs="Arial"/>
          <w:sz w:val="22"/>
          <w:szCs w:val="22"/>
        </w:rPr>
      </w:pPr>
    </w:p>
    <w:p w14:paraId="09110423" w14:textId="77777777" w:rsidR="00EE17C7" w:rsidRPr="00DE0D67" w:rsidRDefault="00EE17C7"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Individuals will not be eligible if:</w:t>
      </w:r>
    </w:p>
    <w:p w14:paraId="2EA58EB8" w14:textId="37D6F24F" w:rsidR="003F1A62" w:rsidRPr="00622112" w:rsidRDefault="003F1A62" w:rsidP="00A22A20">
      <w:pPr>
        <w:pStyle w:val="ListParagraph"/>
        <w:numPr>
          <w:ilvl w:val="0"/>
          <w:numId w:val="114"/>
        </w:numPr>
        <w:spacing w:before="240" w:after="240"/>
        <w:rPr>
          <w:rStyle w:val="normaltextrun"/>
          <w:rFonts w:cs="Arial"/>
          <w:sz w:val="22"/>
          <w:szCs w:val="22"/>
        </w:rPr>
      </w:pPr>
      <w:r w:rsidRPr="00622112">
        <w:rPr>
          <w:rStyle w:val="normaltextrun"/>
          <w:rFonts w:cs="Arial"/>
          <w:sz w:val="22"/>
          <w:szCs w:val="22"/>
        </w:rPr>
        <w:t>Any of the disqualification criteria set out in 3.</w:t>
      </w:r>
      <w:r w:rsidR="00C919A6">
        <w:rPr>
          <w:rStyle w:val="normaltextrun"/>
          <w:rFonts w:cs="Arial"/>
          <w:sz w:val="22"/>
          <w:szCs w:val="22"/>
        </w:rPr>
        <w:t>2</w:t>
      </w:r>
      <w:r w:rsidRPr="00622112">
        <w:rPr>
          <w:rStyle w:val="normaltextrun"/>
          <w:rFonts w:cs="Arial"/>
          <w:sz w:val="22"/>
          <w:szCs w:val="22"/>
        </w:rPr>
        <w:t xml:space="preserve"> apply</w:t>
      </w:r>
      <w:r w:rsidR="00075AB2" w:rsidRPr="00622112">
        <w:rPr>
          <w:rStyle w:val="normaltextrun"/>
          <w:rFonts w:cs="Arial"/>
          <w:sz w:val="22"/>
          <w:szCs w:val="22"/>
        </w:rPr>
        <w:t>;</w:t>
      </w:r>
      <w:r w:rsidR="00AF6106" w:rsidRPr="00622112">
        <w:rPr>
          <w:rStyle w:val="normaltextrun"/>
          <w:rFonts w:cs="Arial"/>
          <w:sz w:val="22"/>
          <w:szCs w:val="22"/>
        </w:rPr>
        <w:t xml:space="preserve"> and</w:t>
      </w:r>
    </w:p>
    <w:p w14:paraId="586471B0" w14:textId="7924FFA9" w:rsidR="00EE17C7" w:rsidRPr="00622112" w:rsidRDefault="00EE17C7" w:rsidP="00A22A20">
      <w:pPr>
        <w:pStyle w:val="ListParagraph"/>
        <w:numPr>
          <w:ilvl w:val="0"/>
          <w:numId w:val="114"/>
        </w:numPr>
        <w:spacing w:before="240" w:after="240"/>
        <w:rPr>
          <w:rStyle w:val="normaltextrun"/>
          <w:rFonts w:cs="Arial"/>
          <w:sz w:val="22"/>
          <w:szCs w:val="22"/>
        </w:rPr>
      </w:pPr>
      <w:r w:rsidRPr="00622112">
        <w:rPr>
          <w:rStyle w:val="normaltextrun"/>
          <w:rFonts w:cs="Arial"/>
          <w:sz w:val="22"/>
          <w:szCs w:val="22"/>
        </w:rPr>
        <w:t>any criteria</w:t>
      </w:r>
      <w:r w:rsidR="00AF6106" w:rsidRPr="00622112">
        <w:rPr>
          <w:rStyle w:val="normaltextrun"/>
          <w:rFonts w:cs="Arial"/>
          <w:sz w:val="22"/>
          <w:szCs w:val="22"/>
        </w:rPr>
        <w:t xml:space="preserve"> as</w:t>
      </w:r>
      <w:r w:rsidRPr="00622112">
        <w:rPr>
          <w:rStyle w:val="normaltextrun"/>
          <w:rFonts w:cs="Arial"/>
          <w:sz w:val="22"/>
          <w:szCs w:val="22"/>
        </w:rPr>
        <w:t xml:space="preserve"> set out in NHS E</w:t>
      </w:r>
      <w:r w:rsidR="002319A9" w:rsidRPr="00622112">
        <w:rPr>
          <w:rStyle w:val="normaltextrun"/>
          <w:rFonts w:cs="Arial"/>
          <w:sz w:val="22"/>
          <w:szCs w:val="22"/>
        </w:rPr>
        <w:t>ngland</w:t>
      </w:r>
      <w:r w:rsidRPr="00622112">
        <w:rPr>
          <w:rStyle w:val="normaltextrun"/>
          <w:rFonts w:cs="Arial"/>
          <w:sz w:val="22"/>
          <w:szCs w:val="22"/>
        </w:rPr>
        <w:t xml:space="preserve"> guidance</w:t>
      </w:r>
      <w:r w:rsidR="00A62BFD" w:rsidRPr="00622112">
        <w:rPr>
          <w:rStyle w:val="normaltextrun"/>
          <w:rFonts w:cs="Arial"/>
          <w:sz w:val="22"/>
          <w:szCs w:val="22"/>
        </w:rPr>
        <w:t xml:space="preserve"> appl</w:t>
      </w:r>
      <w:r w:rsidR="00AF6106" w:rsidRPr="00622112">
        <w:rPr>
          <w:rStyle w:val="normaltextrun"/>
          <w:rFonts w:cs="Arial"/>
          <w:sz w:val="22"/>
          <w:szCs w:val="22"/>
        </w:rPr>
        <w:t>ies</w:t>
      </w:r>
      <w:r w:rsidR="00A62BFD" w:rsidRPr="00622112">
        <w:rPr>
          <w:rStyle w:val="normaltextrun"/>
          <w:rFonts w:cs="Arial"/>
          <w:sz w:val="22"/>
          <w:szCs w:val="22"/>
        </w:rPr>
        <w:t>.</w:t>
      </w:r>
    </w:p>
    <w:p w14:paraId="149964F3" w14:textId="77777777" w:rsidR="001F7944" w:rsidRPr="00352753" w:rsidRDefault="001F7944" w:rsidP="00622112">
      <w:pPr>
        <w:pStyle w:val="ListParagraph"/>
        <w:spacing w:before="240" w:after="240"/>
        <w:ind w:left="1790"/>
        <w:rPr>
          <w:rStyle w:val="normaltextrun"/>
          <w:rFonts w:cs="Arial"/>
          <w:sz w:val="22"/>
          <w:szCs w:val="22"/>
        </w:rPr>
      </w:pPr>
    </w:p>
    <w:p w14:paraId="518CBE6F" w14:textId="10AA46EE" w:rsidR="00C3559D" w:rsidRPr="00DE0D67" w:rsidRDefault="001F7944" w:rsidP="00DE0D67">
      <w:pPr>
        <w:pStyle w:val="ListParagraph"/>
        <w:numPr>
          <w:ilvl w:val="2"/>
          <w:numId w:val="101"/>
        </w:numPr>
        <w:rPr>
          <w:rStyle w:val="normaltextrun"/>
          <w:rFonts w:eastAsia="Calibri" w:cs="Arial"/>
          <w:bCs w:val="0"/>
          <w:iCs w:val="0"/>
          <w:sz w:val="22"/>
          <w:szCs w:val="22"/>
        </w:rPr>
      </w:pPr>
      <w:r w:rsidRPr="00DE0D67">
        <w:rPr>
          <w:rStyle w:val="normaltextrun"/>
          <w:rFonts w:eastAsia="Calibri" w:cs="Arial"/>
          <w:bCs w:val="0"/>
          <w:iCs w:val="0"/>
          <w:sz w:val="22"/>
          <w:szCs w:val="22"/>
        </w:rPr>
        <w:t xml:space="preserve">This member will be appointed by </w:t>
      </w:r>
      <w:r w:rsidR="00BF49F0" w:rsidRPr="00DE0D67">
        <w:rPr>
          <w:rStyle w:val="normaltextrun"/>
          <w:rFonts w:eastAsia="Calibri" w:cs="Arial"/>
          <w:bCs w:val="0"/>
          <w:iCs w:val="0"/>
          <w:sz w:val="22"/>
          <w:szCs w:val="22"/>
        </w:rPr>
        <w:t>the Chief Executive</w:t>
      </w:r>
      <w:r w:rsidRPr="00DE0D67">
        <w:rPr>
          <w:rStyle w:val="normaltextrun"/>
          <w:rFonts w:eastAsia="Calibri" w:cs="Arial"/>
          <w:bCs w:val="0"/>
          <w:iCs w:val="0"/>
          <w:sz w:val="22"/>
          <w:szCs w:val="22"/>
        </w:rPr>
        <w:t xml:space="preserve"> subject to the approval of the Chair</w:t>
      </w:r>
      <w:r w:rsidR="00C3559D" w:rsidRPr="00DE0D67">
        <w:rPr>
          <w:rStyle w:val="normaltextrun"/>
          <w:rFonts w:eastAsia="Calibri" w:cs="Arial"/>
          <w:bCs w:val="0"/>
          <w:iCs w:val="0"/>
          <w:sz w:val="22"/>
          <w:szCs w:val="22"/>
        </w:rPr>
        <w:t>. This will be after a recruitment process is undertaken which includes the Chief Executive and Chair on the selection panel.</w:t>
      </w:r>
    </w:p>
    <w:p w14:paraId="313E46CF" w14:textId="1F72871C" w:rsidR="001F7944" w:rsidRPr="00352753" w:rsidRDefault="001F7944" w:rsidP="007F24CA">
      <w:pPr>
        <w:pStyle w:val="ListParagraph"/>
        <w:rPr>
          <w:rStyle w:val="normaltextrun"/>
          <w:rFonts w:eastAsia="Calibri" w:cs="Arial"/>
          <w:bCs w:val="0"/>
          <w:iCs w:val="0"/>
          <w:sz w:val="22"/>
          <w:szCs w:val="22"/>
        </w:rPr>
      </w:pPr>
    </w:p>
    <w:p w14:paraId="25EE53F6" w14:textId="2A96DC5C" w:rsidR="00EE17C7" w:rsidRPr="00BF7EA4" w:rsidRDefault="00D94407" w:rsidP="00DE0D67">
      <w:pPr>
        <w:pStyle w:val="Heading2"/>
        <w:numPr>
          <w:ilvl w:val="1"/>
          <w:numId w:val="101"/>
        </w:numPr>
        <w:spacing w:before="240" w:after="240"/>
        <w:rPr>
          <w:rFonts w:cs="Arial"/>
          <w:sz w:val="22"/>
          <w:szCs w:val="22"/>
        </w:rPr>
      </w:pPr>
      <w:bookmarkStart w:id="95" w:name="_Toc74117928"/>
      <w:bookmarkStart w:id="96" w:name="_Toc88758492"/>
      <w:bookmarkStart w:id="97" w:name="_Toc180505292"/>
      <w:bookmarkStart w:id="98" w:name="_Toc184986322"/>
      <w:r w:rsidRPr="00BF7EA4">
        <w:rPr>
          <w:rFonts w:cs="Arial"/>
          <w:sz w:val="22"/>
          <w:szCs w:val="22"/>
        </w:rPr>
        <w:t xml:space="preserve">Four </w:t>
      </w:r>
      <w:r w:rsidR="00EE17C7" w:rsidRPr="00BF7EA4">
        <w:rPr>
          <w:rFonts w:cs="Arial"/>
          <w:sz w:val="22"/>
          <w:szCs w:val="22"/>
        </w:rPr>
        <w:t>Non</w:t>
      </w:r>
      <w:r w:rsidR="00D70E68" w:rsidRPr="00BF7EA4">
        <w:rPr>
          <w:rFonts w:cs="Arial"/>
          <w:sz w:val="22"/>
          <w:szCs w:val="22"/>
        </w:rPr>
        <w:t>-</w:t>
      </w:r>
      <w:r w:rsidR="009E27B5" w:rsidRPr="00BF7EA4">
        <w:rPr>
          <w:rFonts w:cs="Arial"/>
          <w:sz w:val="22"/>
          <w:szCs w:val="22"/>
        </w:rPr>
        <w:t>e</w:t>
      </w:r>
      <w:r w:rsidR="00EE17C7" w:rsidRPr="00BF7EA4">
        <w:rPr>
          <w:rFonts w:cs="Arial"/>
          <w:sz w:val="22"/>
          <w:szCs w:val="22"/>
        </w:rPr>
        <w:t xml:space="preserve">xecutive </w:t>
      </w:r>
      <w:bookmarkEnd w:id="95"/>
      <w:r w:rsidR="007A12AB" w:rsidRPr="00BF7EA4">
        <w:rPr>
          <w:rFonts w:cs="Arial"/>
          <w:sz w:val="22"/>
          <w:szCs w:val="22"/>
        </w:rPr>
        <w:t>Members</w:t>
      </w:r>
      <w:bookmarkEnd w:id="96"/>
      <w:bookmarkEnd w:id="97"/>
      <w:bookmarkEnd w:id="98"/>
    </w:p>
    <w:p w14:paraId="4317BBF7" w14:textId="6E25035D" w:rsidR="00EE17C7" w:rsidRPr="00DE0D67" w:rsidRDefault="00BD54B5" w:rsidP="00DE0D67">
      <w:pPr>
        <w:pStyle w:val="ListParagraph"/>
        <w:numPr>
          <w:ilvl w:val="2"/>
          <w:numId w:val="101"/>
        </w:numPr>
        <w:spacing w:before="240" w:after="240"/>
        <w:rPr>
          <w:rStyle w:val="normaltextrun"/>
          <w:rFonts w:eastAsia="Calibri" w:cs="Arial"/>
          <w:iCs w:val="0"/>
          <w:sz w:val="22"/>
          <w:szCs w:val="22"/>
        </w:rPr>
      </w:pPr>
      <w:r w:rsidRPr="00DE0D67">
        <w:rPr>
          <w:rStyle w:val="normaltextrun"/>
          <w:rFonts w:cs="Arial"/>
          <w:sz w:val="22"/>
          <w:szCs w:val="22"/>
        </w:rPr>
        <w:t>T</w:t>
      </w:r>
      <w:r w:rsidR="00EE17C7" w:rsidRPr="00DE0D67">
        <w:rPr>
          <w:rStyle w:val="normaltextrun"/>
          <w:rFonts w:cs="Arial"/>
          <w:sz w:val="22"/>
          <w:szCs w:val="22"/>
        </w:rPr>
        <w:t xml:space="preserve">he </w:t>
      </w:r>
      <w:r w:rsidR="00A332B8" w:rsidRPr="00DE0D67">
        <w:rPr>
          <w:rStyle w:val="normaltextrun"/>
          <w:rFonts w:cs="Arial"/>
          <w:sz w:val="22"/>
          <w:szCs w:val="22"/>
        </w:rPr>
        <w:t>IC</w:t>
      </w:r>
      <w:r w:rsidR="00EE3172" w:rsidRPr="00DE0D67">
        <w:rPr>
          <w:rStyle w:val="normaltextrun"/>
          <w:rFonts w:cs="Arial"/>
          <w:sz w:val="22"/>
          <w:szCs w:val="22"/>
        </w:rPr>
        <w:t>B</w:t>
      </w:r>
      <w:r w:rsidR="00EE17C7" w:rsidRPr="00DE0D67">
        <w:rPr>
          <w:rStyle w:val="normaltextrun"/>
          <w:rFonts w:cs="Arial"/>
          <w:sz w:val="22"/>
          <w:szCs w:val="22"/>
        </w:rPr>
        <w:t xml:space="preserve"> will appoint </w:t>
      </w:r>
      <w:r w:rsidR="00D94407" w:rsidRPr="00DE0D67">
        <w:rPr>
          <w:rStyle w:val="normaltextrun"/>
          <w:rFonts w:cs="Arial"/>
          <w:sz w:val="22"/>
          <w:szCs w:val="22"/>
        </w:rPr>
        <w:t xml:space="preserve">four </w:t>
      </w:r>
      <w:r w:rsidR="00EE17C7" w:rsidRPr="00DE0D67">
        <w:rPr>
          <w:rStyle w:val="normaltextrun"/>
          <w:rFonts w:cs="Arial"/>
          <w:sz w:val="22"/>
          <w:szCs w:val="22"/>
        </w:rPr>
        <w:t>Non</w:t>
      </w:r>
      <w:r w:rsidR="00D70E68" w:rsidRPr="00DE0D67">
        <w:rPr>
          <w:rStyle w:val="normaltextrun"/>
          <w:rFonts w:cs="Arial"/>
          <w:sz w:val="22"/>
          <w:szCs w:val="22"/>
        </w:rPr>
        <w:t>-</w:t>
      </w:r>
      <w:r w:rsidR="009E27B5" w:rsidRPr="00DE0D67">
        <w:rPr>
          <w:rStyle w:val="normaltextrun"/>
          <w:rFonts w:cs="Arial"/>
          <w:sz w:val="22"/>
          <w:szCs w:val="22"/>
        </w:rPr>
        <w:t>e</w:t>
      </w:r>
      <w:r w:rsidR="00EE17C7" w:rsidRPr="00DE0D67">
        <w:rPr>
          <w:rStyle w:val="normaltextrun"/>
          <w:rFonts w:cs="Arial"/>
          <w:sz w:val="22"/>
          <w:szCs w:val="22"/>
        </w:rPr>
        <w:t xml:space="preserve">xecutive </w:t>
      </w:r>
      <w:r w:rsidR="007A12AB" w:rsidRPr="00DE0D67">
        <w:rPr>
          <w:rStyle w:val="normaltextrun"/>
          <w:rFonts w:cs="Arial"/>
          <w:sz w:val="22"/>
          <w:szCs w:val="22"/>
        </w:rPr>
        <w:t>Members</w:t>
      </w:r>
      <w:r w:rsidR="00377F0C" w:rsidRPr="00DE0D67">
        <w:rPr>
          <w:rStyle w:val="normaltextrun"/>
          <w:rFonts w:cs="Arial"/>
          <w:sz w:val="22"/>
          <w:szCs w:val="22"/>
        </w:rPr>
        <w:t>.</w:t>
      </w:r>
    </w:p>
    <w:p w14:paraId="3967BD5A" w14:textId="77777777" w:rsidR="001F7944" w:rsidRPr="00352753" w:rsidRDefault="001F7944" w:rsidP="001F7944">
      <w:pPr>
        <w:pStyle w:val="ListParagraph"/>
        <w:spacing w:before="240" w:after="240"/>
        <w:rPr>
          <w:rStyle w:val="normaltextrun"/>
          <w:rFonts w:cs="Arial"/>
          <w:sz w:val="22"/>
          <w:szCs w:val="22"/>
        </w:rPr>
      </w:pPr>
    </w:p>
    <w:p w14:paraId="35437044" w14:textId="3936F538" w:rsidR="001F7944" w:rsidRPr="00DE0D67" w:rsidRDefault="001F7944" w:rsidP="00DE0D67">
      <w:pPr>
        <w:pStyle w:val="ListParagraph"/>
        <w:numPr>
          <w:ilvl w:val="2"/>
          <w:numId w:val="101"/>
        </w:numPr>
        <w:rPr>
          <w:rStyle w:val="normaltextrun"/>
          <w:rFonts w:eastAsia="Calibri" w:cs="Arial"/>
          <w:bCs w:val="0"/>
          <w:iCs w:val="0"/>
          <w:sz w:val="22"/>
          <w:szCs w:val="22"/>
        </w:rPr>
      </w:pPr>
      <w:r w:rsidRPr="00DE0D67">
        <w:rPr>
          <w:rStyle w:val="normaltextrun"/>
          <w:rFonts w:eastAsia="Calibri" w:cs="Arial"/>
          <w:bCs w:val="0"/>
          <w:iCs w:val="0"/>
          <w:sz w:val="22"/>
          <w:szCs w:val="22"/>
        </w:rPr>
        <w:t xml:space="preserve">These members will be appointed by </w:t>
      </w:r>
      <w:r w:rsidR="009E27B5" w:rsidRPr="00DE0D67">
        <w:rPr>
          <w:rStyle w:val="normaltextrun"/>
          <w:rFonts w:eastAsia="Calibri" w:cs="Arial"/>
          <w:bCs w:val="0"/>
          <w:iCs w:val="0"/>
          <w:sz w:val="22"/>
          <w:szCs w:val="22"/>
        </w:rPr>
        <w:t>a</w:t>
      </w:r>
      <w:r w:rsidR="0035124E" w:rsidRPr="00DE0D67">
        <w:rPr>
          <w:rStyle w:val="normaltextrun"/>
          <w:rFonts w:eastAsia="Calibri" w:cs="Arial"/>
          <w:bCs w:val="0"/>
          <w:iCs w:val="0"/>
          <w:sz w:val="22"/>
          <w:szCs w:val="22"/>
        </w:rPr>
        <w:t xml:space="preserve"> </w:t>
      </w:r>
      <w:r w:rsidR="00075AB2" w:rsidRPr="00DE0D67">
        <w:rPr>
          <w:rStyle w:val="normaltextrun"/>
          <w:rFonts w:eastAsia="Calibri" w:cs="Arial"/>
          <w:bCs w:val="0"/>
          <w:iCs w:val="0"/>
          <w:sz w:val="22"/>
          <w:szCs w:val="22"/>
        </w:rPr>
        <w:t>panel</w:t>
      </w:r>
      <w:r w:rsidRPr="00DE0D67">
        <w:rPr>
          <w:rStyle w:val="normaltextrun"/>
          <w:rFonts w:eastAsia="Calibri" w:cs="Arial"/>
          <w:bCs w:val="0"/>
          <w:iCs w:val="0"/>
          <w:sz w:val="22"/>
          <w:szCs w:val="22"/>
        </w:rPr>
        <w:t xml:space="preserve"> subject to the approval of the Chair.</w:t>
      </w:r>
    </w:p>
    <w:p w14:paraId="3D441339" w14:textId="77777777" w:rsidR="001F7944" w:rsidRPr="00352753" w:rsidRDefault="001F7944" w:rsidP="001F7944">
      <w:pPr>
        <w:pStyle w:val="ListParagraph"/>
        <w:rPr>
          <w:rStyle w:val="normaltextrun"/>
          <w:rFonts w:eastAsia="Calibri" w:cs="Arial"/>
          <w:bCs w:val="0"/>
          <w:iCs w:val="0"/>
          <w:sz w:val="22"/>
          <w:szCs w:val="22"/>
        </w:rPr>
      </w:pPr>
    </w:p>
    <w:p w14:paraId="19771D75" w14:textId="267D4ED5" w:rsidR="00EE17C7" w:rsidRPr="00DE0D67" w:rsidRDefault="00EE17C7"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 xml:space="preserve">These members will fulfil the eligibility criteria set out at 3.1 </w:t>
      </w:r>
      <w:proofErr w:type="gramStart"/>
      <w:r w:rsidRPr="00DE0D67">
        <w:rPr>
          <w:rStyle w:val="normaltextrun"/>
          <w:rFonts w:cs="Arial"/>
          <w:sz w:val="22"/>
          <w:szCs w:val="22"/>
        </w:rPr>
        <w:t>and also</w:t>
      </w:r>
      <w:proofErr w:type="gramEnd"/>
      <w:r w:rsidRPr="00DE0D67">
        <w:rPr>
          <w:rStyle w:val="normaltextrun"/>
          <w:rFonts w:cs="Arial"/>
          <w:sz w:val="22"/>
          <w:szCs w:val="22"/>
        </w:rPr>
        <w:t xml:space="preserve"> the following additional eligibility criteria</w:t>
      </w:r>
      <w:r w:rsidR="00377F0C" w:rsidRPr="00DE0D67">
        <w:rPr>
          <w:rStyle w:val="normaltextrun"/>
          <w:rFonts w:cs="Arial"/>
          <w:sz w:val="22"/>
          <w:szCs w:val="22"/>
        </w:rPr>
        <w:t>:</w:t>
      </w:r>
    </w:p>
    <w:p w14:paraId="394D87E1" w14:textId="03FFA088" w:rsidR="00DF68D1" w:rsidRPr="001A72D0" w:rsidRDefault="00DF68D1" w:rsidP="00A22A20">
      <w:pPr>
        <w:pStyle w:val="ListParagraph"/>
        <w:numPr>
          <w:ilvl w:val="0"/>
          <w:numId w:val="116"/>
        </w:numPr>
        <w:spacing w:before="240" w:after="240"/>
        <w:rPr>
          <w:rStyle w:val="normaltextrun"/>
          <w:rFonts w:cs="Arial"/>
          <w:sz w:val="22"/>
          <w:szCs w:val="22"/>
        </w:rPr>
      </w:pPr>
      <w:r w:rsidRPr="001A72D0">
        <w:rPr>
          <w:rStyle w:val="normaltextrun"/>
          <w:rFonts w:cs="Arial"/>
          <w:sz w:val="22"/>
          <w:szCs w:val="22"/>
        </w:rPr>
        <w:lastRenderedPageBreak/>
        <w:t>Not be</w:t>
      </w:r>
      <w:r w:rsidR="00A2243D" w:rsidRPr="001A72D0">
        <w:rPr>
          <w:rStyle w:val="normaltextrun"/>
          <w:rFonts w:cs="Arial"/>
          <w:sz w:val="22"/>
          <w:szCs w:val="22"/>
        </w:rPr>
        <w:t xml:space="preserve"> an</w:t>
      </w:r>
      <w:r w:rsidRPr="001A72D0">
        <w:rPr>
          <w:rStyle w:val="normaltextrun"/>
          <w:rFonts w:cs="Arial"/>
          <w:sz w:val="22"/>
          <w:szCs w:val="22"/>
        </w:rPr>
        <w:t xml:space="preserve"> employee of the ICB or a person seconded to the ICB</w:t>
      </w:r>
    </w:p>
    <w:p w14:paraId="09B1CDFA" w14:textId="1FFE1F90" w:rsidR="00EE17C7" w:rsidRPr="001A72D0" w:rsidRDefault="00301166" w:rsidP="00A22A20">
      <w:pPr>
        <w:pStyle w:val="ListParagraph"/>
        <w:numPr>
          <w:ilvl w:val="0"/>
          <w:numId w:val="116"/>
        </w:numPr>
        <w:spacing w:before="240" w:after="240"/>
        <w:rPr>
          <w:rStyle w:val="normaltextrun"/>
          <w:rFonts w:cs="Arial"/>
          <w:sz w:val="22"/>
          <w:szCs w:val="22"/>
        </w:rPr>
      </w:pPr>
      <w:r w:rsidRPr="001A72D0">
        <w:rPr>
          <w:rFonts w:cs="Arial"/>
          <w:sz w:val="22"/>
          <w:szCs w:val="22"/>
        </w:rPr>
        <w:t xml:space="preserve">Not hold a role in another health and care </w:t>
      </w:r>
      <w:r w:rsidR="007A12AB" w:rsidRPr="001A72D0">
        <w:rPr>
          <w:rFonts w:cs="Arial"/>
          <w:sz w:val="22"/>
          <w:szCs w:val="22"/>
        </w:rPr>
        <w:t>organisation i</w:t>
      </w:r>
      <w:r w:rsidRPr="001A72D0">
        <w:rPr>
          <w:rFonts w:cs="Arial"/>
          <w:sz w:val="22"/>
          <w:szCs w:val="22"/>
        </w:rPr>
        <w:t>n</w:t>
      </w:r>
      <w:r w:rsidR="007A12AB" w:rsidRPr="001A72D0">
        <w:rPr>
          <w:rFonts w:cs="Arial"/>
          <w:sz w:val="22"/>
          <w:szCs w:val="22"/>
        </w:rPr>
        <w:t xml:space="preserve"> the ICS area</w:t>
      </w:r>
    </w:p>
    <w:p w14:paraId="05379ED7" w14:textId="50CAEE6A" w:rsidR="00EE17C7" w:rsidRPr="001A72D0" w:rsidRDefault="00EE17C7" w:rsidP="00A22A20">
      <w:pPr>
        <w:pStyle w:val="ListParagraph"/>
        <w:numPr>
          <w:ilvl w:val="0"/>
          <w:numId w:val="116"/>
        </w:numPr>
        <w:spacing w:before="240" w:after="240"/>
        <w:rPr>
          <w:rStyle w:val="normaltextrun"/>
          <w:rFonts w:cs="Arial"/>
          <w:sz w:val="22"/>
          <w:szCs w:val="22"/>
        </w:rPr>
      </w:pPr>
      <w:r w:rsidRPr="001A72D0">
        <w:rPr>
          <w:rStyle w:val="normaltextrun"/>
          <w:rFonts w:cs="Arial"/>
          <w:sz w:val="22"/>
          <w:szCs w:val="22"/>
        </w:rPr>
        <w:t xml:space="preserve">One </w:t>
      </w:r>
      <w:r w:rsidR="00E41F78" w:rsidRPr="001A72D0">
        <w:rPr>
          <w:rStyle w:val="normaltextrun"/>
          <w:rFonts w:cs="Arial"/>
          <w:sz w:val="22"/>
          <w:szCs w:val="22"/>
        </w:rPr>
        <w:t xml:space="preserve">shall </w:t>
      </w:r>
      <w:r w:rsidRPr="001A72D0">
        <w:rPr>
          <w:rStyle w:val="normaltextrun"/>
          <w:rFonts w:cs="Arial"/>
          <w:sz w:val="22"/>
          <w:szCs w:val="22"/>
        </w:rPr>
        <w:t xml:space="preserve">have specific knowledge, skills and experience that makes them suitable for appointment to the Chair of the Audit </w:t>
      </w:r>
      <w:r w:rsidR="00E92505" w:rsidRPr="001A72D0">
        <w:rPr>
          <w:rStyle w:val="normaltextrun"/>
          <w:rFonts w:cs="Arial"/>
          <w:sz w:val="22"/>
          <w:szCs w:val="22"/>
        </w:rPr>
        <w:t xml:space="preserve">and Risk </w:t>
      </w:r>
      <w:r w:rsidRPr="001A72D0">
        <w:rPr>
          <w:rStyle w:val="normaltextrun"/>
          <w:rFonts w:cs="Arial"/>
          <w:sz w:val="22"/>
          <w:szCs w:val="22"/>
        </w:rPr>
        <w:t>Committee</w:t>
      </w:r>
    </w:p>
    <w:p w14:paraId="69F684A2" w14:textId="77777777" w:rsidR="009E27B5" w:rsidRPr="001A72D0" w:rsidRDefault="006D022E" w:rsidP="00A22A20">
      <w:pPr>
        <w:pStyle w:val="ListParagraph"/>
        <w:numPr>
          <w:ilvl w:val="0"/>
          <w:numId w:val="116"/>
        </w:numPr>
        <w:spacing w:before="240" w:after="240"/>
        <w:rPr>
          <w:rStyle w:val="normaltextrun"/>
          <w:rFonts w:cs="Arial"/>
          <w:sz w:val="22"/>
          <w:szCs w:val="22"/>
        </w:rPr>
      </w:pPr>
      <w:r w:rsidRPr="001A72D0">
        <w:rPr>
          <w:rStyle w:val="normaltextrun"/>
          <w:rFonts w:cs="Arial"/>
          <w:sz w:val="22"/>
          <w:szCs w:val="22"/>
        </w:rPr>
        <w:t xml:space="preserve">Another </w:t>
      </w:r>
      <w:r w:rsidR="00EE17C7" w:rsidRPr="001A72D0">
        <w:rPr>
          <w:rStyle w:val="normaltextrun"/>
          <w:rFonts w:cs="Arial"/>
          <w:sz w:val="22"/>
          <w:szCs w:val="22"/>
        </w:rPr>
        <w:t>sh</w:t>
      </w:r>
      <w:r w:rsidR="00BF3CD8" w:rsidRPr="001A72D0">
        <w:rPr>
          <w:rStyle w:val="normaltextrun"/>
          <w:rFonts w:cs="Arial"/>
          <w:sz w:val="22"/>
          <w:szCs w:val="22"/>
        </w:rPr>
        <w:t>all</w:t>
      </w:r>
      <w:r w:rsidR="00EE17C7" w:rsidRPr="001A72D0">
        <w:rPr>
          <w:rStyle w:val="normaltextrun"/>
          <w:rFonts w:cs="Arial"/>
          <w:sz w:val="22"/>
          <w:szCs w:val="22"/>
        </w:rPr>
        <w:t xml:space="preserve"> have specific knowledge, skills and experience that makes them suitable for appointment to the Chair of the Remuneration</w:t>
      </w:r>
      <w:r w:rsidR="00091897" w:rsidRPr="001A72D0">
        <w:rPr>
          <w:rStyle w:val="normaltextrun"/>
          <w:rFonts w:cs="Arial"/>
          <w:sz w:val="22"/>
          <w:szCs w:val="22"/>
        </w:rPr>
        <w:t>, People and Culture</w:t>
      </w:r>
      <w:r w:rsidR="00EE17C7" w:rsidRPr="001A72D0">
        <w:rPr>
          <w:rStyle w:val="normaltextrun"/>
          <w:rFonts w:cs="Arial"/>
          <w:sz w:val="22"/>
          <w:szCs w:val="22"/>
        </w:rPr>
        <w:t xml:space="preserve"> Committee</w:t>
      </w:r>
    </w:p>
    <w:p w14:paraId="6841EC2F" w14:textId="77777777" w:rsidR="009E27B5" w:rsidRPr="001A72D0" w:rsidRDefault="007B354A" w:rsidP="00A22A20">
      <w:pPr>
        <w:pStyle w:val="ListParagraph"/>
        <w:numPr>
          <w:ilvl w:val="0"/>
          <w:numId w:val="116"/>
        </w:numPr>
        <w:spacing w:before="240" w:after="240"/>
        <w:rPr>
          <w:rFonts w:cs="Arial"/>
          <w:sz w:val="22"/>
          <w:szCs w:val="22"/>
        </w:rPr>
      </w:pPr>
      <w:r w:rsidRPr="001A72D0">
        <w:rPr>
          <w:rStyle w:val="normaltextrun"/>
          <w:rFonts w:cs="Arial"/>
          <w:sz w:val="22"/>
          <w:szCs w:val="22"/>
        </w:rPr>
        <w:t>Another</w:t>
      </w:r>
      <w:r w:rsidR="008F088E" w:rsidRPr="001A72D0">
        <w:rPr>
          <w:rStyle w:val="normaltextrun"/>
          <w:rFonts w:cs="Arial"/>
          <w:sz w:val="22"/>
          <w:szCs w:val="22"/>
        </w:rPr>
        <w:t xml:space="preserve"> </w:t>
      </w:r>
      <w:r w:rsidR="0018628B" w:rsidRPr="001A72D0">
        <w:rPr>
          <w:rStyle w:val="normaltextrun"/>
          <w:rFonts w:cs="Arial"/>
          <w:sz w:val="22"/>
          <w:szCs w:val="22"/>
        </w:rPr>
        <w:t>shall have specific knowledge</w:t>
      </w:r>
      <w:r w:rsidR="00A06FFD" w:rsidRPr="001A72D0">
        <w:rPr>
          <w:rStyle w:val="normaltextrun"/>
          <w:rFonts w:cs="Arial"/>
          <w:sz w:val="22"/>
          <w:szCs w:val="22"/>
        </w:rPr>
        <w:t>, skills</w:t>
      </w:r>
      <w:r w:rsidR="00160010" w:rsidRPr="001A72D0">
        <w:rPr>
          <w:rFonts w:cs="Arial"/>
          <w:sz w:val="22"/>
          <w:szCs w:val="22"/>
        </w:rPr>
        <w:t xml:space="preserve"> and experience</w:t>
      </w:r>
      <w:r w:rsidR="00A061A7" w:rsidRPr="001A72D0">
        <w:rPr>
          <w:rFonts w:cs="Arial"/>
          <w:sz w:val="22"/>
          <w:szCs w:val="22"/>
        </w:rPr>
        <w:t xml:space="preserve"> that makes them suitable for appointment</w:t>
      </w:r>
      <w:r w:rsidR="00160010" w:rsidRPr="001A72D0">
        <w:rPr>
          <w:rFonts w:cs="Arial"/>
          <w:sz w:val="22"/>
          <w:szCs w:val="22"/>
        </w:rPr>
        <w:t xml:space="preserve"> to the </w:t>
      </w:r>
      <w:r w:rsidR="00A061A7" w:rsidRPr="001A72D0">
        <w:rPr>
          <w:rFonts w:cs="Arial"/>
          <w:sz w:val="22"/>
          <w:szCs w:val="22"/>
        </w:rPr>
        <w:t>Chair of the Finance Committee</w:t>
      </w:r>
      <w:r w:rsidR="00160010" w:rsidRPr="001A72D0">
        <w:rPr>
          <w:rFonts w:cs="Arial"/>
          <w:sz w:val="22"/>
          <w:szCs w:val="22"/>
        </w:rPr>
        <w:t xml:space="preserve">. </w:t>
      </w:r>
    </w:p>
    <w:p w14:paraId="71F7C0B9" w14:textId="77777777" w:rsidR="004142B9" w:rsidRPr="001A72D0" w:rsidRDefault="00F2306F" w:rsidP="00A22A20">
      <w:pPr>
        <w:pStyle w:val="ListParagraph"/>
        <w:numPr>
          <w:ilvl w:val="0"/>
          <w:numId w:val="116"/>
        </w:numPr>
        <w:spacing w:before="240" w:after="240"/>
        <w:rPr>
          <w:rFonts w:cs="Arial"/>
          <w:sz w:val="22"/>
          <w:szCs w:val="22"/>
        </w:rPr>
      </w:pPr>
      <w:r w:rsidRPr="001A72D0">
        <w:rPr>
          <w:rStyle w:val="normaltextrun"/>
          <w:rFonts w:cs="Arial"/>
          <w:sz w:val="22"/>
          <w:szCs w:val="22"/>
        </w:rPr>
        <w:t>Another shall have specific knowledge, skills</w:t>
      </w:r>
      <w:r w:rsidRPr="001A72D0">
        <w:rPr>
          <w:rFonts w:cs="Arial"/>
          <w:sz w:val="22"/>
          <w:szCs w:val="22"/>
        </w:rPr>
        <w:t xml:space="preserve"> and experience </w:t>
      </w:r>
      <w:proofErr w:type="gramStart"/>
      <w:r w:rsidR="004A7EDD" w:rsidRPr="001A72D0">
        <w:rPr>
          <w:rFonts w:cs="Arial"/>
          <w:sz w:val="22"/>
          <w:szCs w:val="22"/>
        </w:rPr>
        <w:t>with regard to</w:t>
      </w:r>
      <w:proofErr w:type="gramEnd"/>
      <w:r w:rsidR="00E24901" w:rsidRPr="001A72D0">
        <w:rPr>
          <w:rFonts w:cs="Arial"/>
          <w:sz w:val="22"/>
          <w:szCs w:val="22"/>
        </w:rPr>
        <w:t xml:space="preserve"> the</w:t>
      </w:r>
      <w:r w:rsidR="004A7EDD" w:rsidRPr="001A72D0">
        <w:rPr>
          <w:rFonts w:cs="Arial"/>
          <w:sz w:val="22"/>
          <w:szCs w:val="22"/>
        </w:rPr>
        <w:t xml:space="preserve"> </w:t>
      </w:r>
      <w:r w:rsidR="00AA4CD8" w:rsidRPr="001A72D0">
        <w:rPr>
          <w:rFonts w:cs="Arial"/>
          <w:sz w:val="22"/>
          <w:szCs w:val="22"/>
        </w:rPr>
        <w:t>people</w:t>
      </w:r>
      <w:r w:rsidR="004A7EDD" w:rsidRPr="001A72D0">
        <w:rPr>
          <w:rFonts w:cs="Arial"/>
          <w:sz w:val="22"/>
          <w:szCs w:val="22"/>
        </w:rPr>
        <w:t xml:space="preserve"> and the community</w:t>
      </w:r>
      <w:r w:rsidR="00655DEF" w:rsidRPr="001A72D0">
        <w:rPr>
          <w:rFonts w:cs="Arial"/>
          <w:sz w:val="22"/>
          <w:szCs w:val="22"/>
        </w:rPr>
        <w:t xml:space="preserve"> of Norfolk and Waveney.</w:t>
      </w:r>
    </w:p>
    <w:p w14:paraId="23A9C98E" w14:textId="6F001A24" w:rsidR="006A6580" w:rsidRPr="001A72D0" w:rsidRDefault="006A6580" w:rsidP="00A22A20">
      <w:pPr>
        <w:pStyle w:val="ListParagraph"/>
        <w:numPr>
          <w:ilvl w:val="0"/>
          <w:numId w:val="116"/>
        </w:numPr>
        <w:spacing w:before="240" w:after="240"/>
        <w:rPr>
          <w:rStyle w:val="normaltextrun"/>
          <w:rFonts w:cs="Arial"/>
          <w:sz w:val="22"/>
          <w:szCs w:val="22"/>
        </w:rPr>
      </w:pPr>
      <w:r w:rsidRPr="001A72D0">
        <w:rPr>
          <w:rStyle w:val="normaltextrun"/>
          <w:rFonts w:cs="Arial"/>
          <w:sz w:val="22"/>
          <w:szCs w:val="22"/>
        </w:rPr>
        <w:t>Any other criteria</w:t>
      </w:r>
      <w:r w:rsidR="00F46BF1" w:rsidRPr="001A72D0">
        <w:rPr>
          <w:rStyle w:val="normaltextrun"/>
          <w:rFonts w:cs="Arial"/>
          <w:sz w:val="22"/>
          <w:szCs w:val="22"/>
        </w:rPr>
        <w:t xml:space="preserve"> as</w:t>
      </w:r>
      <w:r w:rsidRPr="001A72D0">
        <w:rPr>
          <w:rStyle w:val="normaltextrun"/>
          <w:rFonts w:cs="Arial"/>
          <w:sz w:val="22"/>
          <w:szCs w:val="22"/>
        </w:rPr>
        <w:t xml:space="preserve"> set out by NHS England’s guidance</w:t>
      </w:r>
      <w:r w:rsidR="00F46BF1" w:rsidRPr="001A72D0">
        <w:rPr>
          <w:rStyle w:val="normaltextrun"/>
          <w:rFonts w:cs="Arial"/>
          <w:sz w:val="22"/>
          <w:szCs w:val="22"/>
        </w:rPr>
        <w:t>.</w:t>
      </w:r>
    </w:p>
    <w:p w14:paraId="6A90B55A" w14:textId="77777777" w:rsidR="00EE17C7" w:rsidRPr="00352753" w:rsidRDefault="00EE17C7" w:rsidP="004D2396">
      <w:pPr>
        <w:pStyle w:val="ListParagraph"/>
        <w:spacing w:before="240" w:after="240"/>
        <w:ind w:left="1790"/>
        <w:rPr>
          <w:rStyle w:val="normaltextrun"/>
          <w:rFonts w:cs="Arial"/>
          <w:sz w:val="22"/>
          <w:szCs w:val="22"/>
        </w:rPr>
      </w:pPr>
    </w:p>
    <w:p w14:paraId="4C8A307C" w14:textId="53EE9CAC" w:rsidR="00EE17C7" w:rsidRPr="00DE0D67" w:rsidRDefault="00EE17C7"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Individuals will not be eligible if</w:t>
      </w:r>
      <w:r w:rsidR="005F06FC" w:rsidRPr="00DE0D67">
        <w:rPr>
          <w:rStyle w:val="normaltextrun"/>
          <w:rFonts w:cs="Arial"/>
          <w:sz w:val="22"/>
          <w:szCs w:val="22"/>
        </w:rPr>
        <w:t>:</w:t>
      </w:r>
    </w:p>
    <w:p w14:paraId="441CDFDA" w14:textId="3209846E" w:rsidR="003F1A62" w:rsidRPr="001A72D0" w:rsidRDefault="003F1A62" w:rsidP="00A22A20">
      <w:pPr>
        <w:pStyle w:val="ListParagraph"/>
        <w:numPr>
          <w:ilvl w:val="0"/>
          <w:numId w:val="117"/>
        </w:numPr>
        <w:spacing w:before="240" w:after="240"/>
        <w:rPr>
          <w:rStyle w:val="normaltextrun"/>
          <w:rFonts w:cs="Arial"/>
          <w:sz w:val="22"/>
          <w:szCs w:val="22"/>
        </w:rPr>
      </w:pPr>
      <w:r w:rsidRPr="001A72D0">
        <w:rPr>
          <w:rStyle w:val="normaltextrun"/>
          <w:rFonts w:cs="Arial"/>
          <w:sz w:val="22"/>
          <w:szCs w:val="22"/>
        </w:rPr>
        <w:t>Any of the disqualification criteria set out in 3.</w:t>
      </w:r>
      <w:r w:rsidR="00C919A6">
        <w:rPr>
          <w:rStyle w:val="normaltextrun"/>
          <w:rFonts w:cs="Arial"/>
          <w:sz w:val="22"/>
          <w:szCs w:val="22"/>
        </w:rPr>
        <w:t>2</w:t>
      </w:r>
      <w:r w:rsidRPr="001A72D0">
        <w:rPr>
          <w:rStyle w:val="normaltextrun"/>
          <w:rFonts w:cs="Arial"/>
          <w:sz w:val="22"/>
          <w:szCs w:val="22"/>
        </w:rPr>
        <w:t xml:space="preserve"> apply</w:t>
      </w:r>
    </w:p>
    <w:p w14:paraId="0F6FEA09" w14:textId="225A7DDA" w:rsidR="00EE17C7" w:rsidRPr="001A72D0" w:rsidRDefault="00DF68D1" w:rsidP="00A22A20">
      <w:pPr>
        <w:pStyle w:val="ListParagraph"/>
        <w:numPr>
          <w:ilvl w:val="0"/>
          <w:numId w:val="117"/>
        </w:numPr>
        <w:spacing w:before="240" w:after="240"/>
        <w:rPr>
          <w:rStyle w:val="normaltextrun"/>
          <w:rFonts w:cs="Arial"/>
          <w:sz w:val="22"/>
          <w:szCs w:val="22"/>
        </w:rPr>
      </w:pPr>
      <w:bookmarkStart w:id="99" w:name="_Hlk75516475"/>
      <w:r w:rsidRPr="001A72D0">
        <w:rPr>
          <w:rStyle w:val="normaltextrun"/>
          <w:rFonts w:cs="Arial"/>
          <w:sz w:val="22"/>
          <w:szCs w:val="22"/>
        </w:rPr>
        <w:t xml:space="preserve">They hold </w:t>
      </w:r>
      <w:bookmarkEnd w:id="99"/>
      <w:r w:rsidR="003C04EC" w:rsidRPr="001A72D0">
        <w:rPr>
          <w:rStyle w:val="normaltextrun"/>
          <w:rFonts w:cs="Arial"/>
          <w:sz w:val="22"/>
          <w:szCs w:val="22"/>
        </w:rPr>
        <w:t xml:space="preserve">a role in </w:t>
      </w:r>
      <w:r w:rsidRPr="001A72D0">
        <w:rPr>
          <w:rFonts w:cs="Arial"/>
          <w:sz w:val="22"/>
          <w:szCs w:val="22"/>
        </w:rPr>
        <w:t>another health and care organisation within the ICB area</w:t>
      </w:r>
      <w:r w:rsidR="00F46BF1" w:rsidRPr="001A72D0">
        <w:rPr>
          <w:rFonts w:cs="Arial"/>
          <w:sz w:val="22"/>
          <w:szCs w:val="22"/>
        </w:rPr>
        <w:t>; and</w:t>
      </w:r>
    </w:p>
    <w:p w14:paraId="59678A29" w14:textId="6E8E84CA" w:rsidR="00EE17C7" w:rsidRPr="001A72D0" w:rsidRDefault="00EE17C7" w:rsidP="00A22A20">
      <w:pPr>
        <w:pStyle w:val="ListParagraph"/>
        <w:numPr>
          <w:ilvl w:val="0"/>
          <w:numId w:val="117"/>
        </w:numPr>
        <w:spacing w:before="240" w:after="240"/>
        <w:rPr>
          <w:rStyle w:val="normaltextrun"/>
          <w:rFonts w:cs="Arial"/>
          <w:sz w:val="22"/>
          <w:szCs w:val="22"/>
        </w:rPr>
      </w:pPr>
      <w:r w:rsidRPr="001A72D0">
        <w:rPr>
          <w:rStyle w:val="normaltextrun"/>
          <w:rFonts w:cs="Arial"/>
          <w:sz w:val="22"/>
          <w:szCs w:val="22"/>
        </w:rPr>
        <w:t>any criteria</w:t>
      </w:r>
      <w:r w:rsidR="00F46BF1" w:rsidRPr="001A72D0">
        <w:rPr>
          <w:rStyle w:val="normaltextrun"/>
          <w:rFonts w:cs="Arial"/>
          <w:sz w:val="22"/>
          <w:szCs w:val="22"/>
        </w:rPr>
        <w:t xml:space="preserve"> as</w:t>
      </w:r>
      <w:r w:rsidRPr="001A72D0">
        <w:rPr>
          <w:rStyle w:val="normaltextrun"/>
          <w:rFonts w:cs="Arial"/>
          <w:sz w:val="22"/>
          <w:szCs w:val="22"/>
        </w:rPr>
        <w:t xml:space="preserve"> set out in NHS E</w:t>
      </w:r>
      <w:r w:rsidR="00D825E1" w:rsidRPr="001A72D0">
        <w:rPr>
          <w:rStyle w:val="normaltextrun"/>
          <w:rFonts w:cs="Arial"/>
          <w:sz w:val="22"/>
          <w:szCs w:val="22"/>
        </w:rPr>
        <w:t>ngland’s</w:t>
      </w:r>
      <w:r w:rsidRPr="001A72D0">
        <w:rPr>
          <w:rStyle w:val="normaltextrun"/>
          <w:rFonts w:cs="Arial"/>
          <w:sz w:val="22"/>
          <w:szCs w:val="22"/>
        </w:rPr>
        <w:t xml:space="preserve"> guidance</w:t>
      </w:r>
      <w:r w:rsidR="007200B5" w:rsidRPr="001A72D0">
        <w:rPr>
          <w:rStyle w:val="normaltextrun"/>
          <w:rFonts w:cs="Arial"/>
          <w:sz w:val="22"/>
          <w:szCs w:val="22"/>
        </w:rPr>
        <w:t xml:space="preserve"> applies.</w:t>
      </w:r>
    </w:p>
    <w:p w14:paraId="742C3676" w14:textId="77777777" w:rsidR="00EE17C7" w:rsidRPr="00352753" w:rsidRDefault="00EE17C7" w:rsidP="00EE17C7">
      <w:pPr>
        <w:pStyle w:val="ListParagraph"/>
        <w:spacing w:before="240" w:after="240"/>
        <w:ind w:left="1790"/>
        <w:rPr>
          <w:rStyle w:val="normaltextrun"/>
          <w:rFonts w:cs="Arial"/>
          <w:sz w:val="22"/>
          <w:szCs w:val="22"/>
        </w:rPr>
      </w:pPr>
    </w:p>
    <w:p w14:paraId="1C039A14" w14:textId="23C41C7D" w:rsidR="00EE17C7" w:rsidRPr="00DE0D67" w:rsidRDefault="0028265F" w:rsidP="00DE0D67">
      <w:pPr>
        <w:pStyle w:val="ListParagraph"/>
        <w:numPr>
          <w:ilvl w:val="2"/>
          <w:numId w:val="101"/>
        </w:numPr>
        <w:spacing w:before="240" w:after="240"/>
        <w:rPr>
          <w:rFonts w:cs="Arial"/>
          <w:sz w:val="22"/>
          <w:szCs w:val="22"/>
        </w:rPr>
      </w:pPr>
      <w:bookmarkStart w:id="100" w:name="_Toc74117929"/>
      <w:r w:rsidRPr="00DE0D67">
        <w:rPr>
          <w:rStyle w:val="normaltextrun"/>
          <w:rFonts w:cs="Arial"/>
          <w:sz w:val="22"/>
          <w:szCs w:val="22"/>
        </w:rPr>
        <w:t>T</w:t>
      </w:r>
      <w:r w:rsidR="00EE17C7" w:rsidRPr="00DE0D67">
        <w:rPr>
          <w:rStyle w:val="normaltextrun"/>
          <w:rFonts w:cs="Arial"/>
          <w:sz w:val="22"/>
          <w:szCs w:val="22"/>
        </w:rPr>
        <w:t xml:space="preserve">he term of office for </w:t>
      </w:r>
      <w:r w:rsidR="00DF68D1" w:rsidRPr="00DE0D67">
        <w:rPr>
          <w:rStyle w:val="normaltextrun"/>
          <w:rFonts w:cs="Arial"/>
          <w:sz w:val="22"/>
          <w:szCs w:val="22"/>
        </w:rPr>
        <w:t xml:space="preserve">a </w:t>
      </w:r>
      <w:r w:rsidR="000B2299" w:rsidRPr="00DE0D67">
        <w:rPr>
          <w:rStyle w:val="normaltextrun"/>
          <w:rFonts w:cs="Arial"/>
          <w:sz w:val="22"/>
          <w:szCs w:val="22"/>
        </w:rPr>
        <w:t>N</w:t>
      </w:r>
      <w:r w:rsidR="00DF68D1" w:rsidRPr="00DE0D67">
        <w:rPr>
          <w:rStyle w:val="normaltextrun"/>
          <w:rFonts w:cs="Arial"/>
          <w:sz w:val="22"/>
          <w:szCs w:val="22"/>
        </w:rPr>
        <w:t>on-</w:t>
      </w:r>
      <w:r w:rsidR="004142B9" w:rsidRPr="00DE0D67">
        <w:rPr>
          <w:rStyle w:val="normaltextrun"/>
          <w:rFonts w:cs="Arial"/>
          <w:sz w:val="22"/>
          <w:szCs w:val="22"/>
        </w:rPr>
        <w:t>e</w:t>
      </w:r>
      <w:r w:rsidR="00DF68D1" w:rsidRPr="00DE0D67">
        <w:rPr>
          <w:rStyle w:val="normaltextrun"/>
          <w:rFonts w:cs="Arial"/>
          <w:sz w:val="22"/>
          <w:szCs w:val="22"/>
        </w:rPr>
        <w:t xml:space="preserve">xecutive </w:t>
      </w:r>
      <w:r w:rsidR="000B2299" w:rsidRPr="00DE0D67">
        <w:rPr>
          <w:rStyle w:val="normaltextrun"/>
          <w:rFonts w:cs="Arial"/>
          <w:sz w:val="22"/>
          <w:szCs w:val="22"/>
        </w:rPr>
        <w:t>M</w:t>
      </w:r>
      <w:r w:rsidR="00DF68D1" w:rsidRPr="00DE0D67">
        <w:rPr>
          <w:rStyle w:val="normaltextrun"/>
          <w:rFonts w:cs="Arial"/>
          <w:sz w:val="22"/>
          <w:szCs w:val="22"/>
        </w:rPr>
        <w:t xml:space="preserve">ember </w:t>
      </w:r>
      <w:r w:rsidR="00EE17C7" w:rsidRPr="00DE0D67">
        <w:rPr>
          <w:rStyle w:val="normaltextrun"/>
          <w:rFonts w:cs="Arial"/>
          <w:sz w:val="22"/>
          <w:szCs w:val="22"/>
        </w:rPr>
        <w:t xml:space="preserve">will be </w:t>
      </w:r>
      <w:r w:rsidR="006470FC" w:rsidRPr="00DE0D67">
        <w:rPr>
          <w:rStyle w:val="normaltextrun"/>
          <w:rFonts w:cs="Arial"/>
          <w:sz w:val="22"/>
          <w:szCs w:val="22"/>
        </w:rPr>
        <w:t>3</w:t>
      </w:r>
      <w:r w:rsidR="00EE17C7" w:rsidRPr="00DE0D67">
        <w:rPr>
          <w:rStyle w:val="normaltextrun"/>
          <w:rFonts w:cs="Arial"/>
          <w:sz w:val="22"/>
          <w:szCs w:val="22"/>
        </w:rPr>
        <w:t xml:space="preserve"> years and the total number of terms an individual may serve is </w:t>
      </w:r>
      <w:r w:rsidR="006470FC" w:rsidRPr="00DE0D67">
        <w:rPr>
          <w:rStyle w:val="normaltextrun"/>
          <w:rFonts w:cs="Arial"/>
          <w:sz w:val="22"/>
          <w:szCs w:val="22"/>
        </w:rPr>
        <w:t>3</w:t>
      </w:r>
      <w:r w:rsidR="00EE17C7" w:rsidRPr="00DE0D67">
        <w:rPr>
          <w:rStyle w:val="normaltextrun"/>
          <w:rFonts w:cs="Arial"/>
          <w:sz w:val="22"/>
          <w:szCs w:val="22"/>
        </w:rPr>
        <w:t xml:space="preserve"> terms</w:t>
      </w:r>
      <w:r w:rsidR="0049716B" w:rsidRPr="00DE0D67">
        <w:rPr>
          <w:rStyle w:val="normaltextrun"/>
          <w:rFonts w:cs="Arial"/>
          <w:sz w:val="22"/>
          <w:szCs w:val="22"/>
        </w:rPr>
        <w:t>,</w:t>
      </w:r>
      <w:r w:rsidR="00EE17C7" w:rsidRPr="00DE0D67">
        <w:rPr>
          <w:rStyle w:val="normaltextrun"/>
          <w:rFonts w:cs="Arial"/>
          <w:sz w:val="22"/>
          <w:szCs w:val="22"/>
        </w:rPr>
        <w:t xml:space="preserve"> </w:t>
      </w:r>
      <w:r w:rsidR="00EE17C7" w:rsidRPr="00DE0D67">
        <w:rPr>
          <w:rFonts w:cs="Arial"/>
          <w:sz w:val="22"/>
          <w:szCs w:val="22"/>
        </w:rPr>
        <w:t>after which they will no longer be eligible for re-appointment.</w:t>
      </w:r>
    </w:p>
    <w:p w14:paraId="513AA531" w14:textId="77777777" w:rsidR="00EE17C7" w:rsidRPr="00352753" w:rsidRDefault="00EE17C7" w:rsidP="00EE17C7">
      <w:pPr>
        <w:pStyle w:val="ListParagraph"/>
        <w:spacing w:before="240" w:after="240"/>
        <w:rPr>
          <w:rStyle w:val="normaltextrun"/>
          <w:rFonts w:cs="Arial"/>
          <w:sz w:val="22"/>
          <w:szCs w:val="22"/>
        </w:rPr>
      </w:pPr>
    </w:p>
    <w:p w14:paraId="51E01DEB" w14:textId="1779DBFC" w:rsidR="00EE17C7" w:rsidRPr="00DE0D67" w:rsidRDefault="00EE17C7" w:rsidP="00DE0D67">
      <w:pPr>
        <w:pStyle w:val="ListParagraph"/>
        <w:numPr>
          <w:ilvl w:val="2"/>
          <w:numId w:val="101"/>
        </w:numPr>
        <w:outlineLvl w:val="9"/>
        <w:rPr>
          <w:rFonts w:cs="Arial"/>
          <w:sz w:val="22"/>
          <w:szCs w:val="22"/>
        </w:rPr>
      </w:pPr>
      <w:r w:rsidRPr="00DE0D67">
        <w:rPr>
          <w:rFonts w:cs="Arial"/>
          <w:sz w:val="22"/>
          <w:szCs w:val="22"/>
        </w:rPr>
        <w:t xml:space="preserve">Initial appointments may be for a shorter period </w:t>
      </w:r>
      <w:proofErr w:type="gramStart"/>
      <w:r w:rsidRPr="00DE0D67">
        <w:rPr>
          <w:rFonts w:cs="Arial"/>
          <w:sz w:val="22"/>
          <w:szCs w:val="22"/>
        </w:rPr>
        <w:t>in order to</w:t>
      </w:r>
      <w:proofErr w:type="gramEnd"/>
      <w:r w:rsidRPr="00DE0D67">
        <w:rPr>
          <w:rFonts w:cs="Arial"/>
          <w:sz w:val="22"/>
          <w:szCs w:val="22"/>
        </w:rPr>
        <w:t xml:space="preserve"> avoid all </w:t>
      </w:r>
      <w:r w:rsidR="00982DC6" w:rsidRPr="00DE0D67">
        <w:rPr>
          <w:rFonts w:cs="Arial"/>
          <w:sz w:val="22"/>
          <w:szCs w:val="22"/>
        </w:rPr>
        <w:t>N</w:t>
      </w:r>
      <w:r w:rsidR="006D022E" w:rsidRPr="00DE0D67">
        <w:rPr>
          <w:rFonts w:cs="Arial"/>
          <w:sz w:val="22"/>
          <w:szCs w:val="22"/>
        </w:rPr>
        <w:t>on</w:t>
      </w:r>
      <w:r w:rsidR="0028265F" w:rsidRPr="00DE0D67">
        <w:rPr>
          <w:rFonts w:cs="Arial"/>
          <w:sz w:val="22"/>
          <w:szCs w:val="22"/>
        </w:rPr>
        <w:t>-</w:t>
      </w:r>
      <w:r w:rsidR="006D022E" w:rsidRPr="00DE0D67">
        <w:rPr>
          <w:rFonts w:cs="Arial"/>
          <w:sz w:val="22"/>
          <w:szCs w:val="22"/>
        </w:rPr>
        <w:t xml:space="preserve">executive </w:t>
      </w:r>
      <w:r w:rsidR="00982DC6" w:rsidRPr="00DE0D67">
        <w:rPr>
          <w:rFonts w:cs="Arial"/>
          <w:sz w:val="22"/>
          <w:szCs w:val="22"/>
        </w:rPr>
        <w:t>M</w:t>
      </w:r>
      <w:r w:rsidR="0028265F" w:rsidRPr="00DE0D67">
        <w:rPr>
          <w:rFonts w:cs="Arial"/>
          <w:sz w:val="22"/>
          <w:szCs w:val="22"/>
        </w:rPr>
        <w:t xml:space="preserve">embers </w:t>
      </w:r>
      <w:r w:rsidRPr="00DE0D67">
        <w:rPr>
          <w:rFonts w:cs="Arial"/>
          <w:sz w:val="22"/>
          <w:szCs w:val="22"/>
        </w:rPr>
        <w:t xml:space="preserve">retiring at once. Thereafter, new appointees will ordinarily retire on the date that the individual they replaced was due to retire </w:t>
      </w:r>
      <w:proofErr w:type="gramStart"/>
      <w:r w:rsidRPr="00DE0D67">
        <w:rPr>
          <w:rFonts w:cs="Arial"/>
          <w:sz w:val="22"/>
          <w:szCs w:val="22"/>
        </w:rPr>
        <w:t>in order to</w:t>
      </w:r>
      <w:proofErr w:type="gramEnd"/>
      <w:r w:rsidRPr="00DE0D67">
        <w:rPr>
          <w:rFonts w:cs="Arial"/>
          <w:sz w:val="22"/>
          <w:szCs w:val="22"/>
        </w:rPr>
        <w:t xml:space="preserve"> provide continuity.</w:t>
      </w:r>
    </w:p>
    <w:p w14:paraId="1DE8A766" w14:textId="77777777" w:rsidR="00EE17C7" w:rsidRPr="00352753" w:rsidRDefault="00EE17C7" w:rsidP="00EE17C7">
      <w:pPr>
        <w:pStyle w:val="ListParagraph"/>
        <w:spacing w:before="240" w:after="240"/>
        <w:rPr>
          <w:rStyle w:val="normaltextrun"/>
          <w:rFonts w:cs="Arial"/>
          <w:sz w:val="22"/>
          <w:szCs w:val="22"/>
        </w:rPr>
      </w:pPr>
    </w:p>
    <w:p w14:paraId="016AC488" w14:textId="67853BF7" w:rsidR="00EE17C7" w:rsidRPr="00DE0D67" w:rsidRDefault="00EE17C7" w:rsidP="00DE0D67">
      <w:pPr>
        <w:pStyle w:val="ListParagraph"/>
        <w:numPr>
          <w:ilvl w:val="2"/>
          <w:numId w:val="101"/>
        </w:numPr>
        <w:outlineLvl w:val="9"/>
        <w:rPr>
          <w:rFonts w:cs="Arial"/>
          <w:sz w:val="22"/>
          <w:szCs w:val="22"/>
        </w:rPr>
      </w:pPr>
      <w:r w:rsidRPr="00DE0D67">
        <w:rPr>
          <w:rFonts w:cs="Arial"/>
          <w:sz w:val="22"/>
          <w:szCs w:val="22"/>
        </w:rPr>
        <w:t xml:space="preserve">Subject to </w:t>
      </w:r>
      <w:r w:rsidR="00226210" w:rsidRPr="00DE0D67">
        <w:rPr>
          <w:rFonts w:cs="Arial"/>
          <w:sz w:val="22"/>
          <w:szCs w:val="22"/>
        </w:rPr>
        <w:t>satisfactory appraisal</w:t>
      </w:r>
      <w:r w:rsidR="00E4418E" w:rsidRPr="00DE0D67">
        <w:rPr>
          <w:rFonts w:cs="Arial"/>
          <w:sz w:val="22"/>
          <w:szCs w:val="22"/>
        </w:rPr>
        <w:t xml:space="preserve"> </w:t>
      </w:r>
      <w:r w:rsidRPr="00DE0D67">
        <w:rPr>
          <w:rFonts w:cs="Arial"/>
          <w:sz w:val="22"/>
          <w:szCs w:val="22"/>
        </w:rPr>
        <w:t>the Chair</w:t>
      </w:r>
      <w:r w:rsidR="00E4418E" w:rsidRPr="00DE0D67">
        <w:rPr>
          <w:rFonts w:cs="Arial"/>
          <w:sz w:val="22"/>
          <w:szCs w:val="22"/>
        </w:rPr>
        <w:t xml:space="preserve"> </w:t>
      </w:r>
      <w:r w:rsidRPr="00DE0D67">
        <w:rPr>
          <w:rFonts w:cs="Arial"/>
          <w:sz w:val="22"/>
          <w:szCs w:val="22"/>
        </w:rPr>
        <w:t xml:space="preserve">may approve the re-appointment of </w:t>
      </w:r>
      <w:r w:rsidR="00DF68D1" w:rsidRPr="00DE0D67">
        <w:rPr>
          <w:rFonts w:cs="Arial"/>
          <w:sz w:val="22"/>
          <w:szCs w:val="22"/>
        </w:rPr>
        <w:t xml:space="preserve">a </w:t>
      </w:r>
      <w:r w:rsidR="00982DC6" w:rsidRPr="00DE0D67">
        <w:rPr>
          <w:rFonts w:cs="Arial"/>
          <w:sz w:val="22"/>
          <w:szCs w:val="22"/>
        </w:rPr>
        <w:t>N</w:t>
      </w:r>
      <w:r w:rsidR="00DF68D1" w:rsidRPr="00DE0D67">
        <w:rPr>
          <w:rFonts w:cs="Arial"/>
          <w:sz w:val="22"/>
          <w:szCs w:val="22"/>
        </w:rPr>
        <w:t xml:space="preserve">on-executive </w:t>
      </w:r>
      <w:r w:rsidR="00982DC6" w:rsidRPr="00DE0D67">
        <w:rPr>
          <w:rFonts w:cs="Arial"/>
          <w:sz w:val="22"/>
          <w:szCs w:val="22"/>
        </w:rPr>
        <w:t>M</w:t>
      </w:r>
      <w:r w:rsidR="00DF68D1" w:rsidRPr="00DE0D67">
        <w:rPr>
          <w:rFonts w:cs="Arial"/>
          <w:sz w:val="22"/>
          <w:szCs w:val="22"/>
        </w:rPr>
        <w:t>ember</w:t>
      </w:r>
      <w:r w:rsidRPr="00DE0D67">
        <w:rPr>
          <w:rFonts w:cs="Arial"/>
          <w:sz w:val="22"/>
          <w:szCs w:val="22"/>
        </w:rPr>
        <w:t xml:space="preserve"> up to the maximum number of terms permitted for their role.</w:t>
      </w:r>
    </w:p>
    <w:p w14:paraId="78024C07" w14:textId="77777777" w:rsidR="00EE17C7" w:rsidRPr="00352753" w:rsidRDefault="00EE17C7" w:rsidP="00EE17C7">
      <w:pPr>
        <w:pStyle w:val="ListParagraph"/>
        <w:outlineLvl w:val="9"/>
        <w:rPr>
          <w:rFonts w:cs="Arial"/>
          <w:sz w:val="22"/>
          <w:szCs w:val="22"/>
        </w:rPr>
      </w:pPr>
    </w:p>
    <w:p w14:paraId="3A45296C" w14:textId="1F27DD39" w:rsidR="00AA445A" w:rsidRPr="00352753" w:rsidRDefault="00EE17C7" w:rsidP="00DE0D67">
      <w:pPr>
        <w:pStyle w:val="Heading2"/>
        <w:numPr>
          <w:ilvl w:val="1"/>
          <w:numId w:val="101"/>
        </w:numPr>
        <w:spacing w:before="240" w:after="240"/>
        <w:rPr>
          <w:rFonts w:cs="Arial"/>
          <w:sz w:val="22"/>
          <w:szCs w:val="22"/>
        </w:rPr>
      </w:pPr>
      <w:bookmarkStart w:id="101" w:name="_Toc88758493"/>
      <w:bookmarkStart w:id="102" w:name="_Toc180505293"/>
      <w:bookmarkStart w:id="103" w:name="_Toc184986323"/>
      <w:r w:rsidRPr="00352753">
        <w:rPr>
          <w:rFonts w:cs="Arial"/>
          <w:sz w:val="22"/>
          <w:szCs w:val="22"/>
        </w:rPr>
        <w:t xml:space="preserve">Other </w:t>
      </w:r>
      <w:r w:rsidR="00B8662C" w:rsidRPr="00352753">
        <w:rPr>
          <w:rFonts w:cs="Arial"/>
          <w:sz w:val="22"/>
          <w:szCs w:val="22"/>
        </w:rPr>
        <w:t xml:space="preserve">Board </w:t>
      </w:r>
      <w:r w:rsidRPr="00352753">
        <w:rPr>
          <w:rFonts w:cs="Arial"/>
          <w:sz w:val="22"/>
          <w:szCs w:val="22"/>
        </w:rPr>
        <w:t>Members</w:t>
      </w:r>
      <w:bookmarkStart w:id="104" w:name="_Hlk71102995"/>
      <w:bookmarkEnd w:id="61"/>
      <w:bookmarkEnd w:id="100"/>
      <w:bookmarkEnd w:id="101"/>
      <w:bookmarkEnd w:id="102"/>
      <w:bookmarkEnd w:id="103"/>
    </w:p>
    <w:p w14:paraId="1127F32D" w14:textId="3477DCD4" w:rsidR="007906B7" w:rsidRPr="00F71EE7" w:rsidRDefault="008A0D54" w:rsidP="00F71EE7">
      <w:pPr>
        <w:rPr>
          <w:rFonts w:cs="Arial"/>
          <w:b/>
          <w:bCs w:val="0"/>
          <w:color w:val="005EB8" w:themeColor="text2"/>
          <w:sz w:val="22"/>
          <w:szCs w:val="22"/>
        </w:rPr>
      </w:pPr>
      <w:r w:rsidRPr="00F71EE7">
        <w:rPr>
          <w:rFonts w:cs="Arial"/>
          <w:b/>
          <w:bCs w:val="0"/>
          <w:color w:val="005EB8" w:themeColor="text2"/>
          <w:sz w:val="22"/>
          <w:szCs w:val="22"/>
        </w:rPr>
        <w:t>VCSE</w:t>
      </w:r>
      <w:r w:rsidR="0062727B" w:rsidRPr="00F71EE7">
        <w:rPr>
          <w:rFonts w:cs="Arial"/>
          <w:b/>
          <w:bCs w:val="0"/>
          <w:color w:val="005EB8" w:themeColor="text2"/>
          <w:sz w:val="22"/>
          <w:szCs w:val="22"/>
        </w:rPr>
        <w:t xml:space="preserve"> Assembly</w:t>
      </w:r>
      <w:r w:rsidRPr="00F71EE7">
        <w:rPr>
          <w:rFonts w:cs="Arial"/>
          <w:b/>
          <w:bCs w:val="0"/>
          <w:color w:val="005EB8" w:themeColor="text2"/>
          <w:sz w:val="22"/>
          <w:szCs w:val="22"/>
        </w:rPr>
        <w:t xml:space="preserve"> </w:t>
      </w:r>
      <w:r w:rsidR="00FC2908" w:rsidRPr="00F71EE7">
        <w:rPr>
          <w:rFonts w:cs="Arial"/>
          <w:b/>
          <w:bCs w:val="0"/>
          <w:color w:val="005EB8" w:themeColor="text2"/>
          <w:sz w:val="22"/>
          <w:szCs w:val="22"/>
        </w:rPr>
        <w:t>Board</w:t>
      </w:r>
      <w:r w:rsidRPr="00F71EE7">
        <w:rPr>
          <w:rFonts w:cs="Arial"/>
          <w:b/>
          <w:bCs w:val="0"/>
          <w:color w:val="005EB8" w:themeColor="text2"/>
          <w:sz w:val="22"/>
          <w:szCs w:val="22"/>
        </w:rPr>
        <w:t xml:space="preserve"> member</w:t>
      </w:r>
    </w:p>
    <w:p w14:paraId="0DC0FB0F" w14:textId="26392A16" w:rsidR="007906B7" w:rsidRPr="00DE0D67" w:rsidRDefault="007906B7"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 xml:space="preserve">This </w:t>
      </w:r>
      <w:r w:rsidR="00071FDE" w:rsidRPr="00DE0D67">
        <w:rPr>
          <w:rStyle w:val="normaltextrun"/>
          <w:rFonts w:cs="Arial"/>
          <w:sz w:val="22"/>
          <w:szCs w:val="22"/>
        </w:rPr>
        <w:t>m</w:t>
      </w:r>
      <w:r w:rsidRPr="00DE0D67">
        <w:rPr>
          <w:rStyle w:val="normaltextrun"/>
          <w:rFonts w:cs="Arial"/>
          <w:sz w:val="22"/>
          <w:szCs w:val="22"/>
        </w:rPr>
        <w:t xml:space="preserve">ember is nominated by the </w:t>
      </w:r>
      <w:r w:rsidR="0077200C" w:rsidRPr="00DE0D67">
        <w:rPr>
          <w:rStyle w:val="normaltextrun"/>
          <w:rFonts w:cs="Arial"/>
          <w:sz w:val="22"/>
          <w:szCs w:val="22"/>
        </w:rPr>
        <w:t xml:space="preserve">Norfolk and Waveney </w:t>
      </w:r>
      <w:r w:rsidRPr="00DE0D67">
        <w:rPr>
          <w:rStyle w:val="normaltextrun"/>
          <w:rFonts w:cs="Arial"/>
          <w:sz w:val="22"/>
          <w:szCs w:val="22"/>
        </w:rPr>
        <w:t>V</w:t>
      </w:r>
      <w:r w:rsidR="00E92505" w:rsidRPr="00DE0D67">
        <w:rPr>
          <w:rStyle w:val="normaltextrun"/>
          <w:rFonts w:cs="Arial"/>
          <w:sz w:val="22"/>
          <w:szCs w:val="22"/>
        </w:rPr>
        <w:t xml:space="preserve">oluntary, </w:t>
      </w:r>
      <w:r w:rsidRPr="00DE0D67">
        <w:rPr>
          <w:rStyle w:val="normaltextrun"/>
          <w:rFonts w:cs="Arial"/>
          <w:sz w:val="22"/>
          <w:szCs w:val="22"/>
        </w:rPr>
        <w:t>C</w:t>
      </w:r>
      <w:r w:rsidR="00A60562" w:rsidRPr="00DE0D67">
        <w:rPr>
          <w:rStyle w:val="normaltextrun"/>
          <w:rFonts w:cs="Arial"/>
          <w:sz w:val="22"/>
          <w:szCs w:val="22"/>
        </w:rPr>
        <w:t xml:space="preserve">ommunity and </w:t>
      </w:r>
      <w:r w:rsidRPr="00DE0D67">
        <w:rPr>
          <w:rStyle w:val="normaltextrun"/>
          <w:rFonts w:cs="Arial"/>
          <w:sz w:val="22"/>
          <w:szCs w:val="22"/>
        </w:rPr>
        <w:t>S</w:t>
      </w:r>
      <w:r w:rsidR="00A60562" w:rsidRPr="00DE0D67">
        <w:rPr>
          <w:rStyle w:val="normaltextrun"/>
          <w:rFonts w:cs="Arial"/>
          <w:sz w:val="22"/>
          <w:szCs w:val="22"/>
        </w:rPr>
        <w:t xml:space="preserve">ocial </w:t>
      </w:r>
      <w:r w:rsidRPr="00DE0D67">
        <w:rPr>
          <w:rStyle w:val="normaltextrun"/>
          <w:rFonts w:cs="Arial"/>
          <w:sz w:val="22"/>
          <w:szCs w:val="22"/>
        </w:rPr>
        <w:t>E</w:t>
      </w:r>
      <w:r w:rsidR="00A60562" w:rsidRPr="00DE0D67">
        <w:rPr>
          <w:rStyle w:val="normaltextrun"/>
          <w:rFonts w:cs="Arial"/>
          <w:sz w:val="22"/>
          <w:szCs w:val="22"/>
        </w:rPr>
        <w:t>nterprise</w:t>
      </w:r>
      <w:r w:rsidRPr="00DE0D67">
        <w:rPr>
          <w:rStyle w:val="normaltextrun"/>
          <w:rFonts w:cs="Arial"/>
          <w:sz w:val="22"/>
          <w:szCs w:val="22"/>
        </w:rPr>
        <w:t xml:space="preserve"> </w:t>
      </w:r>
      <w:r w:rsidR="00115A5D" w:rsidRPr="00DE0D67">
        <w:rPr>
          <w:rStyle w:val="normaltextrun"/>
          <w:rFonts w:cs="Arial"/>
          <w:sz w:val="22"/>
          <w:szCs w:val="22"/>
        </w:rPr>
        <w:t xml:space="preserve">(VCSE) </w:t>
      </w:r>
      <w:r w:rsidR="0077200C" w:rsidRPr="00DE0D67">
        <w:rPr>
          <w:rStyle w:val="normaltextrun"/>
          <w:rFonts w:cs="Arial"/>
          <w:sz w:val="22"/>
          <w:szCs w:val="22"/>
        </w:rPr>
        <w:t>Assembly Board</w:t>
      </w:r>
      <w:r w:rsidRPr="00DE0D67">
        <w:rPr>
          <w:rStyle w:val="normaltextrun"/>
          <w:rFonts w:cs="Arial"/>
          <w:sz w:val="22"/>
          <w:szCs w:val="22"/>
        </w:rPr>
        <w:t xml:space="preserve">.  </w:t>
      </w:r>
    </w:p>
    <w:p w14:paraId="07BE7CEB" w14:textId="77777777" w:rsidR="006B24ED" w:rsidRPr="00352753" w:rsidRDefault="006B24ED" w:rsidP="006B24ED">
      <w:pPr>
        <w:pStyle w:val="ListParagraph"/>
        <w:spacing w:before="240" w:after="240"/>
        <w:rPr>
          <w:rStyle w:val="normaltextrun"/>
          <w:rFonts w:cs="Arial"/>
          <w:sz w:val="22"/>
          <w:szCs w:val="22"/>
        </w:rPr>
      </w:pPr>
    </w:p>
    <w:p w14:paraId="3F6C2EBD" w14:textId="68642D01" w:rsidR="007906B7" w:rsidRPr="00DE0D67" w:rsidRDefault="007906B7"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 xml:space="preserve">This member will fulfil the eligibility criteria set out at 3.1 </w:t>
      </w:r>
      <w:proofErr w:type="gramStart"/>
      <w:r w:rsidRPr="00DE0D67">
        <w:rPr>
          <w:rStyle w:val="normaltextrun"/>
          <w:rFonts w:cs="Arial"/>
          <w:sz w:val="22"/>
          <w:szCs w:val="22"/>
        </w:rPr>
        <w:t>and also</w:t>
      </w:r>
      <w:proofErr w:type="gramEnd"/>
      <w:r w:rsidRPr="00DE0D67">
        <w:rPr>
          <w:rStyle w:val="normaltextrun"/>
          <w:rFonts w:cs="Arial"/>
          <w:sz w:val="22"/>
          <w:szCs w:val="22"/>
        </w:rPr>
        <w:t xml:space="preserve"> the following additional eligibility criteria</w:t>
      </w:r>
      <w:r w:rsidR="00F302DD" w:rsidRPr="00DE0D67">
        <w:rPr>
          <w:rStyle w:val="normaltextrun"/>
          <w:rFonts w:cs="Arial"/>
          <w:sz w:val="22"/>
          <w:szCs w:val="22"/>
        </w:rPr>
        <w:t>:</w:t>
      </w:r>
    </w:p>
    <w:p w14:paraId="7E9DCE89" w14:textId="77777777" w:rsidR="003F25BB" w:rsidRPr="0031115A" w:rsidRDefault="007906B7" w:rsidP="00A22A20">
      <w:pPr>
        <w:pStyle w:val="ListParagraph"/>
        <w:numPr>
          <w:ilvl w:val="0"/>
          <w:numId w:val="118"/>
        </w:numPr>
        <w:spacing w:before="240" w:after="240"/>
        <w:rPr>
          <w:rStyle w:val="normaltextrun"/>
          <w:rFonts w:cs="Arial"/>
          <w:sz w:val="22"/>
          <w:szCs w:val="22"/>
        </w:rPr>
      </w:pPr>
      <w:r w:rsidRPr="0031115A">
        <w:rPr>
          <w:rStyle w:val="normaltextrun"/>
          <w:rFonts w:cs="Arial"/>
          <w:sz w:val="22"/>
          <w:szCs w:val="22"/>
        </w:rPr>
        <w:t xml:space="preserve">Be the Chief Executive or hold a relevant Executive level role </w:t>
      </w:r>
      <w:r w:rsidR="0084667D" w:rsidRPr="0031115A">
        <w:rPr>
          <w:rStyle w:val="normaltextrun"/>
          <w:rFonts w:cs="Arial"/>
          <w:sz w:val="22"/>
          <w:szCs w:val="22"/>
        </w:rPr>
        <w:t>in</w:t>
      </w:r>
      <w:r w:rsidRPr="0031115A">
        <w:rPr>
          <w:rStyle w:val="normaltextrun"/>
          <w:rFonts w:cs="Arial"/>
          <w:sz w:val="22"/>
          <w:szCs w:val="22"/>
        </w:rPr>
        <w:t xml:space="preserve"> one of </w:t>
      </w:r>
      <w:r w:rsidR="00775488" w:rsidRPr="0031115A">
        <w:rPr>
          <w:rStyle w:val="normaltextrun"/>
          <w:rFonts w:cs="Arial"/>
          <w:sz w:val="22"/>
          <w:szCs w:val="22"/>
        </w:rPr>
        <w:t xml:space="preserve">the </w:t>
      </w:r>
      <w:r w:rsidR="00955457" w:rsidRPr="0031115A">
        <w:rPr>
          <w:rStyle w:val="normaltextrun"/>
          <w:rFonts w:cs="Arial"/>
          <w:sz w:val="22"/>
          <w:szCs w:val="22"/>
        </w:rPr>
        <w:t xml:space="preserve">VCSE sector </w:t>
      </w:r>
      <w:r w:rsidR="00023836" w:rsidRPr="0031115A">
        <w:rPr>
          <w:rStyle w:val="normaltextrun"/>
          <w:rFonts w:cs="Arial"/>
          <w:sz w:val="22"/>
          <w:szCs w:val="22"/>
        </w:rPr>
        <w:t>legal entities</w:t>
      </w:r>
      <w:r w:rsidR="00955457" w:rsidRPr="0031115A">
        <w:rPr>
          <w:rStyle w:val="normaltextrun"/>
          <w:rFonts w:cs="Arial"/>
          <w:sz w:val="22"/>
          <w:szCs w:val="22"/>
        </w:rPr>
        <w:t xml:space="preserve"> in Norfolk and Waveney</w:t>
      </w:r>
      <w:r w:rsidR="003F25BB" w:rsidRPr="0031115A">
        <w:rPr>
          <w:rStyle w:val="normaltextrun"/>
          <w:rFonts w:cs="Arial"/>
          <w:sz w:val="22"/>
          <w:szCs w:val="22"/>
        </w:rPr>
        <w:t>; and</w:t>
      </w:r>
    </w:p>
    <w:p w14:paraId="3449DCA8" w14:textId="07094C11" w:rsidR="007906B7" w:rsidRPr="0031115A" w:rsidRDefault="003F25BB" w:rsidP="00A22A20">
      <w:pPr>
        <w:pStyle w:val="ListParagraph"/>
        <w:numPr>
          <w:ilvl w:val="0"/>
          <w:numId w:val="118"/>
        </w:numPr>
        <w:spacing w:before="240" w:after="240"/>
        <w:rPr>
          <w:rStyle w:val="normaltextrun"/>
          <w:rFonts w:cs="Arial"/>
          <w:sz w:val="22"/>
          <w:szCs w:val="22"/>
        </w:rPr>
      </w:pPr>
      <w:r w:rsidRPr="0031115A">
        <w:rPr>
          <w:rStyle w:val="normaltextrun"/>
          <w:rFonts w:cs="Arial"/>
          <w:sz w:val="22"/>
          <w:szCs w:val="22"/>
        </w:rPr>
        <w:t>Any criteria set out in NHS England’s guidance from time to time</w:t>
      </w:r>
      <w:r w:rsidR="007906B7" w:rsidRPr="0031115A">
        <w:rPr>
          <w:rStyle w:val="normaltextrun"/>
          <w:rFonts w:cs="Arial"/>
          <w:sz w:val="22"/>
          <w:szCs w:val="22"/>
        </w:rPr>
        <w:t xml:space="preserve"> </w:t>
      </w:r>
    </w:p>
    <w:p w14:paraId="541B9FE7" w14:textId="77777777" w:rsidR="007906B7" w:rsidRPr="00352753" w:rsidRDefault="007906B7" w:rsidP="007906B7">
      <w:pPr>
        <w:pStyle w:val="ListParagraph"/>
        <w:spacing w:before="240" w:after="240"/>
        <w:ind w:left="1790"/>
        <w:rPr>
          <w:rStyle w:val="normaltextrun"/>
          <w:rFonts w:cs="Arial"/>
          <w:sz w:val="22"/>
          <w:szCs w:val="22"/>
        </w:rPr>
      </w:pPr>
    </w:p>
    <w:p w14:paraId="42D23849" w14:textId="42849B66" w:rsidR="007906B7" w:rsidRPr="00DE0D67" w:rsidRDefault="007906B7"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Individuals will not be eligible if</w:t>
      </w:r>
      <w:r w:rsidR="005F06FC" w:rsidRPr="00DE0D67">
        <w:rPr>
          <w:rStyle w:val="normaltextrun"/>
          <w:rFonts w:cs="Arial"/>
          <w:sz w:val="22"/>
          <w:szCs w:val="22"/>
        </w:rPr>
        <w:t>:</w:t>
      </w:r>
    </w:p>
    <w:p w14:paraId="15C61A6B" w14:textId="183EF31A" w:rsidR="007906B7" w:rsidRPr="0031115A" w:rsidRDefault="007906B7" w:rsidP="00A22A20">
      <w:pPr>
        <w:pStyle w:val="ListParagraph"/>
        <w:numPr>
          <w:ilvl w:val="0"/>
          <w:numId w:val="119"/>
        </w:numPr>
        <w:spacing w:before="240" w:after="240"/>
        <w:rPr>
          <w:rStyle w:val="normaltextrun"/>
          <w:rFonts w:cs="Arial"/>
          <w:sz w:val="22"/>
          <w:szCs w:val="22"/>
        </w:rPr>
      </w:pPr>
      <w:r w:rsidRPr="0031115A">
        <w:rPr>
          <w:rStyle w:val="normaltextrun"/>
          <w:rFonts w:cs="Arial"/>
          <w:sz w:val="22"/>
          <w:szCs w:val="22"/>
        </w:rPr>
        <w:t>Any of the disqualification criteria set out in 3.</w:t>
      </w:r>
      <w:r w:rsidR="00C919A6">
        <w:rPr>
          <w:rStyle w:val="normaltextrun"/>
          <w:rFonts w:cs="Arial"/>
          <w:sz w:val="22"/>
          <w:szCs w:val="22"/>
        </w:rPr>
        <w:t>2</w:t>
      </w:r>
      <w:r w:rsidRPr="0031115A">
        <w:rPr>
          <w:rStyle w:val="normaltextrun"/>
          <w:rFonts w:cs="Arial"/>
          <w:sz w:val="22"/>
          <w:szCs w:val="22"/>
        </w:rPr>
        <w:t xml:space="preserve"> apply</w:t>
      </w:r>
      <w:r w:rsidR="00531195" w:rsidRPr="0031115A">
        <w:rPr>
          <w:rStyle w:val="normaltextrun"/>
          <w:rFonts w:cs="Arial"/>
          <w:sz w:val="22"/>
          <w:szCs w:val="22"/>
        </w:rPr>
        <w:t>;</w:t>
      </w:r>
      <w:r w:rsidR="005F4B67" w:rsidRPr="0031115A">
        <w:rPr>
          <w:rStyle w:val="normaltextrun"/>
          <w:rFonts w:cs="Arial"/>
          <w:sz w:val="22"/>
          <w:szCs w:val="22"/>
        </w:rPr>
        <w:t xml:space="preserve"> and</w:t>
      </w:r>
    </w:p>
    <w:p w14:paraId="521E91FA" w14:textId="0519362C" w:rsidR="007906B7" w:rsidRPr="0031115A" w:rsidRDefault="00531195" w:rsidP="00A22A20">
      <w:pPr>
        <w:pStyle w:val="ListParagraph"/>
        <w:numPr>
          <w:ilvl w:val="0"/>
          <w:numId w:val="119"/>
        </w:numPr>
        <w:spacing w:before="240" w:after="240"/>
        <w:rPr>
          <w:rStyle w:val="normaltextrun"/>
          <w:rFonts w:cs="Arial"/>
          <w:sz w:val="22"/>
          <w:szCs w:val="22"/>
        </w:rPr>
      </w:pPr>
      <w:r w:rsidRPr="0031115A">
        <w:rPr>
          <w:rStyle w:val="normaltextrun"/>
          <w:rFonts w:cs="Arial"/>
          <w:sz w:val="22"/>
          <w:szCs w:val="22"/>
        </w:rPr>
        <w:t>any criteria</w:t>
      </w:r>
      <w:r w:rsidR="005F4B67" w:rsidRPr="0031115A">
        <w:rPr>
          <w:rStyle w:val="normaltextrun"/>
          <w:rFonts w:cs="Arial"/>
          <w:sz w:val="22"/>
          <w:szCs w:val="22"/>
        </w:rPr>
        <w:t xml:space="preserve"> as</w:t>
      </w:r>
      <w:r w:rsidRPr="0031115A">
        <w:rPr>
          <w:rStyle w:val="normaltextrun"/>
          <w:rFonts w:cs="Arial"/>
          <w:sz w:val="22"/>
          <w:szCs w:val="22"/>
        </w:rPr>
        <w:t xml:space="preserve"> set out in NHS E</w:t>
      </w:r>
      <w:r w:rsidR="005F4B67" w:rsidRPr="0031115A">
        <w:rPr>
          <w:rStyle w:val="normaltextrun"/>
          <w:rFonts w:cs="Arial"/>
          <w:sz w:val="22"/>
          <w:szCs w:val="22"/>
        </w:rPr>
        <w:t>ngland</w:t>
      </w:r>
      <w:r w:rsidRPr="0031115A">
        <w:rPr>
          <w:rStyle w:val="normaltextrun"/>
          <w:rFonts w:cs="Arial"/>
          <w:sz w:val="22"/>
          <w:szCs w:val="22"/>
        </w:rPr>
        <w:t xml:space="preserve"> guidance appl</w:t>
      </w:r>
      <w:r w:rsidR="005F4B67" w:rsidRPr="0031115A">
        <w:rPr>
          <w:rStyle w:val="normaltextrun"/>
          <w:rFonts w:cs="Arial"/>
          <w:sz w:val="22"/>
          <w:szCs w:val="22"/>
        </w:rPr>
        <w:t>ies</w:t>
      </w:r>
      <w:r w:rsidRPr="0031115A">
        <w:rPr>
          <w:rStyle w:val="normaltextrun"/>
          <w:rFonts w:cs="Arial"/>
          <w:sz w:val="22"/>
          <w:szCs w:val="22"/>
        </w:rPr>
        <w:t>.</w:t>
      </w:r>
    </w:p>
    <w:p w14:paraId="333FE1E5" w14:textId="77777777" w:rsidR="00F302DD" w:rsidRPr="00F302DD" w:rsidRDefault="00F302DD" w:rsidP="00F302DD">
      <w:pPr>
        <w:pStyle w:val="ListParagraph"/>
        <w:spacing w:before="240" w:after="240"/>
        <w:ind w:left="1276"/>
        <w:rPr>
          <w:rStyle w:val="normaltextrun"/>
          <w:rFonts w:cs="Arial"/>
          <w:sz w:val="22"/>
          <w:szCs w:val="22"/>
        </w:rPr>
      </w:pPr>
    </w:p>
    <w:p w14:paraId="79D312A3" w14:textId="23D3F010" w:rsidR="007906B7" w:rsidRPr="00DE0D67" w:rsidRDefault="007906B7" w:rsidP="00DE0D67">
      <w:pPr>
        <w:pStyle w:val="ListParagraph"/>
        <w:numPr>
          <w:ilvl w:val="2"/>
          <w:numId w:val="101"/>
        </w:numPr>
        <w:rPr>
          <w:rStyle w:val="normaltextrun"/>
          <w:rFonts w:eastAsia="Calibri" w:cs="Arial"/>
          <w:bCs w:val="0"/>
          <w:iCs w:val="0"/>
          <w:sz w:val="22"/>
          <w:szCs w:val="22"/>
        </w:rPr>
      </w:pPr>
      <w:r w:rsidRPr="00DE0D67">
        <w:rPr>
          <w:rStyle w:val="normaltextrun"/>
          <w:rFonts w:eastAsia="Calibri" w:cs="Arial"/>
          <w:bCs w:val="0"/>
          <w:iCs w:val="0"/>
          <w:sz w:val="22"/>
          <w:szCs w:val="22"/>
        </w:rPr>
        <w:t>This member will be appointed by</w:t>
      </w:r>
      <w:r w:rsidR="00186691" w:rsidRPr="00DE0D67">
        <w:rPr>
          <w:rStyle w:val="normaltextrun"/>
          <w:rFonts w:eastAsia="Calibri" w:cs="Arial"/>
          <w:bCs w:val="0"/>
          <w:iCs w:val="0"/>
          <w:sz w:val="22"/>
          <w:szCs w:val="22"/>
        </w:rPr>
        <w:t xml:space="preserve"> </w:t>
      </w:r>
      <w:r w:rsidR="003F5DD4" w:rsidRPr="00DE0D67">
        <w:rPr>
          <w:rStyle w:val="normaltextrun"/>
          <w:rFonts w:eastAsia="Calibri" w:cs="Arial"/>
          <w:bCs w:val="0"/>
          <w:iCs w:val="0"/>
          <w:sz w:val="22"/>
          <w:szCs w:val="22"/>
        </w:rPr>
        <w:t>a</w:t>
      </w:r>
      <w:r w:rsidRPr="00DE0D67">
        <w:rPr>
          <w:rStyle w:val="normaltextrun"/>
          <w:rFonts w:eastAsia="Calibri" w:cs="Arial"/>
          <w:bCs w:val="0"/>
          <w:iCs w:val="0"/>
          <w:sz w:val="22"/>
          <w:szCs w:val="22"/>
        </w:rPr>
        <w:t xml:space="preserve"> </w:t>
      </w:r>
      <w:r w:rsidR="00CF5847" w:rsidRPr="00DE0D67">
        <w:rPr>
          <w:rStyle w:val="normaltextrun"/>
          <w:rFonts w:eastAsia="Calibri" w:cs="Arial"/>
          <w:bCs w:val="0"/>
          <w:iCs w:val="0"/>
          <w:sz w:val="22"/>
          <w:szCs w:val="22"/>
        </w:rPr>
        <w:t>panel</w:t>
      </w:r>
      <w:r w:rsidRPr="00DE0D67">
        <w:rPr>
          <w:rStyle w:val="normaltextrun"/>
          <w:rFonts w:eastAsia="Calibri" w:cs="Arial"/>
          <w:bCs w:val="0"/>
          <w:iCs w:val="0"/>
          <w:sz w:val="22"/>
          <w:szCs w:val="22"/>
        </w:rPr>
        <w:t xml:space="preserve"> subject to the approval of the Chair</w:t>
      </w:r>
      <w:r w:rsidR="006B24ED" w:rsidRPr="00DE0D67">
        <w:rPr>
          <w:rStyle w:val="normaltextrun"/>
          <w:rFonts w:eastAsia="Calibri" w:cs="Arial"/>
          <w:bCs w:val="0"/>
          <w:iCs w:val="0"/>
          <w:sz w:val="22"/>
          <w:szCs w:val="22"/>
        </w:rPr>
        <w:t>.</w:t>
      </w:r>
    </w:p>
    <w:p w14:paraId="317EE9DB" w14:textId="77777777" w:rsidR="007906B7" w:rsidRPr="00352753" w:rsidRDefault="007906B7" w:rsidP="007906B7">
      <w:pPr>
        <w:pStyle w:val="ListParagraph"/>
        <w:rPr>
          <w:rStyle w:val="normaltextrun"/>
          <w:rFonts w:eastAsia="Calibri" w:cs="Arial"/>
          <w:bCs w:val="0"/>
          <w:iCs w:val="0"/>
          <w:sz w:val="22"/>
          <w:szCs w:val="22"/>
        </w:rPr>
      </w:pPr>
    </w:p>
    <w:p w14:paraId="06A6EF8E" w14:textId="7BD3C6AA" w:rsidR="005A50A1" w:rsidRPr="00DE0D67" w:rsidRDefault="007906B7" w:rsidP="00DE0D67">
      <w:pPr>
        <w:pStyle w:val="ListParagraph"/>
        <w:numPr>
          <w:ilvl w:val="2"/>
          <w:numId w:val="101"/>
        </w:numPr>
        <w:rPr>
          <w:rStyle w:val="normaltextrun"/>
          <w:rFonts w:eastAsia="Calibri" w:cs="Arial"/>
          <w:bCs w:val="0"/>
          <w:iCs w:val="0"/>
          <w:sz w:val="22"/>
          <w:szCs w:val="22"/>
        </w:rPr>
      </w:pPr>
      <w:r w:rsidRPr="00DE0D67">
        <w:rPr>
          <w:rStyle w:val="normaltextrun"/>
          <w:rFonts w:eastAsia="Calibri" w:cs="Arial"/>
          <w:bCs w:val="0"/>
          <w:iCs w:val="0"/>
          <w:sz w:val="22"/>
          <w:szCs w:val="22"/>
        </w:rPr>
        <w:t>The appointment process will be as follows:</w:t>
      </w:r>
    </w:p>
    <w:p w14:paraId="03756A29" w14:textId="77777777" w:rsidR="006D756A" w:rsidRPr="0031115A" w:rsidRDefault="006D756A" w:rsidP="00A22A20">
      <w:pPr>
        <w:pStyle w:val="ListParagraph"/>
        <w:numPr>
          <w:ilvl w:val="0"/>
          <w:numId w:val="120"/>
        </w:numPr>
        <w:rPr>
          <w:rStyle w:val="normaltextrun"/>
          <w:rFonts w:eastAsia="Calibri" w:cs="Arial"/>
          <w:bCs w:val="0"/>
          <w:iCs w:val="0"/>
          <w:sz w:val="22"/>
          <w:szCs w:val="22"/>
        </w:rPr>
      </w:pPr>
      <w:r w:rsidRPr="0031115A">
        <w:rPr>
          <w:rStyle w:val="normaltextrun"/>
          <w:rFonts w:eastAsia="Calibri" w:cs="Arial"/>
          <w:bCs w:val="0"/>
          <w:iCs w:val="0"/>
          <w:sz w:val="22"/>
          <w:szCs w:val="22"/>
        </w:rPr>
        <w:t xml:space="preserve">Joint Nomination: </w:t>
      </w:r>
    </w:p>
    <w:p w14:paraId="4A76489D" w14:textId="09D1129A" w:rsidR="006D756A" w:rsidRPr="00352753" w:rsidRDefault="006D756A" w:rsidP="00AD385C">
      <w:pPr>
        <w:pStyle w:val="ListParagraph"/>
        <w:numPr>
          <w:ilvl w:val="3"/>
          <w:numId w:val="28"/>
        </w:numPr>
        <w:ind w:left="1673" w:hanging="397"/>
        <w:rPr>
          <w:rStyle w:val="normaltextrun"/>
          <w:rFonts w:eastAsia="Calibri" w:cs="Arial"/>
          <w:bCs w:val="0"/>
          <w:iCs w:val="0"/>
          <w:sz w:val="22"/>
          <w:szCs w:val="22"/>
        </w:rPr>
      </w:pPr>
      <w:r w:rsidRPr="00352753">
        <w:rPr>
          <w:rStyle w:val="normaltextrun"/>
          <w:rFonts w:eastAsia="Calibri" w:cs="Arial"/>
          <w:bCs w:val="0"/>
          <w:iCs w:val="0"/>
          <w:sz w:val="22"/>
          <w:szCs w:val="22"/>
        </w:rPr>
        <w:lastRenderedPageBreak/>
        <w:t xml:space="preserve">When a vacancy arises, each </w:t>
      </w:r>
      <w:r w:rsidR="00AE6563" w:rsidRPr="00352753">
        <w:rPr>
          <w:rStyle w:val="normaltextrun"/>
          <w:rFonts w:eastAsia="Calibri" w:cs="Arial"/>
          <w:bCs w:val="0"/>
          <w:iCs w:val="0"/>
          <w:sz w:val="22"/>
          <w:szCs w:val="22"/>
        </w:rPr>
        <w:t>member</w:t>
      </w:r>
      <w:r w:rsidR="004969F6" w:rsidRPr="00352753">
        <w:rPr>
          <w:rStyle w:val="normaltextrun"/>
          <w:rFonts w:eastAsia="Calibri" w:cs="Arial"/>
          <w:bCs w:val="0"/>
          <w:iCs w:val="0"/>
          <w:sz w:val="22"/>
          <w:szCs w:val="22"/>
        </w:rPr>
        <w:t xml:space="preserve"> </w:t>
      </w:r>
      <w:r w:rsidR="00AE6563" w:rsidRPr="00352753">
        <w:rPr>
          <w:rStyle w:val="normaltextrun"/>
          <w:rFonts w:eastAsia="Calibri" w:cs="Arial"/>
          <w:bCs w:val="0"/>
          <w:iCs w:val="0"/>
          <w:sz w:val="22"/>
          <w:szCs w:val="22"/>
        </w:rPr>
        <w:t>of the Norfolk and Waveney VCSE Assembly</w:t>
      </w:r>
      <w:r w:rsidR="00194E6E" w:rsidRPr="00352753">
        <w:rPr>
          <w:rStyle w:val="normaltextrun"/>
          <w:rFonts w:eastAsia="Calibri" w:cs="Arial"/>
          <w:bCs w:val="0"/>
          <w:iCs w:val="0"/>
          <w:sz w:val="22"/>
          <w:szCs w:val="22"/>
        </w:rPr>
        <w:t xml:space="preserve"> Board</w:t>
      </w:r>
      <w:r w:rsidRPr="00352753">
        <w:rPr>
          <w:rStyle w:val="normaltextrun"/>
          <w:rFonts w:eastAsia="Calibri" w:cs="Arial"/>
          <w:bCs w:val="0"/>
          <w:iCs w:val="0"/>
          <w:sz w:val="22"/>
          <w:szCs w:val="22"/>
        </w:rPr>
        <w:t xml:space="preserve"> will be invited to make nominations. </w:t>
      </w:r>
    </w:p>
    <w:p w14:paraId="36CC7ED6" w14:textId="41E40741" w:rsidR="006D756A" w:rsidRPr="00352753" w:rsidRDefault="006D756A" w:rsidP="00AD385C">
      <w:pPr>
        <w:pStyle w:val="ListParagraph"/>
        <w:numPr>
          <w:ilvl w:val="3"/>
          <w:numId w:val="28"/>
        </w:numPr>
        <w:ind w:left="1673" w:hanging="397"/>
        <w:rPr>
          <w:rStyle w:val="normaltextrun"/>
          <w:rFonts w:eastAsia="Calibri" w:cs="Arial"/>
          <w:bCs w:val="0"/>
          <w:iCs w:val="0"/>
          <w:sz w:val="22"/>
          <w:szCs w:val="22"/>
        </w:rPr>
      </w:pPr>
      <w:r w:rsidRPr="00352753">
        <w:rPr>
          <w:rStyle w:val="normaltextrun"/>
          <w:rFonts w:eastAsia="Calibri" w:cs="Arial"/>
          <w:bCs w:val="0"/>
          <w:iCs w:val="0"/>
          <w:sz w:val="22"/>
          <w:szCs w:val="22"/>
        </w:rPr>
        <w:t xml:space="preserve">The nomination of an individual must be seconded by </w:t>
      </w:r>
      <w:r w:rsidR="00AE6563" w:rsidRPr="00352753">
        <w:rPr>
          <w:rStyle w:val="normaltextrun"/>
          <w:rFonts w:eastAsia="Calibri" w:cs="Arial"/>
          <w:bCs w:val="0"/>
          <w:iCs w:val="0"/>
          <w:sz w:val="22"/>
          <w:szCs w:val="22"/>
        </w:rPr>
        <w:t>one</w:t>
      </w:r>
      <w:r w:rsidRPr="00352753">
        <w:rPr>
          <w:rStyle w:val="normaltextrun"/>
          <w:rFonts w:eastAsia="Calibri" w:cs="Arial"/>
          <w:bCs w:val="0"/>
          <w:iCs w:val="0"/>
          <w:sz w:val="22"/>
          <w:szCs w:val="22"/>
        </w:rPr>
        <w:t xml:space="preserve"> other eligible </w:t>
      </w:r>
      <w:r w:rsidR="009C628F" w:rsidRPr="00352753">
        <w:rPr>
          <w:rStyle w:val="normaltextrun"/>
          <w:rFonts w:eastAsia="Calibri" w:cs="Arial"/>
          <w:bCs w:val="0"/>
          <w:iCs w:val="0"/>
          <w:sz w:val="22"/>
          <w:szCs w:val="22"/>
        </w:rPr>
        <w:t xml:space="preserve">member of the Norfolk and </w:t>
      </w:r>
      <w:r w:rsidR="00512E40" w:rsidRPr="00352753">
        <w:rPr>
          <w:rStyle w:val="normaltextrun"/>
          <w:rFonts w:eastAsia="Calibri" w:cs="Arial"/>
          <w:bCs w:val="0"/>
          <w:iCs w:val="0"/>
          <w:sz w:val="22"/>
          <w:szCs w:val="22"/>
        </w:rPr>
        <w:t>W</w:t>
      </w:r>
      <w:r w:rsidR="009C628F" w:rsidRPr="00352753">
        <w:rPr>
          <w:rStyle w:val="normaltextrun"/>
          <w:rFonts w:eastAsia="Calibri" w:cs="Arial"/>
          <w:bCs w:val="0"/>
          <w:iCs w:val="0"/>
          <w:sz w:val="22"/>
          <w:szCs w:val="22"/>
        </w:rPr>
        <w:t>aveney VCSE Assembly</w:t>
      </w:r>
      <w:r w:rsidR="005420C0" w:rsidRPr="00352753">
        <w:rPr>
          <w:rStyle w:val="normaltextrun"/>
          <w:rFonts w:eastAsia="Calibri" w:cs="Arial"/>
          <w:bCs w:val="0"/>
          <w:iCs w:val="0"/>
          <w:sz w:val="22"/>
          <w:szCs w:val="22"/>
        </w:rPr>
        <w:t xml:space="preserve"> Board</w:t>
      </w:r>
      <w:r w:rsidRPr="00352753">
        <w:rPr>
          <w:rStyle w:val="normaltextrun"/>
          <w:rFonts w:eastAsia="Calibri" w:cs="Arial"/>
          <w:bCs w:val="0"/>
          <w:iCs w:val="0"/>
          <w:sz w:val="22"/>
          <w:szCs w:val="22"/>
        </w:rPr>
        <w:t xml:space="preserve">. </w:t>
      </w:r>
    </w:p>
    <w:p w14:paraId="5E2A9C60" w14:textId="63F72419" w:rsidR="006D756A" w:rsidRPr="00352753" w:rsidRDefault="006D756A" w:rsidP="00AD385C">
      <w:pPr>
        <w:pStyle w:val="ListParagraph"/>
        <w:numPr>
          <w:ilvl w:val="3"/>
          <w:numId w:val="28"/>
        </w:numPr>
        <w:ind w:left="1673" w:hanging="397"/>
        <w:rPr>
          <w:rStyle w:val="normaltextrun"/>
          <w:rFonts w:eastAsia="Calibri" w:cs="Arial"/>
          <w:bCs w:val="0"/>
          <w:iCs w:val="0"/>
          <w:sz w:val="22"/>
          <w:szCs w:val="22"/>
        </w:rPr>
      </w:pPr>
      <w:r w:rsidRPr="00352753">
        <w:rPr>
          <w:rStyle w:val="normaltextrun"/>
          <w:rFonts w:eastAsia="Calibri" w:cs="Arial"/>
          <w:bCs w:val="0"/>
          <w:iCs w:val="0"/>
          <w:sz w:val="22"/>
          <w:szCs w:val="22"/>
        </w:rPr>
        <w:t xml:space="preserve">Eligible </w:t>
      </w:r>
      <w:r w:rsidR="005420C0" w:rsidRPr="00352753">
        <w:rPr>
          <w:rStyle w:val="normaltextrun"/>
          <w:rFonts w:eastAsia="Calibri" w:cs="Arial"/>
          <w:bCs w:val="0"/>
          <w:iCs w:val="0"/>
          <w:sz w:val="22"/>
          <w:szCs w:val="22"/>
        </w:rPr>
        <w:t>member</w:t>
      </w:r>
      <w:r w:rsidR="00830363" w:rsidRPr="00352753">
        <w:rPr>
          <w:rStyle w:val="normaltextrun"/>
          <w:rFonts w:eastAsia="Calibri" w:cs="Arial"/>
          <w:bCs w:val="0"/>
          <w:iCs w:val="0"/>
          <w:sz w:val="22"/>
          <w:szCs w:val="22"/>
        </w:rPr>
        <w:t>s</w:t>
      </w:r>
      <w:r w:rsidR="005420C0" w:rsidRPr="00352753">
        <w:rPr>
          <w:rStyle w:val="normaltextrun"/>
          <w:rFonts w:eastAsia="Calibri" w:cs="Arial"/>
          <w:bCs w:val="0"/>
          <w:iCs w:val="0"/>
          <w:sz w:val="22"/>
          <w:szCs w:val="22"/>
        </w:rPr>
        <w:t xml:space="preserve"> </w:t>
      </w:r>
      <w:r w:rsidRPr="00352753">
        <w:rPr>
          <w:rStyle w:val="normaltextrun"/>
          <w:rFonts w:eastAsia="Calibri" w:cs="Arial"/>
          <w:bCs w:val="0"/>
          <w:iCs w:val="0"/>
          <w:sz w:val="22"/>
          <w:szCs w:val="22"/>
        </w:rPr>
        <w:t>may nominate individuals from their own organisation or another organisation</w:t>
      </w:r>
    </w:p>
    <w:p w14:paraId="23BDF767" w14:textId="04DB1E23" w:rsidR="006D756A" w:rsidRPr="00352753" w:rsidRDefault="006D756A" w:rsidP="00AD385C">
      <w:pPr>
        <w:pStyle w:val="ListParagraph"/>
        <w:numPr>
          <w:ilvl w:val="3"/>
          <w:numId w:val="28"/>
        </w:numPr>
        <w:ind w:left="1673" w:hanging="397"/>
        <w:rPr>
          <w:rStyle w:val="normaltextrun"/>
          <w:rFonts w:eastAsia="Calibri" w:cs="Arial"/>
          <w:bCs w:val="0"/>
          <w:iCs w:val="0"/>
          <w:sz w:val="22"/>
          <w:szCs w:val="22"/>
        </w:rPr>
      </w:pPr>
      <w:r w:rsidRPr="00352753">
        <w:rPr>
          <w:rStyle w:val="normaltextrun"/>
          <w:rFonts w:eastAsia="Calibri" w:cs="Arial"/>
          <w:bCs w:val="0"/>
          <w:iCs w:val="0"/>
          <w:sz w:val="22"/>
          <w:szCs w:val="22"/>
        </w:rPr>
        <w:t xml:space="preserve">All eligible </w:t>
      </w:r>
      <w:r w:rsidR="00991C99" w:rsidRPr="00352753">
        <w:rPr>
          <w:rStyle w:val="normaltextrun"/>
          <w:rFonts w:eastAsia="Calibri" w:cs="Arial"/>
          <w:bCs w:val="0"/>
          <w:iCs w:val="0"/>
          <w:sz w:val="22"/>
          <w:szCs w:val="22"/>
        </w:rPr>
        <w:t xml:space="preserve">members of the Norfolk and Waveney </w:t>
      </w:r>
      <w:r w:rsidR="00115A5D">
        <w:rPr>
          <w:rStyle w:val="normaltextrun"/>
          <w:rFonts w:eastAsia="Calibri" w:cs="Arial"/>
          <w:bCs w:val="0"/>
          <w:iCs w:val="0"/>
          <w:sz w:val="22"/>
          <w:szCs w:val="22"/>
        </w:rPr>
        <w:t xml:space="preserve">VCSE </w:t>
      </w:r>
      <w:r w:rsidR="00991C99" w:rsidRPr="00352753">
        <w:rPr>
          <w:rStyle w:val="normaltextrun"/>
          <w:rFonts w:eastAsia="Calibri" w:cs="Arial"/>
          <w:bCs w:val="0"/>
          <w:iCs w:val="0"/>
          <w:sz w:val="22"/>
          <w:szCs w:val="22"/>
        </w:rPr>
        <w:t>Assembly Board</w:t>
      </w:r>
      <w:r w:rsidRPr="00352753">
        <w:rPr>
          <w:rStyle w:val="normaltextrun"/>
          <w:rFonts w:eastAsia="Calibri" w:cs="Arial"/>
          <w:bCs w:val="0"/>
          <w:iCs w:val="0"/>
          <w:sz w:val="22"/>
          <w:szCs w:val="22"/>
        </w:rPr>
        <w:t xml:space="preserve"> will be requested to confirm whether they jointly agree to nominate the whole list of nominated individuals, with a failure to confirm within </w:t>
      </w:r>
      <w:r w:rsidR="00945BB2" w:rsidRPr="00352753">
        <w:rPr>
          <w:rStyle w:val="normaltextrun"/>
          <w:rFonts w:eastAsia="Calibri" w:cs="Arial"/>
          <w:bCs w:val="0"/>
          <w:iCs w:val="0"/>
          <w:sz w:val="22"/>
          <w:szCs w:val="22"/>
        </w:rPr>
        <w:t>5</w:t>
      </w:r>
      <w:r w:rsidRPr="00352753">
        <w:rPr>
          <w:rStyle w:val="normaltextrun"/>
          <w:rFonts w:eastAsia="Calibri" w:cs="Arial"/>
          <w:bCs w:val="0"/>
          <w:iCs w:val="0"/>
          <w:sz w:val="22"/>
          <w:szCs w:val="22"/>
        </w:rPr>
        <w:t xml:space="preserve"> working days being deemed to constitute agreement.</w:t>
      </w:r>
      <w:r w:rsidR="001B569D" w:rsidRPr="00352753">
        <w:rPr>
          <w:rStyle w:val="normaltextrun"/>
          <w:rFonts w:eastAsia="Calibri" w:cs="Arial"/>
          <w:bCs w:val="0"/>
          <w:iCs w:val="0"/>
          <w:sz w:val="22"/>
          <w:szCs w:val="22"/>
        </w:rPr>
        <w:t xml:space="preserve"> </w:t>
      </w:r>
      <w:r w:rsidR="001B569D" w:rsidRPr="00352753">
        <w:rPr>
          <w:rFonts w:cs="Arial"/>
          <w:sz w:val="22"/>
          <w:szCs w:val="22"/>
        </w:rPr>
        <w:t>This will be determined by a simple majority being in favour with nil responses taken as assent.</w:t>
      </w:r>
      <w:r w:rsidRPr="00352753">
        <w:rPr>
          <w:rStyle w:val="normaltextrun"/>
          <w:rFonts w:eastAsia="Calibri" w:cs="Arial"/>
          <w:bCs w:val="0"/>
          <w:iCs w:val="0"/>
          <w:sz w:val="22"/>
          <w:szCs w:val="22"/>
        </w:rPr>
        <w:t xml:space="preserve">  If they do agree, the list will be put forward to step b) below.  If </w:t>
      </w:r>
      <w:r w:rsidR="00B33FD8" w:rsidRPr="00352753">
        <w:rPr>
          <w:rStyle w:val="normaltextrun"/>
          <w:rFonts w:eastAsia="Calibri" w:cs="Arial"/>
          <w:bCs w:val="0"/>
          <w:iCs w:val="0"/>
          <w:sz w:val="22"/>
          <w:szCs w:val="22"/>
        </w:rPr>
        <w:t>they don’t</w:t>
      </w:r>
      <w:r w:rsidRPr="00352753">
        <w:rPr>
          <w:rStyle w:val="normaltextrun"/>
          <w:rFonts w:eastAsia="Calibri" w:cs="Arial"/>
          <w:bCs w:val="0"/>
          <w:iCs w:val="0"/>
          <w:sz w:val="22"/>
          <w:szCs w:val="22"/>
        </w:rPr>
        <w:t xml:space="preserve">, the nomination process will be re-run until </w:t>
      </w:r>
      <w:r w:rsidR="009C628F" w:rsidRPr="00352753">
        <w:rPr>
          <w:rStyle w:val="normaltextrun"/>
          <w:rFonts w:eastAsia="Calibri" w:cs="Arial"/>
          <w:bCs w:val="0"/>
          <w:iCs w:val="0"/>
          <w:sz w:val="22"/>
          <w:szCs w:val="22"/>
        </w:rPr>
        <w:t xml:space="preserve">majority </w:t>
      </w:r>
      <w:r w:rsidR="00A3266D" w:rsidRPr="00352753">
        <w:rPr>
          <w:rStyle w:val="normaltextrun"/>
          <w:rFonts w:eastAsia="Calibri" w:cs="Arial"/>
          <w:bCs w:val="0"/>
          <w:iCs w:val="0"/>
          <w:sz w:val="22"/>
          <w:szCs w:val="22"/>
        </w:rPr>
        <w:t>acceptance</w:t>
      </w:r>
      <w:r w:rsidR="009C628F" w:rsidRPr="00352753">
        <w:rPr>
          <w:rStyle w:val="normaltextrun"/>
          <w:rFonts w:eastAsia="Calibri" w:cs="Arial"/>
          <w:bCs w:val="0"/>
          <w:iCs w:val="0"/>
          <w:sz w:val="22"/>
          <w:szCs w:val="22"/>
        </w:rPr>
        <w:t xml:space="preserve"> </w:t>
      </w:r>
      <w:r w:rsidRPr="00352753">
        <w:rPr>
          <w:rStyle w:val="normaltextrun"/>
          <w:rFonts w:eastAsia="Calibri" w:cs="Arial"/>
          <w:bCs w:val="0"/>
          <w:iCs w:val="0"/>
          <w:sz w:val="22"/>
          <w:szCs w:val="22"/>
        </w:rPr>
        <w:t xml:space="preserve">is reached on the nominations put forward. </w:t>
      </w:r>
    </w:p>
    <w:p w14:paraId="49C8ECCE" w14:textId="112237B4" w:rsidR="006D756A" w:rsidRPr="0031115A" w:rsidRDefault="006D756A" w:rsidP="00A22A20">
      <w:pPr>
        <w:pStyle w:val="ListParagraph"/>
        <w:numPr>
          <w:ilvl w:val="0"/>
          <w:numId w:val="120"/>
        </w:numPr>
        <w:rPr>
          <w:rStyle w:val="normaltextrun"/>
          <w:rFonts w:eastAsia="Calibri" w:cs="Arial"/>
          <w:bCs w:val="0"/>
          <w:iCs w:val="0"/>
          <w:sz w:val="22"/>
          <w:szCs w:val="22"/>
        </w:rPr>
      </w:pPr>
      <w:r w:rsidRPr="0031115A">
        <w:rPr>
          <w:rStyle w:val="normaltextrun"/>
          <w:rFonts w:eastAsia="Calibri" w:cs="Arial"/>
          <w:bCs w:val="0"/>
          <w:iCs w:val="0"/>
          <w:sz w:val="22"/>
          <w:szCs w:val="22"/>
        </w:rPr>
        <w:t>Assessment, selection, and appointment subject to approval of the Chair under c)</w:t>
      </w:r>
      <w:r w:rsidR="005F06FC" w:rsidRPr="0031115A">
        <w:rPr>
          <w:rStyle w:val="normaltextrun"/>
          <w:rFonts w:eastAsia="Calibri" w:cs="Arial"/>
          <w:bCs w:val="0"/>
          <w:iCs w:val="0"/>
          <w:sz w:val="22"/>
          <w:szCs w:val="22"/>
        </w:rPr>
        <w:t>:</w:t>
      </w:r>
    </w:p>
    <w:p w14:paraId="3C317221" w14:textId="3A665232" w:rsidR="006D756A" w:rsidRPr="00352753" w:rsidRDefault="006D756A" w:rsidP="00AD385C">
      <w:pPr>
        <w:pStyle w:val="ListParagraph"/>
        <w:numPr>
          <w:ilvl w:val="3"/>
          <w:numId w:val="29"/>
        </w:numPr>
        <w:ind w:left="1673" w:hanging="397"/>
        <w:rPr>
          <w:rStyle w:val="normaltextrun"/>
          <w:rFonts w:eastAsia="Calibri" w:cs="Arial"/>
          <w:bCs w:val="0"/>
          <w:iCs w:val="0"/>
          <w:sz w:val="22"/>
          <w:szCs w:val="22"/>
        </w:rPr>
      </w:pPr>
      <w:r w:rsidRPr="00352753">
        <w:rPr>
          <w:rStyle w:val="normaltextrun"/>
          <w:rFonts w:eastAsia="Calibri" w:cs="Arial"/>
          <w:bCs w:val="0"/>
          <w:iCs w:val="0"/>
          <w:sz w:val="22"/>
          <w:szCs w:val="22"/>
        </w:rPr>
        <w:t xml:space="preserve">The full list of nominees will be considered by a panel convened by the </w:t>
      </w:r>
      <w:r w:rsidR="00FA658E" w:rsidRPr="00352753">
        <w:rPr>
          <w:rStyle w:val="normaltextrun"/>
          <w:rFonts w:eastAsia="Calibri" w:cs="Arial"/>
          <w:bCs w:val="0"/>
          <w:iCs w:val="0"/>
          <w:sz w:val="22"/>
          <w:szCs w:val="22"/>
        </w:rPr>
        <w:t>Chief Executive.</w:t>
      </w:r>
    </w:p>
    <w:p w14:paraId="4FF426EA" w14:textId="1059D120" w:rsidR="006D756A" w:rsidRPr="00352753" w:rsidRDefault="006D756A" w:rsidP="00AD385C">
      <w:pPr>
        <w:pStyle w:val="ListParagraph"/>
        <w:numPr>
          <w:ilvl w:val="3"/>
          <w:numId w:val="29"/>
        </w:numPr>
        <w:ind w:left="1673" w:hanging="397"/>
        <w:rPr>
          <w:rStyle w:val="normaltextrun"/>
          <w:rFonts w:eastAsia="Calibri" w:cs="Arial"/>
          <w:bCs w:val="0"/>
          <w:iCs w:val="0"/>
          <w:sz w:val="22"/>
          <w:szCs w:val="22"/>
        </w:rPr>
      </w:pPr>
      <w:r w:rsidRPr="00352753">
        <w:rPr>
          <w:rStyle w:val="normaltextrun"/>
          <w:rFonts w:eastAsia="Calibri" w:cs="Arial"/>
          <w:bCs w:val="0"/>
          <w:iCs w:val="0"/>
          <w:sz w:val="22"/>
          <w:szCs w:val="22"/>
        </w:rPr>
        <w:t>The panel will assess the suitability of the nominees against the requirements of the role (published before the nomination process is initiated) and will confirm that nominees meet the requirements set out in clause 3.</w:t>
      </w:r>
      <w:r w:rsidR="005D6429" w:rsidRPr="00352753">
        <w:rPr>
          <w:rStyle w:val="normaltextrun"/>
          <w:rFonts w:eastAsia="Calibri" w:cs="Arial"/>
          <w:bCs w:val="0"/>
          <w:iCs w:val="0"/>
          <w:sz w:val="22"/>
          <w:szCs w:val="22"/>
        </w:rPr>
        <w:t>1</w:t>
      </w:r>
      <w:r w:rsidR="000F5C61">
        <w:rPr>
          <w:rStyle w:val="normaltextrun"/>
          <w:rFonts w:eastAsia="Calibri" w:cs="Arial"/>
          <w:bCs w:val="0"/>
          <w:iCs w:val="0"/>
          <w:sz w:val="22"/>
          <w:szCs w:val="22"/>
        </w:rPr>
        <w:t>3</w:t>
      </w:r>
      <w:r w:rsidR="005D6429" w:rsidRPr="00352753">
        <w:rPr>
          <w:rStyle w:val="normaltextrun"/>
          <w:rFonts w:eastAsia="Calibri" w:cs="Arial"/>
          <w:bCs w:val="0"/>
          <w:iCs w:val="0"/>
          <w:sz w:val="22"/>
          <w:szCs w:val="22"/>
        </w:rPr>
        <w:t>.2</w:t>
      </w:r>
      <w:r w:rsidRPr="00352753">
        <w:rPr>
          <w:rStyle w:val="normaltextrun"/>
          <w:rFonts w:eastAsia="Calibri" w:cs="Arial"/>
          <w:bCs w:val="0"/>
          <w:iCs w:val="0"/>
          <w:sz w:val="22"/>
          <w:szCs w:val="22"/>
        </w:rPr>
        <w:t xml:space="preserve"> and 3.</w:t>
      </w:r>
      <w:r w:rsidR="005D6429" w:rsidRPr="00352753">
        <w:rPr>
          <w:rStyle w:val="normaltextrun"/>
          <w:rFonts w:eastAsia="Calibri" w:cs="Arial"/>
          <w:bCs w:val="0"/>
          <w:iCs w:val="0"/>
          <w:sz w:val="22"/>
          <w:szCs w:val="22"/>
        </w:rPr>
        <w:t>1</w:t>
      </w:r>
      <w:r w:rsidR="000F5C61">
        <w:rPr>
          <w:rStyle w:val="normaltextrun"/>
          <w:rFonts w:eastAsia="Calibri" w:cs="Arial"/>
          <w:bCs w:val="0"/>
          <w:iCs w:val="0"/>
          <w:sz w:val="22"/>
          <w:szCs w:val="22"/>
        </w:rPr>
        <w:t>3</w:t>
      </w:r>
      <w:r w:rsidRPr="00352753">
        <w:rPr>
          <w:rStyle w:val="normaltextrun"/>
          <w:rFonts w:eastAsia="Calibri" w:cs="Arial"/>
          <w:bCs w:val="0"/>
          <w:iCs w:val="0"/>
          <w:sz w:val="22"/>
          <w:szCs w:val="22"/>
        </w:rPr>
        <w:t>.3</w:t>
      </w:r>
    </w:p>
    <w:p w14:paraId="6485D16C" w14:textId="33F0A05B" w:rsidR="006D756A" w:rsidRPr="00352753" w:rsidRDefault="006D756A" w:rsidP="00AD385C">
      <w:pPr>
        <w:pStyle w:val="ListParagraph"/>
        <w:numPr>
          <w:ilvl w:val="3"/>
          <w:numId w:val="29"/>
        </w:numPr>
        <w:ind w:left="1673" w:hanging="397"/>
        <w:rPr>
          <w:rStyle w:val="normaltextrun"/>
          <w:rFonts w:eastAsia="Calibri" w:cs="Arial"/>
          <w:bCs w:val="0"/>
          <w:iCs w:val="0"/>
          <w:sz w:val="22"/>
          <w:szCs w:val="22"/>
        </w:rPr>
      </w:pPr>
      <w:proofErr w:type="gramStart"/>
      <w:r w:rsidRPr="00352753">
        <w:rPr>
          <w:rStyle w:val="normaltextrun"/>
          <w:rFonts w:eastAsia="Calibri" w:cs="Arial"/>
          <w:bCs w:val="0"/>
          <w:iCs w:val="0"/>
          <w:sz w:val="22"/>
          <w:szCs w:val="22"/>
        </w:rPr>
        <w:t>In the event that</w:t>
      </w:r>
      <w:proofErr w:type="gramEnd"/>
      <w:r w:rsidRPr="00352753">
        <w:rPr>
          <w:rStyle w:val="normaltextrun"/>
          <w:rFonts w:eastAsia="Calibri" w:cs="Arial"/>
          <w:bCs w:val="0"/>
          <w:iCs w:val="0"/>
          <w:sz w:val="22"/>
          <w:szCs w:val="22"/>
        </w:rPr>
        <w:t xml:space="preserve"> there is more than one suitable nominee, the panel will select the most suitable for appointment.</w:t>
      </w:r>
    </w:p>
    <w:p w14:paraId="31448CA4" w14:textId="2DD4314B" w:rsidR="00A20C9C" w:rsidRPr="00352753" w:rsidRDefault="00A20C9C" w:rsidP="00AD385C">
      <w:pPr>
        <w:pStyle w:val="ListParagraph"/>
        <w:numPr>
          <w:ilvl w:val="3"/>
          <w:numId w:val="29"/>
        </w:numPr>
        <w:ind w:left="1673" w:hanging="397"/>
        <w:rPr>
          <w:rStyle w:val="normaltextrun"/>
          <w:rFonts w:eastAsia="Calibri" w:cs="Arial"/>
          <w:bCs w:val="0"/>
          <w:iCs w:val="0"/>
          <w:sz w:val="22"/>
          <w:szCs w:val="22"/>
        </w:rPr>
      </w:pPr>
      <w:r w:rsidRPr="00352753">
        <w:rPr>
          <w:rFonts w:eastAsia="Times New Roman" w:cs="Arial"/>
          <w:sz w:val="22"/>
          <w:szCs w:val="22"/>
        </w:rPr>
        <w:t>A fit and proper person test will also be undertaken on the preferred candidate before appointment</w:t>
      </w:r>
    </w:p>
    <w:p w14:paraId="7CC00415" w14:textId="7FFA52E3" w:rsidR="006D756A" w:rsidRPr="0031115A" w:rsidRDefault="006D756A" w:rsidP="00A22A20">
      <w:pPr>
        <w:pStyle w:val="ListParagraph"/>
        <w:numPr>
          <w:ilvl w:val="0"/>
          <w:numId w:val="120"/>
        </w:numPr>
        <w:rPr>
          <w:rStyle w:val="normaltextrun"/>
          <w:rFonts w:eastAsia="Calibri" w:cs="Arial"/>
          <w:bCs w:val="0"/>
          <w:iCs w:val="0"/>
          <w:sz w:val="22"/>
          <w:szCs w:val="22"/>
        </w:rPr>
      </w:pPr>
      <w:r w:rsidRPr="0031115A">
        <w:rPr>
          <w:rStyle w:val="normaltextrun"/>
          <w:rFonts w:eastAsia="Calibri" w:cs="Arial"/>
          <w:bCs w:val="0"/>
          <w:iCs w:val="0"/>
          <w:sz w:val="22"/>
          <w:szCs w:val="22"/>
        </w:rPr>
        <w:t>Chair’s approval</w:t>
      </w:r>
      <w:r w:rsidR="005F06FC" w:rsidRPr="0031115A">
        <w:rPr>
          <w:rStyle w:val="normaltextrun"/>
          <w:rFonts w:eastAsia="Calibri" w:cs="Arial"/>
          <w:bCs w:val="0"/>
          <w:iCs w:val="0"/>
          <w:sz w:val="22"/>
          <w:szCs w:val="22"/>
        </w:rPr>
        <w:t>:</w:t>
      </w:r>
    </w:p>
    <w:p w14:paraId="6D699063" w14:textId="34FA0018" w:rsidR="006D756A" w:rsidRPr="00A7613A" w:rsidRDefault="006D756A" w:rsidP="00AD385C">
      <w:pPr>
        <w:pStyle w:val="ListParagraph"/>
        <w:numPr>
          <w:ilvl w:val="0"/>
          <w:numId w:val="30"/>
        </w:numPr>
        <w:ind w:left="1701" w:hanging="425"/>
        <w:rPr>
          <w:rStyle w:val="normaltextrun"/>
          <w:rFonts w:eastAsia="Calibri" w:cs="Arial"/>
          <w:bCs w:val="0"/>
          <w:iCs w:val="0"/>
          <w:sz w:val="22"/>
          <w:szCs w:val="22"/>
        </w:rPr>
      </w:pPr>
      <w:r w:rsidRPr="00A7613A">
        <w:rPr>
          <w:rStyle w:val="normaltextrun"/>
          <w:rFonts w:eastAsia="Calibri" w:cs="Arial"/>
          <w:bCs w:val="0"/>
          <w:iCs w:val="0"/>
          <w:sz w:val="22"/>
          <w:szCs w:val="22"/>
        </w:rPr>
        <w:t>The Chair will determine whether to approve the appointment of the most suitable nominee as identified under b)</w:t>
      </w:r>
      <w:r w:rsidR="00A20C9C" w:rsidRPr="00A7613A">
        <w:rPr>
          <w:rStyle w:val="normaltextrun"/>
          <w:rFonts w:eastAsia="Calibri" w:cs="Arial"/>
          <w:bCs w:val="0"/>
          <w:iCs w:val="0"/>
          <w:sz w:val="22"/>
          <w:szCs w:val="22"/>
        </w:rPr>
        <w:t>.</w:t>
      </w:r>
    </w:p>
    <w:p w14:paraId="35E09308" w14:textId="77777777" w:rsidR="006D756A" w:rsidRPr="00352753" w:rsidRDefault="006D756A" w:rsidP="007F24CA">
      <w:pPr>
        <w:pStyle w:val="ListParagraph"/>
        <w:rPr>
          <w:rStyle w:val="normaltextrun"/>
          <w:rFonts w:eastAsia="Calibri" w:cs="Arial"/>
          <w:bCs w:val="0"/>
          <w:iCs w:val="0"/>
          <w:sz w:val="22"/>
          <w:szCs w:val="22"/>
        </w:rPr>
      </w:pPr>
    </w:p>
    <w:p w14:paraId="15932819" w14:textId="250308D8" w:rsidR="00D53749" w:rsidRPr="00352753" w:rsidRDefault="004A05EF" w:rsidP="004A05EF">
      <w:pPr>
        <w:rPr>
          <w:rFonts w:cs="Arial"/>
          <w:b/>
          <w:bCs w:val="0"/>
          <w:color w:val="005EB8" w:themeColor="text2"/>
          <w:sz w:val="22"/>
          <w:szCs w:val="22"/>
        </w:rPr>
      </w:pPr>
      <w:r w:rsidRPr="00352753">
        <w:rPr>
          <w:rFonts w:cs="Arial"/>
          <w:b/>
          <w:bCs w:val="0"/>
          <w:color w:val="005EB8" w:themeColor="text2"/>
          <w:sz w:val="22"/>
          <w:szCs w:val="22"/>
        </w:rPr>
        <w:t>Integrated Care</w:t>
      </w:r>
      <w:r w:rsidR="00D53749" w:rsidRPr="00352753">
        <w:rPr>
          <w:rFonts w:cs="Arial"/>
          <w:b/>
          <w:bCs w:val="0"/>
          <w:color w:val="005EB8" w:themeColor="text2"/>
          <w:sz w:val="22"/>
          <w:szCs w:val="22"/>
        </w:rPr>
        <w:t xml:space="preserve"> Partnership Board Member</w:t>
      </w:r>
    </w:p>
    <w:p w14:paraId="3ED79F42" w14:textId="22623DA8" w:rsidR="00D53749" w:rsidRPr="00DE0D67" w:rsidRDefault="00D53749"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 xml:space="preserve">This </w:t>
      </w:r>
      <w:r w:rsidR="004A0FB2" w:rsidRPr="00DE0D67">
        <w:rPr>
          <w:rStyle w:val="normaltextrun"/>
          <w:rFonts w:cs="Arial"/>
          <w:sz w:val="22"/>
          <w:szCs w:val="22"/>
        </w:rPr>
        <w:t>m</w:t>
      </w:r>
      <w:r w:rsidRPr="00DE0D67">
        <w:rPr>
          <w:rStyle w:val="normaltextrun"/>
          <w:rFonts w:cs="Arial"/>
          <w:sz w:val="22"/>
          <w:szCs w:val="22"/>
        </w:rPr>
        <w:t xml:space="preserve">ember is nominated by the Norfolk and Waveney Integrated Care Partnership.  </w:t>
      </w:r>
    </w:p>
    <w:p w14:paraId="71057A5E" w14:textId="77777777" w:rsidR="00D53749" w:rsidRPr="00352753" w:rsidRDefault="00D53749" w:rsidP="00D53749">
      <w:pPr>
        <w:pStyle w:val="ListParagraph"/>
        <w:spacing w:before="240" w:after="240"/>
        <w:rPr>
          <w:rStyle w:val="normaltextrun"/>
          <w:rFonts w:cs="Arial"/>
          <w:sz w:val="22"/>
          <w:szCs w:val="22"/>
        </w:rPr>
      </w:pPr>
    </w:p>
    <w:p w14:paraId="7A346EB7" w14:textId="1E03D406" w:rsidR="00D53749" w:rsidRPr="00DE0D67" w:rsidRDefault="00D53749"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 xml:space="preserve">This member will fulfil the eligibility criteria set out at 3.1 </w:t>
      </w:r>
      <w:proofErr w:type="gramStart"/>
      <w:r w:rsidRPr="00DE0D67">
        <w:rPr>
          <w:rStyle w:val="normaltextrun"/>
          <w:rFonts w:cs="Arial"/>
          <w:sz w:val="22"/>
          <w:szCs w:val="22"/>
        </w:rPr>
        <w:t>and also</w:t>
      </w:r>
      <w:proofErr w:type="gramEnd"/>
      <w:r w:rsidRPr="00DE0D67">
        <w:rPr>
          <w:rStyle w:val="normaltextrun"/>
          <w:rFonts w:cs="Arial"/>
          <w:sz w:val="22"/>
          <w:szCs w:val="22"/>
        </w:rPr>
        <w:t xml:space="preserve"> the following additional eligibility criteria</w:t>
      </w:r>
      <w:r w:rsidR="0076383E" w:rsidRPr="00DE0D67">
        <w:rPr>
          <w:rStyle w:val="normaltextrun"/>
          <w:rFonts w:cs="Arial"/>
          <w:sz w:val="22"/>
          <w:szCs w:val="22"/>
        </w:rPr>
        <w:t>:</w:t>
      </w:r>
    </w:p>
    <w:p w14:paraId="48886B60" w14:textId="04551B62" w:rsidR="00D53749" w:rsidRPr="00FB1A9E" w:rsidRDefault="00D53749" w:rsidP="00A22A20">
      <w:pPr>
        <w:pStyle w:val="ListParagraph"/>
        <w:numPr>
          <w:ilvl w:val="0"/>
          <w:numId w:val="121"/>
        </w:numPr>
        <w:spacing w:before="240" w:after="240"/>
        <w:rPr>
          <w:rStyle w:val="normaltextrun"/>
          <w:rFonts w:cs="Arial"/>
          <w:sz w:val="22"/>
          <w:szCs w:val="22"/>
        </w:rPr>
      </w:pPr>
      <w:r w:rsidRPr="00FB1A9E">
        <w:rPr>
          <w:rStyle w:val="normaltextrun"/>
          <w:rFonts w:cs="Arial"/>
          <w:sz w:val="22"/>
          <w:szCs w:val="22"/>
        </w:rPr>
        <w:t xml:space="preserve">Be </w:t>
      </w:r>
      <w:r w:rsidR="00676F44" w:rsidRPr="00FB1A9E">
        <w:rPr>
          <w:rStyle w:val="normaltextrun"/>
          <w:rFonts w:cs="Arial"/>
          <w:sz w:val="22"/>
          <w:szCs w:val="22"/>
        </w:rPr>
        <w:t>a member of the Integrated Care Partnership Committee</w:t>
      </w:r>
      <w:r w:rsidRPr="00FB1A9E">
        <w:rPr>
          <w:rStyle w:val="normaltextrun"/>
          <w:rFonts w:cs="Arial"/>
          <w:sz w:val="22"/>
          <w:szCs w:val="22"/>
        </w:rPr>
        <w:t>; and</w:t>
      </w:r>
    </w:p>
    <w:p w14:paraId="348C1652" w14:textId="77777777" w:rsidR="00D53749" w:rsidRPr="00FB1A9E" w:rsidRDefault="00D53749" w:rsidP="00A22A20">
      <w:pPr>
        <w:pStyle w:val="ListParagraph"/>
        <w:numPr>
          <w:ilvl w:val="0"/>
          <w:numId w:val="121"/>
        </w:numPr>
        <w:spacing w:before="240" w:after="240"/>
        <w:rPr>
          <w:rStyle w:val="normaltextrun"/>
          <w:rFonts w:cs="Arial"/>
          <w:sz w:val="22"/>
          <w:szCs w:val="22"/>
        </w:rPr>
      </w:pPr>
      <w:r w:rsidRPr="00FB1A9E">
        <w:rPr>
          <w:rStyle w:val="normaltextrun"/>
          <w:rFonts w:cs="Arial"/>
          <w:sz w:val="22"/>
          <w:szCs w:val="22"/>
        </w:rPr>
        <w:t xml:space="preserve">Any criteria set out in NHS England’s guidance from time to time </w:t>
      </w:r>
    </w:p>
    <w:p w14:paraId="7D411676" w14:textId="77777777" w:rsidR="00D53749" w:rsidRPr="00352753" w:rsidRDefault="00D53749" w:rsidP="00D53749">
      <w:pPr>
        <w:pStyle w:val="ListParagraph"/>
        <w:spacing w:before="240" w:after="240"/>
        <w:ind w:left="1790"/>
        <w:rPr>
          <w:rStyle w:val="normaltextrun"/>
          <w:rFonts w:cs="Arial"/>
          <w:sz w:val="22"/>
          <w:szCs w:val="22"/>
        </w:rPr>
      </w:pPr>
    </w:p>
    <w:p w14:paraId="4507A26E" w14:textId="48FA611F" w:rsidR="00D53749" w:rsidRPr="00DE0D67" w:rsidRDefault="00D53749"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Individuals will not be eligible if</w:t>
      </w:r>
      <w:r w:rsidR="0076383E" w:rsidRPr="00DE0D67">
        <w:rPr>
          <w:rStyle w:val="normaltextrun"/>
          <w:rFonts w:cs="Arial"/>
          <w:sz w:val="22"/>
          <w:szCs w:val="22"/>
        </w:rPr>
        <w:t>:</w:t>
      </w:r>
    </w:p>
    <w:p w14:paraId="50EF2FA6" w14:textId="35C0BC3C" w:rsidR="00D53749" w:rsidRPr="00FB1A9E" w:rsidRDefault="00D53749" w:rsidP="00A22A20">
      <w:pPr>
        <w:pStyle w:val="ListParagraph"/>
        <w:numPr>
          <w:ilvl w:val="0"/>
          <w:numId w:val="122"/>
        </w:numPr>
        <w:spacing w:before="240" w:after="240"/>
        <w:rPr>
          <w:rStyle w:val="normaltextrun"/>
          <w:rFonts w:cs="Arial"/>
          <w:sz w:val="22"/>
          <w:szCs w:val="22"/>
        </w:rPr>
      </w:pPr>
      <w:r w:rsidRPr="00FB1A9E">
        <w:rPr>
          <w:rStyle w:val="normaltextrun"/>
          <w:rFonts w:cs="Arial"/>
          <w:sz w:val="22"/>
          <w:szCs w:val="22"/>
        </w:rPr>
        <w:t>Any of the disqualification criteria set out in 3.</w:t>
      </w:r>
      <w:r w:rsidR="00C919A6">
        <w:rPr>
          <w:rStyle w:val="normaltextrun"/>
          <w:rFonts w:cs="Arial"/>
          <w:sz w:val="22"/>
          <w:szCs w:val="22"/>
        </w:rPr>
        <w:t>2</w:t>
      </w:r>
      <w:r w:rsidRPr="00FB1A9E">
        <w:rPr>
          <w:rStyle w:val="normaltextrun"/>
          <w:rFonts w:cs="Arial"/>
          <w:sz w:val="22"/>
          <w:szCs w:val="22"/>
        </w:rPr>
        <w:t xml:space="preserve"> apply;</w:t>
      </w:r>
      <w:r w:rsidR="005F4B67" w:rsidRPr="00FB1A9E">
        <w:rPr>
          <w:rStyle w:val="normaltextrun"/>
          <w:rFonts w:cs="Arial"/>
          <w:sz w:val="22"/>
          <w:szCs w:val="22"/>
        </w:rPr>
        <w:t xml:space="preserve"> and</w:t>
      </w:r>
    </w:p>
    <w:p w14:paraId="0303DD68" w14:textId="7C1EF347" w:rsidR="00D53749" w:rsidRPr="00FB1A9E" w:rsidRDefault="00D53749" w:rsidP="00A22A20">
      <w:pPr>
        <w:pStyle w:val="ListParagraph"/>
        <w:numPr>
          <w:ilvl w:val="0"/>
          <w:numId w:val="122"/>
        </w:numPr>
        <w:spacing w:before="240" w:after="240"/>
        <w:rPr>
          <w:rStyle w:val="normaltextrun"/>
          <w:rFonts w:cs="Arial"/>
          <w:sz w:val="22"/>
          <w:szCs w:val="22"/>
        </w:rPr>
      </w:pPr>
      <w:r w:rsidRPr="00FB1A9E">
        <w:rPr>
          <w:rStyle w:val="normaltextrun"/>
          <w:rFonts w:cs="Arial"/>
          <w:sz w:val="22"/>
          <w:szCs w:val="22"/>
        </w:rPr>
        <w:t>any criteria</w:t>
      </w:r>
      <w:r w:rsidR="005F4B67" w:rsidRPr="00FB1A9E">
        <w:rPr>
          <w:rStyle w:val="normaltextrun"/>
          <w:rFonts w:cs="Arial"/>
          <w:sz w:val="22"/>
          <w:szCs w:val="22"/>
        </w:rPr>
        <w:t xml:space="preserve"> as</w:t>
      </w:r>
      <w:r w:rsidRPr="00FB1A9E">
        <w:rPr>
          <w:rStyle w:val="normaltextrun"/>
          <w:rFonts w:cs="Arial"/>
          <w:sz w:val="22"/>
          <w:szCs w:val="22"/>
        </w:rPr>
        <w:t xml:space="preserve"> set out in NHS E</w:t>
      </w:r>
      <w:r w:rsidR="005F4B67" w:rsidRPr="00FB1A9E">
        <w:rPr>
          <w:rStyle w:val="normaltextrun"/>
          <w:rFonts w:cs="Arial"/>
          <w:sz w:val="22"/>
          <w:szCs w:val="22"/>
        </w:rPr>
        <w:t>ngland</w:t>
      </w:r>
      <w:r w:rsidRPr="00FB1A9E">
        <w:rPr>
          <w:rStyle w:val="normaltextrun"/>
          <w:rFonts w:cs="Arial"/>
          <w:sz w:val="22"/>
          <w:szCs w:val="22"/>
        </w:rPr>
        <w:t xml:space="preserve"> guidance appl</w:t>
      </w:r>
      <w:r w:rsidR="005F4B67" w:rsidRPr="00FB1A9E">
        <w:rPr>
          <w:rStyle w:val="normaltextrun"/>
          <w:rFonts w:cs="Arial"/>
          <w:sz w:val="22"/>
          <w:szCs w:val="22"/>
        </w:rPr>
        <w:t>ies</w:t>
      </w:r>
      <w:r w:rsidRPr="00FB1A9E">
        <w:rPr>
          <w:rStyle w:val="normaltextrun"/>
          <w:rFonts w:cs="Arial"/>
          <w:sz w:val="22"/>
          <w:szCs w:val="22"/>
        </w:rPr>
        <w:t>.</w:t>
      </w:r>
    </w:p>
    <w:p w14:paraId="438FB233" w14:textId="77777777" w:rsidR="00D53749" w:rsidRPr="00352753" w:rsidRDefault="00D53749" w:rsidP="00D53749">
      <w:pPr>
        <w:pStyle w:val="ListParagraph"/>
        <w:spacing w:before="240" w:after="240"/>
        <w:ind w:left="1790"/>
        <w:rPr>
          <w:rStyle w:val="normaltextrun"/>
          <w:rFonts w:cs="Arial"/>
          <w:sz w:val="22"/>
          <w:szCs w:val="22"/>
        </w:rPr>
      </w:pPr>
    </w:p>
    <w:p w14:paraId="5A589A2F" w14:textId="77777777" w:rsidR="00DB490F" w:rsidRPr="00DE0D67" w:rsidRDefault="00D53749" w:rsidP="00DE0D67">
      <w:pPr>
        <w:pStyle w:val="ListParagraph"/>
        <w:numPr>
          <w:ilvl w:val="2"/>
          <w:numId w:val="101"/>
        </w:numPr>
        <w:rPr>
          <w:rStyle w:val="normaltextrun"/>
          <w:rFonts w:eastAsia="Calibri" w:cs="Arial"/>
          <w:bCs w:val="0"/>
          <w:iCs w:val="0"/>
          <w:sz w:val="22"/>
          <w:szCs w:val="22"/>
        </w:rPr>
      </w:pPr>
      <w:r w:rsidRPr="00DE0D67">
        <w:rPr>
          <w:rStyle w:val="normaltextrun"/>
          <w:rFonts w:eastAsia="Calibri" w:cs="Arial"/>
          <w:bCs w:val="0"/>
          <w:iCs w:val="0"/>
          <w:sz w:val="22"/>
          <w:szCs w:val="22"/>
        </w:rPr>
        <w:t>This member will be appointed by</w:t>
      </w:r>
      <w:r w:rsidR="00186691" w:rsidRPr="00DE0D67">
        <w:rPr>
          <w:rStyle w:val="normaltextrun"/>
          <w:rFonts w:eastAsia="Calibri" w:cs="Arial"/>
          <w:bCs w:val="0"/>
          <w:iCs w:val="0"/>
          <w:sz w:val="22"/>
          <w:szCs w:val="22"/>
        </w:rPr>
        <w:t xml:space="preserve"> </w:t>
      </w:r>
      <w:r w:rsidR="003F5DD4" w:rsidRPr="00DE0D67">
        <w:rPr>
          <w:rStyle w:val="normaltextrun"/>
          <w:rFonts w:eastAsia="Calibri" w:cs="Arial"/>
          <w:bCs w:val="0"/>
          <w:iCs w:val="0"/>
          <w:sz w:val="22"/>
          <w:szCs w:val="22"/>
        </w:rPr>
        <w:t>a</w:t>
      </w:r>
      <w:r w:rsidRPr="00DE0D67">
        <w:rPr>
          <w:rStyle w:val="normaltextrun"/>
          <w:rFonts w:eastAsia="Calibri" w:cs="Arial"/>
          <w:bCs w:val="0"/>
          <w:iCs w:val="0"/>
          <w:sz w:val="22"/>
          <w:szCs w:val="22"/>
        </w:rPr>
        <w:t xml:space="preserve"> </w:t>
      </w:r>
      <w:r w:rsidR="007F2F5C" w:rsidRPr="00DE0D67">
        <w:rPr>
          <w:rStyle w:val="normaltextrun"/>
          <w:rFonts w:eastAsia="Calibri" w:cs="Arial"/>
          <w:bCs w:val="0"/>
          <w:iCs w:val="0"/>
          <w:sz w:val="22"/>
          <w:szCs w:val="22"/>
        </w:rPr>
        <w:t xml:space="preserve">panel </w:t>
      </w:r>
      <w:r w:rsidRPr="00DE0D67">
        <w:rPr>
          <w:rStyle w:val="normaltextrun"/>
          <w:rFonts w:eastAsia="Calibri" w:cs="Arial"/>
          <w:bCs w:val="0"/>
          <w:iCs w:val="0"/>
          <w:sz w:val="22"/>
          <w:szCs w:val="22"/>
        </w:rPr>
        <w:t>subject to the approval of the Chair</w:t>
      </w:r>
      <w:r w:rsidR="00DB490F" w:rsidRPr="00DE0D67">
        <w:rPr>
          <w:rStyle w:val="normaltextrun"/>
          <w:rFonts w:eastAsia="Calibri" w:cs="Arial"/>
          <w:bCs w:val="0"/>
          <w:iCs w:val="0"/>
          <w:sz w:val="22"/>
          <w:szCs w:val="22"/>
        </w:rPr>
        <w:t>.</w:t>
      </w:r>
    </w:p>
    <w:p w14:paraId="63CDBF76" w14:textId="13E9BA0E" w:rsidR="00D53749" w:rsidRPr="00DB490F" w:rsidRDefault="00DB490F" w:rsidP="00DB490F">
      <w:pPr>
        <w:rPr>
          <w:rStyle w:val="normaltextrun"/>
          <w:rFonts w:eastAsia="Calibri" w:cs="Arial"/>
          <w:bCs w:val="0"/>
          <w:iCs w:val="0"/>
          <w:sz w:val="22"/>
          <w:szCs w:val="22"/>
        </w:rPr>
      </w:pPr>
      <w:r>
        <w:rPr>
          <w:rStyle w:val="normaltextrun"/>
          <w:rFonts w:eastAsia="Calibri" w:cs="Arial"/>
          <w:bCs w:val="0"/>
          <w:iCs w:val="0"/>
          <w:sz w:val="22"/>
          <w:szCs w:val="22"/>
        </w:rPr>
        <w:t>3.1</w:t>
      </w:r>
      <w:r w:rsidR="00532DE5">
        <w:rPr>
          <w:rStyle w:val="normaltextrun"/>
          <w:rFonts w:eastAsia="Calibri" w:cs="Arial"/>
          <w:bCs w:val="0"/>
          <w:iCs w:val="0"/>
          <w:sz w:val="22"/>
          <w:szCs w:val="22"/>
        </w:rPr>
        <w:t>3</w:t>
      </w:r>
      <w:r>
        <w:rPr>
          <w:rStyle w:val="normaltextrun"/>
          <w:rFonts w:eastAsia="Calibri" w:cs="Arial"/>
          <w:bCs w:val="0"/>
          <w:iCs w:val="0"/>
          <w:sz w:val="22"/>
          <w:szCs w:val="22"/>
        </w:rPr>
        <w:t>.10</w:t>
      </w:r>
      <w:r w:rsidR="00550EDE">
        <w:rPr>
          <w:rStyle w:val="normaltextrun"/>
          <w:rFonts w:eastAsia="Calibri" w:cs="Arial"/>
          <w:bCs w:val="0"/>
          <w:iCs w:val="0"/>
          <w:sz w:val="22"/>
          <w:szCs w:val="22"/>
        </w:rPr>
        <w:t xml:space="preserve"> </w:t>
      </w:r>
      <w:r w:rsidR="00D53749" w:rsidRPr="00DB490F">
        <w:rPr>
          <w:rStyle w:val="normaltextrun"/>
          <w:rFonts w:eastAsia="Calibri" w:cs="Arial"/>
          <w:bCs w:val="0"/>
          <w:iCs w:val="0"/>
          <w:sz w:val="22"/>
          <w:szCs w:val="22"/>
        </w:rPr>
        <w:t>The appointment process will be as follows:</w:t>
      </w:r>
    </w:p>
    <w:p w14:paraId="5451420D" w14:textId="707DCC80" w:rsidR="00B41E44" w:rsidRPr="00170123" w:rsidRDefault="00B41E44" w:rsidP="00AD385C">
      <w:pPr>
        <w:pStyle w:val="ListParagraph"/>
        <w:numPr>
          <w:ilvl w:val="3"/>
          <w:numId w:val="31"/>
        </w:numPr>
        <w:ind w:left="1134" w:hanging="425"/>
        <w:rPr>
          <w:rStyle w:val="normaltextrun"/>
          <w:rFonts w:eastAsia="Calibri" w:cs="Arial"/>
          <w:bCs w:val="0"/>
          <w:iCs w:val="0"/>
          <w:sz w:val="22"/>
          <w:szCs w:val="22"/>
        </w:rPr>
      </w:pPr>
      <w:r w:rsidRPr="00170123">
        <w:rPr>
          <w:rStyle w:val="normaltextrun"/>
          <w:rFonts w:eastAsia="Calibri" w:cs="Arial"/>
          <w:bCs w:val="0"/>
          <w:iCs w:val="0"/>
          <w:sz w:val="22"/>
          <w:szCs w:val="22"/>
        </w:rPr>
        <w:t xml:space="preserve">Joint Nomination: </w:t>
      </w:r>
    </w:p>
    <w:p w14:paraId="4C5FD912" w14:textId="543DC2C1" w:rsidR="00B41E44" w:rsidRPr="00352753" w:rsidRDefault="00B41E44" w:rsidP="00AD385C">
      <w:pPr>
        <w:pStyle w:val="ListParagraph"/>
        <w:numPr>
          <w:ilvl w:val="3"/>
          <w:numId w:val="32"/>
        </w:numPr>
        <w:ind w:left="1701" w:hanging="425"/>
        <w:rPr>
          <w:rStyle w:val="normaltextrun"/>
          <w:rFonts w:eastAsia="Calibri" w:cs="Arial"/>
          <w:bCs w:val="0"/>
          <w:iCs w:val="0"/>
          <w:sz w:val="22"/>
          <w:szCs w:val="22"/>
        </w:rPr>
      </w:pPr>
      <w:r w:rsidRPr="00352753">
        <w:rPr>
          <w:rStyle w:val="normaltextrun"/>
          <w:rFonts w:eastAsia="Calibri" w:cs="Arial"/>
          <w:bCs w:val="0"/>
          <w:iCs w:val="0"/>
          <w:sz w:val="22"/>
          <w:szCs w:val="22"/>
        </w:rPr>
        <w:t>When a vacancy arises, each</w:t>
      </w:r>
      <w:r w:rsidR="007B7101" w:rsidRPr="00352753">
        <w:rPr>
          <w:rStyle w:val="normaltextrun"/>
          <w:rFonts w:eastAsia="Calibri" w:cs="Arial"/>
          <w:bCs w:val="0"/>
          <w:iCs w:val="0"/>
          <w:sz w:val="22"/>
          <w:szCs w:val="22"/>
        </w:rPr>
        <w:t xml:space="preserve"> </w:t>
      </w:r>
      <w:r w:rsidR="00905419" w:rsidRPr="00352753">
        <w:rPr>
          <w:rStyle w:val="normaltextrun"/>
          <w:rFonts w:eastAsia="Calibri" w:cs="Arial"/>
          <w:bCs w:val="0"/>
          <w:iCs w:val="0"/>
          <w:sz w:val="22"/>
          <w:szCs w:val="22"/>
        </w:rPr>
        <w:t>individual</w:t>
      </w:r>
      <w:r w:rsidRPr="00352753">
        <w:rPr>
          <w:rStyle w:val="normaltextrun"/>
          <w:rFonts w:eastAsia="Calibri" w:cs="Arial"/>
          <w:bCs w:val="0"/>
          <w:iCs w:val="0"/>
          <w:sz w:val="22"/>
          <w:szCs w:val="22"/>
        </w:rPr>
        <w:t xml:space="preserve"> </w:t>
      </w:r>
      <w:r w:rsidR="00FD012C" w:rsidRPr="00352753">
        <w:rPr>
          <w:rStyle w:val="normaltextrun"/>
          <w:rFonts w:eastAsia="Calibri" w:cs="Arial"/>
          <w:bCs w:val="0"/>
          <w:iCs w:val="0"/>
          <w:sz w:val="22"/>
          <w:szCs w:val="22"/>
        </w:rPr>
        <w:t>member of the Integrated Care Partnership Committee</w:t>
      </w:r>
      <w:r w:rsidRPr="00352753">
        <w:rPr>
          <w:rStyle w:val="normaltextrun"/>
          <w:rFonts w:eastAsia="Calibri" w:cs="Arial"/>
          <w:bCs w:val="0"/>
          <w:iCs w:val="0"/>
          <w:sz w:val="22"/>
          <w:szCs w:val="22"/>
        </w:rPr>
        <w:t xml:space="preserve"> will be invited to make nominations. </w:t>
      </w:r>
    </w:p>
    <w:p w14:paraId="1417540B" w14:textId="7D15A845" w:rsidR="00B41E44" w:rsidRPr="00352753" w:rsidRDefault="00B41E44" w:rsidP="00AD385C">
      <w:pPr>
        <w:pStyle w:val="ListParagraph"/>
        <w:numPr>
          <w:ilvl w:val="3"/>
          <w:numId w:val="32"/>
        </w:numPr>
        <w:ind w:left="1701" w:hanging="425"/>
        <w:rPr>
          <w:rStyle w:val="normaltextrun"/>
          <w:rFonts w:eastAsia="Calibri" w:cs="Arial"/>
          <w:bCs w:val="0"/>
          <w:iCs w:val="0"/>
          <w:sz w:val="22"/>
          <w:szCs w:val="22"/>
        </w:rPr>
      </w:pPr>
      <w:r w:rsidRPr="00352753">
        <w:rPr>
          <w:rStyle w:val="normaltextrun"/>
          <w:rFonts w:eastAsia="Calibri" w:cs="Arial"/>
          <w:bCs w:val="0"/>
          <w:iCs w:val="0"/>
          <w:sz w:val="22"/>
          <w:szCs w:val="22"/>
        </w:rPr>
        <w:lastRenderedPageBreak/>
        <w:t xml:space="preserve">The nomination of an individual must be seconded by </w:t>
      </w:r>
      <w:r w:rsidR="00FD012C" w:rsidRPr="00352753">
        <w:rPr>
          <w:rStyle w:val="normaltextrun"/>
          <w:rFonts w:eastAsia="Calibri" w:cs="Arial"/>
          <w:bCs w:val="0"/>
          <w:iCs w:val="0"/>
          <w:sz w:val="22"/>
          <w:szCs w:val="22"/>
        </w:rPr>
        <w:t>one</w:t>
      </w:r>
      <w:r w:rsidRPr="00352753">
        <w:rPr>
          <w:rStyle w:val="normaltextrun"/>
          <w:rFonts w:eastAsia="Calibri" w:cs="Arial"/>
          <w:bCs w:val="0"/>
          <w:iCs w:val="0"/>
          <w:sz w:val="22"/>
          <w:szCs w:val="22"/>
        </w:rPr>
        <w:t xml:space="preserve"> other </w:t>
      </w:r>
      <w:r w:rsidR="00FD012C" w:rsidRPr="00352753">
        <w:rPr>
          <w:rStyle w:val="normaltextrun"/>
          <w:rFonts w:eastAsia="Calibri" w:cs="Arial"/>
          <w:bCs w:val="0"/>
          <w:iCs w:val="0"/>
          <w:sz w:val="22"/>
          <w:szCs w:val="22"/>
        </w:rPr>
        <w:t>member of the Integrated Care Partnership Committee</w:t>
      </w:r>
      <w:r w:rsidRPr="00352753">
        <w:rPr>
          <w:rStyle w:val="normaltextrun"/>
          <w:rFonts w:eastAsia="Calibri" w:cs="Arial"/>
          <w:bCs w:val="0"/>
          <w:iCs w:val="0"/>
          <w:sz w:val="22"/>
          <w:szCs w:val="22"/>
        </w:rPr>
        <w:t xml:space="preserve">. </w:t>
      </w:r>
    </w:p>
    <w:p w14:paraId="5DFFEEEE" w14:textId="02A1E09C" w:rsidR="00B41E44" w:rsidRPr="00352753" w:rsidRDefault="00B41E44" w:rsidP="00AD385C">
      <w:pPr>
        <w:pStyle w:val="ListParagraph"/>
        <w:numPr>
          <w:ilvl w:val="3"/>
          <w:numId w:val="32"/>
        </w:numPr>
        <w:ind w:left="1701" w:hanging="425"/>
        <w:rPr>
          <w:rStyle w:val="normaltextrun"/>
          <w:rFonts w:eastAsia="Calibri" w:cs="Arial"/>
          <w:bCs w:val="0"/>
          <w:iCs w:val="0"/>
          <w:sz w:val="22"/>
          <w:szCs w:val="22"/>
        </w:rPr>
      </w:pPr>
      <w:r w:rsidRPr="00352753">
        <w:rPr>
          <w:rStyle w:val="normaltextrun"/>
          <w:rFonts w:eastAsia="Calibri" w:cs="Arial"/>
          <w:bCs w:val="0"/>
          <w:iCs w:val="0"/>
          <w:sz w:val="22"/>
          <w:szCs w:val="22"/>
        </w:rPr>
        <w:t xml:space="preserve">Eligible </w:t>
      </w:r>
      <w:r w:rsidR="00FD012C" w:rsidRPr="00352753">
        <w:rPr>
          <w:rStyle w:val="normaltextrun"/>
          <w:rFonts w:eastAsia="Calibri" w:cs="Arial"/>
          <w:bCs w:val="0"/>
          <w:iCs w:val="0"/>
          <w:sz w:val="22"/>
          <w:szCs w:val="22"/>
        </w:rPr>
        <w:t>members</w:t>
      </w:r>
      <w:r w:rsidRPr="00352753">
        <w:rPr>
          <w:rStyle w:val="normaltextrun"/>
          <w:rFonts w:eastAsia="Calibri" w:cs="Arial"/>
          <w:bCs w:val="0"/>
          <w:iCs w:val="0"/>
          <w:sz w:val="22"/>
          <w:szCs w:val="22"/>
        </w:rPr>
        <w:t xml:space="preserve"> may nominate individuals from their own organisation or another organisation</w:t>
      </w:r>
    </w:p>
    <w:p w14:paraId="3E7DFE7F" w14:textId="2EB3ABAD" w:rsidR="00B41E44" w:rsidRPr="00352753" w:rsidRDefault="00B41E44" w:rsidP="00AD385C">
      <w:pPr>
        <w:pStyle w:val="ListParagraph"/>
        <w:numPr>
          <w:ilvl w:val="3"/>
          <w:numId w:val="32"/>
        </w:numPr>
        <w:ind w:left="1701" w:hanging="425"/>
        <w:rPr>
          <w:rStyle w:val="normaltextrun"/>
          <w:rFonts w:eastAsia="Calibri" w:cs="Arial"/>
          <w:bCs w:val="0"/>
          <w:iCs w:val="0"/>
          <w:sz w:val="22"/>
          <w:szCs w:val="22"/>
        </w:rPr>
      </w:pPr>
      <w:r w:rsidRPr="00352753">
        <w:rPr>
          <w:rStyle w:val="normaltextrun"/>
          <w:rFonts w:eastAsia="Calibri" w:cs="Arial"/>
          <w:bCs w:val="0"/>
          <w:iCs w:val="0"/>
          <w:sz w:val="22"/>
          <w:szCs w:val="22"/>
        </w:rPr>
        <w:t xml:space="preserve">All </w:t>
      </w:r>
      <w:r w:rsidR="000B1D17" w:rsidRPr="00352753">
        <w:rPr>
          <w:rStyle w:val="normaltextrun"/>
          <w:rFonts w:eastAsia="Calibri" w:cs="Arial"/>
          <w:bCs w:val="0"/>
          <w:iCs w:val="0"/>
          <w:sz w:val="22"/>
          <w:szCs w:val="22"/>
        </w:rPr>
        <w:t>members</w:t>
      </w:r>
      <w:r w:rsidRPr="00352753">
        <w:rPr>
          <w:rStyle w:val="normaltextrun"/>
          <w:rFonts w:eastAsia="Calibri" w:cs="Arial"/>
          <w:bCs w:val="0"/>
          <w:iCs w:val="0"/>
          <w:sz w:val="22"/>
          <w:szCs w:val="22"/>
        </w:rPr>
        <w:t xml:space="preserve"> will be requested to confirm whether they jointly agree to nominate the whole list of nominated individuals, with a failure to confirm within </w:t>
      </w:r>
      <w:r w:rsidR="000B1D17" w:rsidRPr="00352753">
        <w:rPr>
          <w:rStyle w:val="normaltextrun"/>
          <w:rFonts w:eastAsia="Calibri" w:cs="Arial"/>
          <w:bCs w:val="0"/>
          <w:iCs w:val="0"/>
          <w:sz w:val="22"/>
          <w:szCs w:val="22"/>
        </w:rPr>
        <w:t>5</w:t>
      </w:r>
      <w:r w:rsidRPr="00352753">
        <w:rPr>
          <w:rStyle w:val="normaltextrun"/>
          <w:rFonts w:eastAsia="Calibri" w:cs="Arial"/>
          <w:bCs w:val="0"/>
          <w:iCs w:val="0"/>
          <w:sz w:val="22"/>
          <w:szCs w:val="22"/>
        </w:rPr>
        <w:t xml:space="preserve"> working days being deemed to constitute agreement. </w:t>
      </w:r>
      <w:r w:rsidR="001B569D" w:rsidRPr="00352753">
        <w:rPr>
          <w:rFonts w:cs="Arial"/>
          <w:sz w:val="22"/>
          <w:szCs w:val="22"/>
        </w:rPr>
        <w:t>This will be determined by a simple majority being in favour with nil responses taken as assent.</w:t>
      </w:r>
      <w:r w:rsidRPr="00352753">
        <w:rPr>
          <w:rStyle w:val="normaltextrun"/>
          <w:rFonts w:eastAsia="Calibri" w:cs="Arial"/>
          <w:bCs w:val="0"/>
          <w:iCs w:val="0"/>
          <w:sz w:val="22"/>
          <w:szCs w:val="22"/>
        </w:rPr>
        <w:t xml:space="preserve"> If they do agree, the list will be put forward to step b) below.  If they don’t, the nomination process will be re-run </w:t>
      </w:r>
      <w:proofErr w:type="gramStart"/>
      <w:r w:rsidRPr="00352753">
        <w:rPr>
          <w:rStyle w:val="normaltextrun"/>
          <w:rFonts w:eastAsia="Calibri" w:cs="Arial"/>
          <w:bCs w:val="0"/>
          <w:iCs w:val="0"/>
          <w:sz w:val="22"/>
          <w:szCs w:val="22"/>
        </w:rPr>
        <w:t xml:space="preserve">until  </w:t>
      </w:r>
      <w:r w:rsidR="00905419" w:rsidRPr="00352753">
        <w:rPr>
          <w:rStyle w:val="normaltextrun"/>
          <w:rFonts w:eastAsia="Calibri" w:cs="Arial"/>
          <w:bCs w:val="0"/>
          <w:iCs w:val="0"/>
          <w:sz w:val="22"/>
          <w:szCs w:val="22"/>
        </w:rPr>
        <w:t>majority</w:t>
      </w:r>
      <w:proofErr w:type="gramEnd"/>
      <w:r w:rsidR="00905419" w:rsidRPr="00352753">
        <w:rPr>
          <w:rStyle w:val="normaltextrun"/>
          <w:rFonts w:eastAsia="Calibri" w:cs="Arial"/>
          <w:bCs w:val="0"/>
          <w:iCs w:val="0"/>
          <w:sz w:val="22"/>
          <w:szCs w:val="22"/>
        </w:rPr>
        <w:t xml:space="preserve"> </w:t>
      </w:r>
      <w:r w:rsidR="00A3266D" w:rsidRPr="00352753">
        <w:rPr>
          <w:rStyle w:val="normaltextrun"/>
          <w:rFonts w:eastAsia="Calibri" w:cs="Arial"/>
          <w:bCs w:val="0"/>
          <w:iCs w:val="0"/>
          <w:sz w:val="22"/>
          <w:szCs w:val="22"/>
        </w:rPr>
        <w:t>acceptance</w:t>
      </w:r>
      <w:r w:rsidR="00905419" w:rsidRPr="00352753">
        <w:rPr>
          <w:rStyle w:val="normaltextrun"/>
          <w:rFonts w:eastAsia="Calibri" w:cs="Arial"/>
          <w:bCs w:val="0"/>
          <w:iCs w:val="0"/>
          <w:sz w:val="22"/>
          <w:szCs w:val="22"/>
        </w:rPr>
        <w:t xml:space="preserve"> </w:t>
      </w:r>
      <w:r w:rsidRPr="00352753">
        <w:rPr>
          <w:rStyle w:val="normaltextrun"/>
          <w:rFonts w:eastAsia="Calibri" w:cs="Arial"/>
          <w:bCs w:val="0"/>
          <w:iCs w:val="0"/>
          <w:sz w:val="22"/>
          <w:szCs w:val="22"/>
        </w:rPr>
        <w:t xml:space="preserve">is reached on the nominations put forward. </w:t>
      </w:r>
    </w:p>
    <w:p w14:paraId="02992668" w14:textId="6B02CF10" w:rsidR="00B41E44" w:rsidRPr="00352753" w:rsidRDefault="00B41E44" w:rsidP="00AD385C">
      <w:pPr>
        <w:pStyle w:val="ListParagraph"/>
        <w:numPr>
          <w:ilvl w:val="3"/>
          <w:numId w:val="31"/>
        </w:numPr>
        <w:ind w:left="1134" w:hanging="425"/>
        <w:rPr>
          <w:rStyle w:val="normaltextrun"/>
          <w:rFonts w:eastAsia="Calibri" w:cs="Arial"/>
          <w:bCs w:val="0"/>
          <w:iCs w:val="0"/>
          <w:sz w:val="22"/>
          <w:szCs w:val="22"/>
        </w:rPr>
      </w:pPr>
      <w:r w:rsidRPr="00352753">
        <w:rPr>
          <w:rStyle w:val="normaltextrun"/>
          <w:rFonts w:eastAsia="Calibri" w:cs="Arial"/>
          <w:bCs w:val="0"/>
          <w:iCs w:val="0"/>
          <w:sz w:val="22"/>
          <w:szCs w:val="22"/>
        </w:rPr>
        <w:t>Assessment, selection, and appointment subject to approval of the Chair under c)</w:t>
      </w:r>
      <w:r w:rsidR="0076383E">
        <w:rPr>
          <w:rStyle w:val="normaltextrun"/>
          <w:rFonts w:eastAsia="Calibri" w:cs="Arial"/>
          <w:bCs w:val="0"/>
          <w:iCs w:val="0"/>
          <w:sz w:val="22"/>
          <w:szCs w:val="22"/>
        </w:rPr>
        <w:t>:</w:t>
      </w:r>
    </w:p>
    <w:p w14:paraId="48631635" w14:textId="44A5371E" w:rsidR="00B41E44" w:rsidRPr="00352753" w:rsidRDefault="00B41E44" w:rsidP="00AD385C">
      <w:pPr>
        <w:pStyle w:val="ListParagraph"/>
        <w:numPr>
          <w:ilvl w:val="3"/>
          <w:numId w:val="33"/>
        </w:numPr>
        <w:ind w:left="1701" w:hanging="425"/>
        <w:rPr>
          <w:rStyle w:val="normaltextrun"/>
          <w:rFonts w:eastAsia="Calibri" w:cs="Arial"/>
          <w:bCs w:val="0"/>
          <w:iCs w:val="0"/>
          <w:sz w:val="22"/>
          <w:szCs w:val="22"/>
        </w:rPr>
      </w:pPr>
      <w:r w:rsidRPr="00352753">
        <w:rPr>
          <w:rStyle w:val="normaltextrun"/>
          <w:rFonts w:eastAsia="Calibri" w:cs="Arial"/>
          <w:bCs w:val="0"/>
          <w:iCs w:val="0"/>
          <w:sz w:val="22"/>
          <w:szCs w:val="22"/>
        </w:rPr>
        <w:t xml:space="preserve">The full list of nominees will be considered by a panel convened by the </w:t>
      </w:r>
      <w:r w:rsidR="00FA658E" w:rsidRPr="00352753">
        <w:rPr>
          <w:rStyle w:val="normaltextrun"/>
          <w:rFonts w:eastAsia="Calibri" w:cs="Arial"/>
          <w:bCs w:val="0"/>
          <w:iCs w:val="0"/>
          <w:sz w:val="22"/>
          <w:szCs w:val="22"/>
        </w:rPr>
        <w:t>Chief Executive.</w:t>
      </w:r>
    </w:p>
    <w:p w14:paraId="1C57D277" w14:textId="1C3D2258" w:rsidR="00B41E44" w:rsidRPr="00352753" w:rsidRDefault="00B41E44" w:rsidP="00AD385C">
      <w:pPr>
        <w:pStyle w:val="ListParagraph"/>
        <w:numPr>
          <w:ilvl w:val="3"/>
          <w:numId w:val="33"/>
        </w:numPr>
        <w:ind w:left="1701" w:hanging="425"/>
        <w:rPr>
          <w:rStyle w:val="normaltextrun"/>
          <w:rFonts w:eastAsia="Calibri" w:cs="Arial"/>
          <w:bCs w:val="0"/>
          <w:iCs w:val="0"/>
          <w:sz w:val="22"/>
          <w:szCs w:val="22"/>
        </w:rPr>
      </w:pPr>
      <w:r w:rsidRPr="00352753">
        <w:rPr>
          <w:rStyle w:val="normaltextrun"/>
          <w:rFonts w:eastAsia="Calibri" w:cs="Arial"/>
          <w:bCs w:val="0"/>
          <w:iCs w:val="0"/>
          <w:sz w:val="22"/>
          <w:szCs w:val="22"/>
        </w:rPr>
        <w:t>The panel will assess the suitability of the nominees against the requirements of the role (published before the nomination process is initiated) and will confirm that nominees meet the requirements set out in clause 3.</w:t>
      </w:r>
      <w:r w:rsidR="00B134AE" w:rsidRPr="00352753">
        <w:rPr>
          <w:rStyle w:val="normaltextrun"/>
          <w:rFonts w:eastAsia="Calibri" w:cs="Arial"/>
          <w:bCs w:val="0"/>
          <w:iCs w:val="0"/>
          <w:sz w:val="22"/>
          <w:szCs w:val="22"/>
        </w:rPr>
        <w:t>1</w:t>
      </w:r>
      <w:r w:rsidR="001C71E4">
        <w:rPr>
          <w:rStyle w:val="normaltextrun"/>
          <w:rFonts w:eastAsia="Calibri" w:cs="Arial"/>
          <w:bCs w:val="0"/>
          <w:iCs w:val="0"/>
          <w:sz w:val="22"/>
          <w:szCs w:val="22"/>
        </w:rPr>
        <w:t>3</w:t>
      </w:r>
      <w:r w:rsidRPr="00352753">
        <w:rPr>
          <w:rStyle w:val="normaltextrun"/>
          <w:rFonts w:eastAsia="Calibri" w:cs="Arial"/>
          <w:bCs w:val="0"/>
          <w:iCs w:val="0"/>
          <w:sz w:val="22"/>
          <w:szCs w:val="22"/>
        </w:rPr>
        <w:t>.</w:t>
      </w:r>
      <w:r w:rsidR="00B134AE" w:rsidRPr="00352753">
        <w:rPr>
          <w:rStyle w:val="normaltextrun"/>
          <w:rFonts w:eastAsia="Calibri" w:cs="Arial"/>
          <w:bCs w:val="0"/>
          <w:iCs w:val="0"/>
          <w:sz w:val="22"/>
          <w:szCs w:val="22"/>
        </w:rPr>
        <w:t>7</w:t>
      </w:r>
      <w:r w:rsidRPr="00352753">
        <w:rPr>
          <w:rStyle w:val="normaltextrun"/>
          <w:rFonts w:eastAsia="Calibri" w:cs="Arial"/>
          <w:bCs w:val="0"/>
          <w:iCs w:val="0"/>
          <w:sz w:val="22"/>
          <w:szCs w:val="22"/>
        </w:rPr>
        <w:t xml:space="preserve"> and 3.</w:t>
      </w:r>
      <w:r w:rsidR="00B134AE" w:rsidRPr="00352753">
        <w:rPr>
          <w:rStyle w:val="normaltextrun"/>
          <w:rFonts w:eastAsia="Calibri" w:cs="Arial"/>
          <w:bCs w:val="0"/>
          <w:iCs w:val="0"/>
          <w:sz w:val="22"/>
          <w:szCs w:val="22"/>
        </w:rPr>
        <w:t>1</w:t>
      </w:r>
      <w:r w:rsidR="001C71E4">
        <w:rPr>
          <w:rStyle w:val="normaltextrun"/>
          <w:rFonts w:eastAsia="Calibri" w:cs="Arial"/>
          <w:bCs w:val="0"/>
          <w:iCs w:val="0"/>
          <w:sz w:val="22"/>
          <w:szCs w:val="22"/>
        </w:rPr>
        <w:t>3</w:t>
      </w:r>
      <w:r w:rsidR="00B134AE" w:rsidRPr="00352753">
        <w:rPr>
          <w:rStyle w:val="normaltextrun"/>
          <w:rFonts w:eastAsia="Calibri" w:cs="Arial"/>
          <w:bCs w:val="0"/>
          <w:iCs w:val="0"/>
          <w:sz w:val="22"/>
          <w:szCs w:val="22"/>
        </w:rPr>
        <w:t>.8</w:t>
      </w:r>
    </w:p>
    <w:p w14:paraId="1469AAE1" w14:textId="77777777" w:rsidR="0018218D" w:rsidRPr="00352753" w:rsidRDefault="00B41E44" w:rsidP="00AD385C">
      <w:pPr>
        <w:pStyle w:val="ListParagraph"/>
        <w:numPr>
          <w:ilvl w:val="3"/>
          <w:numId w:val="33"/>
        </w:numPr>
        <w:ind w:left="1701" w:hanging="425"/>
        <w:rPr>
          <w:rStyle w:val="normaltextrun"/>
          <w:rFonts w:eastAsia="Calibri" w:cs="Arial"/>
          <w:bCs w:val="0"/>
          <w:iCs w:val="0"/>
          <w:sz w:val="22"/>
          <w:szCs w:val="22"/>
        </w:rPr>
      </w:pPr>
      <w:proofErr w:type="gramStart"/>
      <w:r w:rsidRPr="00352753">
        <w:rPr>
          <w:rStyle w:val="normaltextrun"/>
          <w:rFonts w:eastAsia="Calibri" w:cs="Arial"/>
          <w:bCs w:val="0"/>
          <w:iCs w:val="0"/>
          <w:sz w:val="22"/>
          <w:szCs w:val="22"/>
        </w:rPr>
        <w:t>In the event that</w:t>
      </w:r>
      <w:proofErr w:type="gramEnd"/>
      <w:r w:rsidRPr="00352753">
        <w:rPr>
          <w:rStyle w:val="normaltextrun"/>
          <w:rFonts w:eastAsia="Calibri" w:cs="Arial"/>
          <w:bCs w:val="0"/>
          <w:iCs w:val="0"/>
          <w:sz w:val="22"/>
          <w:szCs w:val="22"/>
        </w:rPr>
        <w:t xml:space="preserve"> there is more than one suitable nominee, the panel will select the most suitable for appointment.</w:t>
      </w:r>
    </w:p>
    <w:p w14:paraId="4BF92597" w14:textId="690C6E87" w:rsidR="0018218D" w:rsidRPr="00550EDE" w:rsidRDefault="0018218D" w:rsidP="00AD385C">
      <w:pPr>
        <w:pStyle w:val="ListParagraph"/>
        <w:numPr>
          <w:ilvl w:val="3"/>
          <w:numId w:val="33"/>
        </w:numPr>
        <w:ind w:left="1701" w:hanging="425"/>
        <w:rPr>
          <w:rStyle w:val="normaltextrun"/>
          <w:rFonts w:eastAsia="Calibri" w:cs="Arial"/>
          <w:bCs w:val="0"/>
          <w:iCs w:val="0"/>
          <w:sz w:val="22"/>
          <w:szCs w:val="22"/>
        </w:rPr>
      </w:pPr>
      <w:r w:rsidRPr="00352753">
        <w:rPr>
          <w:rFonts w:eastAsia="Times New Roman" w:cs="Arial"/>
          <w:sz w:val="22"/>
          <w:szCs w:val="22"/>
        </w:rPr>
        <w:t>A fit and proper person test will also be undertaken on the preferred candidate before appointment.</w:t>
      </w:r>
    </w:p>
    <w:p w14:paraId="42F45559" w14:textId="254F6D47" w:rsidR="00B41E44" w:rsidRPr="00352753" w:rsidRDefault="00B41E44" w:rsidP="00AD385C">
      <w:pPr>
        <w:pStyle w:val="ListParagraph"/>
        <w:numPr>
          <w:ilvl w:val="3"/>
          <w:numId w:val="31"/>
        </w:numPr>
        <w:ind w:left="1134" w:hanging="425"/>
        <w:rPr>
          <w:rStyle w:val="normaltextrun"/>
          <w:rFonts w:eastAsia="Calibri" w:cs="Arial"/>
          <w:bCs w:val="0"/>
          <w:iCs w:val="0"/>
          <w:sz w:val="22"/>
          <w:szCs w:val="22"/>
        </w:rPr>
      </w:pPr>
      <w:r w:rsidRPr="00352753">
        <w:rPr>
          <w:rStyle w:val="normaltextrun"/>
          <w:rFonts w:eastAsia="Calibri" w:cs="Arial"/>
          <w:bCs w:val="0"/>
          <w:iCs w:val="0"/>
          <w:sz w:val="22"/>
          <w:szCs w:val="22"/>
        </w:rPr>
        <w:t>Chair’s approval</w:t>
      </w:r>
      <w:r w:rsidR="0076383E">
        <w:rPr>
          <w:rStyle w:val="normaltextrun"/>
          <w:rFonts w:eastAsia="Calibri" w:cs="Arial"/>
          <w:bCs w:val="0"/>
          <w:iCs w:val="0"/>
          <w:sz w:val="22"/>
          <w:szCs w:val="22"/>
        </w:rPr>
        <w:t>:</w:t>
      </w:r>
    </w:p>
    <w:p w14:paraId="4DE653F3" w14:textId="66284157" w:rsidR="00D53749" w:rsidRPr="00550EDE" w:rsidRDefault="00B41E44" w:rsidP="00AD385C">
      <w:pPr>
        <w:pStyle w:val="ListParagraph"/>
        <w:numPr>
          <w:ilvl w:val="3"/>
          <w:numId w:val="34"/>
        </w:numPr>
        <w:ind w:left="1701" w:hanging="425"/>
        <w:rPr>
          <w:rFonts w:eastAsia="Calibri" w:cs="Arial"/>
          <w:bCs w:val="0"/>
          <w:iCs w:val="0"/>
          <w:sz w:val="22"/>
          <w:szCs w:val="22"/>
        </w:rPr>
      </w:pPr>
      <w:r w:rsidRPr="00352753">
        <w:rPr>
          <w:rStyle w:val="normaltextrun"/>
          <w:rFonts w:eastAsia="Calibri" w:cs="Arial"/>
          <w:bCs w:val="0"/>
          <w:iCs w:val="0"/>
          <w:sz w:val="22"/>
          <w:szCs w:val="22"/>
        </w:rPr>
        <w:t>The Chair will determine whether to approve the appointment of the most suitable nominee as identified under b).</w:t>
      </w:r>
    </w:p>
    <w:p w14:paraId="2F83C5DE" w14:textId="4BA1571F" w:rsidR="00EE17C7" w:rsidRPr="00347564" w:rsidRDefault="00347564" w:rsidP="00DE0D67">
      <w:pPr>
        <w:pStyle w:val="Heading2"/>
        <w:numPr>
          <w:ilvl w:val="1"/>
          <w:numId w:val="101"/>
        </w:numPr>
        <w:spacing w:before="240" w:after="240"/>
        <w:rPr>
          <w:rFonts w:cs="Arial"/>
          <w:sz w:val="22"/>
          <w:szCs w:val="22"/>
        </w:rPr>
      </w:pPr>
      <w:bookmarkStart w:id="105" w:name="_Toc74117933"/>
      <w:bookmarkStart w:id="106" w:name="_Toc88758494"/>
      <w:r>
        <w:rPr>
          <w:rFonts w:cs="Arial"/>
          <w:sz w:val="22"/>
          <w:szCs w:val="22"/>
        </w:rPr>
        <w:t xml:space="preserve">   </w:t>
      </w:r>
      <w:bookmarkStart w:id="107" w:name="_Toc180505294"/>
      <w:bookmarkStart w:id="108" w:name="_Toc184986324"/>
      <w:r w:rsidR="00BD54B5" w:rsidRPr="00352753">
        <w:rPr>
          <w:rFonts w:cs="Arial"/>
          <w:sz w:val="22"/>
          <w:szCs w:val="22"/>
        </w:rPr>
        <w:t>Board</w:t>
      </w:r>
      <w:r w:rsidR="00EE17C7" w:rsidRPr="00352753">
        <w:rPr>
          <w:rFonts w:cs="Arial"/>
          <w:sz w:val="22"/>
          <w:szCs w:val="22"/>
        </w:rPr>
        <w:t xml:space="preserve"> </w:t>
      </w:r>
      <w:r w:rsidR="00C04DE2" w:rsidRPr="00352753">
        <w:rPr>
          <w:rFonts w:cs="Arial"/>
          <w:sz w:val="22"/>
          <w:szCs w:val="22"/>
        </w:rPr>
        <w:t>M</w:t>
      </w:r>
      <w:r w:rsidR="00EE17C7" w:rsidRPr="00352753">
        <w:rPr>
          <w:rFonts w:cs="Arial"/>
          <w:sz w:val="22"/>
          <w:szCs w:val="22"/>
        </w:rPr>
        <w:t xml:space="preserve">embers: </w:t>
      </w:r>
      <w:r w:rsidR="00C04DE2" w:rsidRPr="00352753">
        <w:rPr>
          <w:rFonts w:cs="Arial"/>
          <w:sz w:val="22"/>
          <w:szCs w:val="22"/>
        </w:rPr>
        <w:t>R</w:t>
      </w:r>
      <w:r w:rsidR="00EE17C7" w:rsidRPr="00352753">
        <w:rPr>
          <w:rFonts w:cs="Arial"/>
          <w:sz w:val="22"/>
          <w:szCs w:val="22"/>
        </w:rPr>
        <w:t xml:space="preserve">emoval from </w:t>
      </w:r>
      <w:r w:rsidR="00C04DE2" w:rsidRPr="00352753">
        <w:rPr>
          <w:rFonts w:cs="Arial"/>
          <w:sz w:val="22"/>
          <w:szCs w:val="22"/>
        </w:rPr>
        <w:t>O</w:t>
      </w:r>
      <w:r w:rsidR="00EE17C7" w:rsidRPr="00352753">
        <w:rPr>
          <w:rFonts w:cs="Arial"/>
          <w:sz w:val="22"/>
          <w:szCs w:val="22"/>
        </w:rPr>
        <w:t>ffice</w:t>
      </w:r>
      <w:bookmarkEnd w:id="105"/>
      <w:bookmarkEnd w:id="106"/>
      <w:bookmarkEnd w:id="107"/>
      <w:bookmarkEnd w:id="108"/>
    </w:p>
    <w:bookmarkEnd w:id="104"/>
    <w:p w14:paraId="20D13EB0" w14:textId="77777777" w:rsidR="00227B9D" w:rsidRPr="00DE0D67" w:rsidRDefault="00EE17C7" w:rsidP="00DE0D67">
      <w:pPr>
        <w:pStyle w:val="ListParagraph"/>
        <w:numPr>
          <w:ilvl w:val="2"/>
          <w:numId w:val="101"/>
        </w:numPr>
        <w:outlineLvl w:val="9"/>
        <w:rPr>
          <w:rFonts w:cs="Arial"/>
          <w:sz w:val="22"/>
          <w:szCs w:val="22"/>
        </w:rPr>
      </w:pPr>
      <w:r w:rsidRPr="00DE0D67">
        <w:rPr>
          <w:rFonts w:cs="Arial"/>
          <w:sz w:val="22"/>
          <w:szCs w:val="22"/>
        </w:rPr>
        <w:t xml:space="preserve">Arrangements for the removal from office of </w:t>
      </w:r>
      <w:r w:rsidR="00435D2A" w:rsidRPr="00DE0D67">
        <w:rPr>
          <w:rFonts w:cs="Arial"/>
          <w:sz w:val="22"/>
          <w:szCs w:val="22"/>
        </w:rPr>
        <w:t>b</w:t>
      </w:r>
      <w:r w:rsidRPr="00DE0D67">
        <w:rPr>
          <w:rFonts w:cs="Arial"/>
          <w:sz w:val="22"/>
          <w:szCs w:val="22"/>
        </w:rPr>
        <w:t>oard members is subject to</w:t>
      </w:r>
      <w:r w:rsidR="007E2B9C" w:rsidRPr="00DE0D67">
        <w:rPr>
          <w:rFonts w:cs="Arial"/>
          <w:sz w:val="22"/>
          <w:szCs w:val="22"/>
        </w:rPr>
        <w:t xml:space="preserve"> the</w:t>
      </w:r>
      <w:r w:rsidRPr="00DE0D67">
        <w:rPr>
          <w:rFonts w:cs="Arial"/>
          <w:sz w:val="22"/>
          <w:szCs w:val="22"/>
        </w:rPr>
        <w:t xml:space="preserve"> term</w:t>
      </w:r>
      <w:r w:rsidR="007E2B9C" w:rsidRPr="00DE0D67">
        <w:rPr>
          <w:rFonts w:cs="Arial"/>
          <w:sz w:val="22"/>
          <w:szCs w:val="22"/>
        </w:rPr>
        <w:t xml:space="preserve"> of appointment</w:t>
      </w:r>
      <w:r w:rsidRPr="00DE0D67">
        <w:rPr>
          <w:rFonts w:cs="Arial"/>
          <w:sz w:val="22"/>
          <w:szCs w:val="22"/>
        </w:rPr>
        <w:t xml:space="preserve">, and application of the relevant </w:t>
      </w:r>
      <w:r w:rsidR="00A332B8" w:rsidRPr="00DE0D67">
        <w:rPr>
          <w:rFonts w:cs="Arial"/>
          <w:sz w:val="22"/>
          <w:szCs w:val="22"/>
        </w:rPr>
        <w:t>IC</w:t>
      </w:r>
      <w:r w:rsidR="00EE3172" w:rsidRPr="00DE0D67">
        <w:rPr>
          <w:rFonts w:cs="Arial"/>
          <w:sz w:val="22"/>
          <w:szCs w:val="22"/>
        </w:rPr>
        <w:t>B</w:t>
      </w:r>
      <w:r w:rsidRPr="00DE0D67">
        <w:rPr>
          <w:rFonts w:cs="Arial"/>
          <w:sz w:val="22"/>
          <w:szCs w:val="22"/>
        </w:rPr>
        <w:t xml:space="preserve"> policies and procedures</w:t>
      </w:r>
      <w:bookmarkStart w:id="109" w:name="_Hlk71107921"/>
      <w:r w:rsidR="00227B9D" w:rsidRPr="00DE0D67">
        <w:rPr>
          <w:rFonts w:cs="Arial"/>
          <w:sz w:val="22"/>
          <w:szCs w:val="22"/>
        </w:rPr>
        <w:t>.</w:t>
      </w:r>
    </w:p>
    <w:p w14:paraId="47107F18" w14:textId="77777777" w:rsidR="00227B9D" w:rsidRDefault="00227B9D" w:rsidP="00227B9D">
      <w:pPr>
        <w:pStyle w:val="ListParagraph"/>
        <w:outlineLvl w:val="9"/>
        <w:rPr>
          <w:rFonts w:cs="Arial"/>
          <w:sz w:val="22"/>
          <w:szCs w:val="22"/>
        </w:rPr>
      </w:pPr>
    </w:p>
    <w:p w14:paraId="52BA3437" w14:textId="165E9F43" w:rsidR="007E2B9C" w:rsidRPr="00DE0D67" w:rsidRDefault="007E2B9C" w:rsidP="00DE0D67">
      <w:pPr>
        <w:pStyle w:val="ListParagraph"/>
        <w:numPr>
          <w:ilvl w:val="2"/>
          <w:numId w:val="101"/>
        </w:numPr>
        <w:outlineLvl w:val="9"/>
        <w:rPr>
          <w:rStyle w:val="normaltextrun"/>
          <w:rFonts w:cs="Arial"/>
          <w:sz w:val="22"/>
          <w:szCs w:val="22"/>
        </w:rPr>
      </w:pPr>
      <w:proofErr w:type="gramStart"/>
      <w:r w:rsidRPr="00DE0D67">
        <w:rPr>
          <w:rStyle w:val="normaltextrun"/>
          <w:rFonts w:cs="Arial"/>
          <w:sz w:val="22"/>
          <w:szCs w:val="22"/>
        </w:rPr>
        <w:t>With the exception of</w:t>
      </w:r>
      <w:proofErr w:type="gramEnd"/>
      <w:r w:rsidRPr="00DE0D67">
        <w:rPr>
          <w:rStyle w:val="normaltextrun"/>
          <w:rFonts w:cs="Arial"/>
          <w:sz w:val="22"/>
          <w:szCs w:val="22"/>
        </w:rPr>
        <w:t xml:space="preserve"> the Chair</w:t>
      </w:r>
      <w:r w:rsidR="00B8400E" w:rsidRPr="00DE0D67">
        <w:rPr>
          <w:rStyle w:val="normaltextrun"/>
          <w:rFonts w:cs="Arial"/>
          <w:sz w:val="22"/>
          <w:szCs w:val="22"/>
        </w:rPr>
        <w:t xml:space="preserve">, </w:t>
      </w:r>
      <w:r w:rsidR="00C61524" w:rsidRPr="00DE0D67">
        <w:rPr>
          <w:rStyle w:val="normaltextrun"/>
          <w:rFonts w:cs="Arial"/>
          <w:sz w:val="22"/>
          <w:szCs w:val="22"/>
        </w:rPr>
        <w:t>b</w:t>
      </w:r>
      <w:r w:rsidRPr="00DE0D67">
        <w:rPr>
          <w:rStyle w:val="normaltextrun"/>
          <w:rFonts w:cs="Arial"/>
          <w:sz w:val="22"/>
          <w:szCs w:val="22"/>
        </w:rPr>
        <w:t>oard</w:t>
      </w:r>
      <w:r w:rsidR="0057122B" w:rsidRPr="00DE0D67">
        <w:rPr>
          <w:rStyle w:val="normaltextrun"/>
          <w:rFonts w:cs="Arial"/>
          <w:sz w:val="22"/>
          <w:szCs w:val="22"/>
        </w:rPr>
        <w:t xml:space="preserve"> members </w:t>
      </w:r>
      <w:r w:rsidRPr="00DE0D67">
        <w:rPr>
          <w:rStyle w:val="normaltextrun"/>
          <w:rFonts w:cs="Arial"/>
          <w:sz w:val="22"/>
          <w:szCs w:val="22"/>
        </w:rPr>
        <w:t xml:space="preserve">shall be removed from office if any of the following occurs: </w:t>
      </w:r>
    </w:p>
    <w:p w14:paraId="67B48461" w14:textId="2C9BB8E2" w:rsidR="00EE17C7" w:rsidRPr="00352753" w:rsidRDefault="00EE17C7" w:rsidP="00472754">
      <w:pPr>
        <w:pStyle w:val="ListParagraph"/>
        <w:spacing w:before="240" w:after="240"/>
        <w:ind w:left="1134" w:hanging="425"/>
        <w:rPr>
          <w:rStyle w:val="normaltextrun"/>
          <w:rFonts w:cs="Arial"/>
          <w:sz w:val="22"/>
          <w:szCs w:val="22"/>
        </w:rPr>
      </w:pPr>
    </w:p>
    <w:p w14:paraId="528EE5DA" w14:textId="43A2E0F1" w:rsidR="00B8662C" w:rsidRPr="00352753" w:rsidRDefault="00EE17C7" w:rsidP="00472754">
      <w:pPr>
        <w:pStyle w:val="ListParagraph"/>
        <w:numPr>
          <w:ilvl w:val="0"/>
          <w:numId w:val="8"/>
        </w:numPr>
        <w:ind w:left="1134" w:hanging="425"/>
        <w:rPr>
          <w:rFonts w:cs="Arial"/>
          <w:sz w:val="22"/>
          <w:szCs w:val="22"/>
        </w:rPr>
      </w:pPr>
      <w:r w:rsidRPr="00352753">
        <w:rPr>
          <w:rFonts w:cs="Arial"/>
          <w:sz w:val="22"/>
          <w:szCs w:val="22"/>
        </w:rPr>
        <w:t xml:space="preserve">If they no longer fulfil the requirements of their role or become ineligible for their role as set out in this </w:t>
      </w:r>
      <w:r w:rsidR="001B3133" w:rsidRPr="00352753">
        <w:rPr>
          <w:rFonts w:cs="Arial"/>
          <w:sz w:val="22"/>
          <w:szCs w:val="22"/>
        </w:rPr>
        <w:t>Constitution</w:t>
      </w:r>
      <w:r w:rsidRPr="00352753">
        <w:rPr>
          <w:rFonts w:cs="Arial"/>
          <w:sz w:val="22"/>
          <w:szCs w:val="22"/>
        </w:rPr>
        <w:t>, regulations or guidance</w:t>
      </w:r>
      <w:r w:rsidR="00E3496A" w:rsidRPr="00352753">
        <w:rPr>
          <w:rFonts w:cs="Arial"/>
          <w:sz w:val="22"/>
          <w:szCs w:val="22"/>
        </w:rPr>
        <w:t>.</w:t>
      </w:r>
    </w:p>
    <w:p w14:paraId="08075311" w14:textId="705B4CBA" w:rsidR="00E3496A" w:rsidRPr="00352753" w:rsidRDefault="00E3496A" w:rsidP="00472754">
      <w:pPr>
        <w:pStyle w:val="ListParagraph"/>
        <w:numPr>
          <w:ilvl w:val="0"/>
          <w:numId w:val="8"/>
        </w:numPr>
        <w:spacing w:line="256" w:lineRule="auto"/>
        <w:ind w:left="1134" w:hanging="425"/>
        <w:rPr>
          <w:rFonts w:cs="Arial"/>
          <w:sz w:val="22"/>
          <w:szCs w:val="22"/>
        </w:rPr>
      </w:pPr>
      <w:r w:rsidRPr="00352753">
        <w:rPr>
          <w:rFonts w:cs="Arial"/>
          <w:sz w:val="22"/>
          <w:szCs w:val="22"/>
        </w:rPr>
        <w:t>If they fail to attend a minimum of 90% of the meetings to which they are invited</w:t>
      </w:r>
      <w:r w:rsidR="0076383E">
        <w:rPr>
          <w:rFonts w:cs="Arial"/>
          <w:sz w:val="22"/>
          <w:szCs w:val="22"/>
        </w:rPr>
        <w:t>,</w:t>
      </w:r>
      <w:r w:rsidR="008C4894" w:rsidRPr="00352753">
        <w:rPr>
          <w:rFonts w:cs="Arial"/>
          <w:sz w:val="22"/>
          <w:szCs w:val="22"/>
        </w:rPr>
        <w:t xml:space="preserve"> including ICB Board and Committee meetings</w:t>
      </w:r>
      <w:r w:rsidR="0076383E">
        <w:rPr>
          <w:rFonts w:cs="Arial"/>
          <w:sz w:val="22"/>
          <w:szCs w:val="22"/>
        </w:rPr>
        <w:t xml:space="preserve">, </w:t>
      </w:r>
      <w:r w:rsidRPr="00352753">
        <w:rPr>
          <w:rFonts w:cs="Arial"/>
          <w:sz w:val="22"/>
          <w:szCs w:val="22"/>
        </w:rPr>
        <w:t>unless agreed with the Chair in extenuating circumstances</w:t>
      </w:r>
    </w:p>
    <w:p w14:paraId="1C0A5891" w14:textId="77777777" w:rsidR="00E3496A" w:rsidRPr="00352753" w:rsidRDefault="00E3496A" w:rsidP="00472754">
      <w:pPr>
        <w:pStyle w:val="ListParagraph"/>
        <w:numPr>
          <w:ilvl w:val="0"/>
          <w:numId w:val="8"/>
        </w:numPr>
        <w:spacing w:line="256" w:lineRule="auto"/>
        <w:ind w:left="1134" w:hanging="425"/>
        <w:rPr>
          <w:rFonts w:cs="Arial"/>
          <w:sz w:val="22"/>
          <w:szCs w:val="22"/>
        </w:rPr>
      </w:pPr>
      <w:r w:rsidRPr="00352753">
        <w:rPr>
          <w:rFonts w:cs="Arial"/>
          <w:sz w:val="22"/>
          <w:szCs w:val="22"/>
        </w:rPr>
        <w:t>If they are deemed to not meet the expected standards of performance at their annual appraisal</w:t>
      </w:r>
    </w:p>
    <w:p w14:paraId="00BD0388" w14:textId="77777777" w:rsidR="005A2422" w:rsidRDefault="00E3496A" w:rsidP="00472754">
      <w:pPr>
        <w:pStyle w:val="ListParagraph"/>
        <w:numPr>
          <w:ilvl w:val="0"/>
          <w:numId w:val="8"/>
        </w:numPr>
        <w:spacing w:line="256" w:lineRule="auto"/>
        <w:ind w:left="1134" w:hanging="425"/>
        <w:rPr>
          <w:rFonts w:cs="Arial"/>
          <w:sz w:val="22"/>
          <w:szCs w:val="22"/>
        </w:rPr>
      </w:pPr>
      <w:r w:rsidRPr="00352753">
        <w:rPr>
          <w:rFonts w:cs="Arial"/>
          <w:sz w:val="22"/>
          <w:szCs w:val="22"/>
        </w:rPr>
        <w:t>If they have behaved in a manner or exhibited conduct which has or is likely to be detrimental to the honour and interest of the ICB and is likely to bring the ICB into disrepute. This includes but it is not limited to dishonesty; misrepresentation (either knowingly or fraudulently); defamation of any member of the ICB (being slander or libel); abuse of position; non-declaration of a known conflict of interest; seeking to manipulate a decision of the ICB in a manner that would ultimately be in favour of that member whether financially or otherwise</w:t>
      </w:r>
    </w:p>
    <w:p w14:paraId="62E74A3F" w14:textId="77777777" w:rsidR="005A2422" w:rsidRDefault="00E3496A" w:rsidP="00472754">
      <w:pPr>
        <w:pStyle w:val="ListParagraph"/>
        <w:numPr>
          <w:ilvl w:val="0"/>
          <w:numId w:val="8"/>
        </w:numPr>
        <w:spacing w:line="256" w:lineRule="auto"/>
        <w:ind w:left="1134" w:hanging="425"/>
        <w:rPr>
          <w:rFonts w:cs="Arial"/>
          <w:sz w:val="22"/>
          <w:szCs w:val="22"/>
        </w:rPr>
      </w:pPr>
      <w:r w:rsidRPr="005A2422">
        <w:rPr>
          <w:rFonts w:cs="Arial"/>
          <w:sz w:val="22"/>
          <w:szCs w:val="22"/>
        </w:rPr>
        <w:t>Are deemed to have failed to uphold the Nolan Principles of Public Life</w:t>
      </w:r>
    </w:p>
    <w:p w14:paraId="09532742" w14:textId="498087D1" w:rsidR="00EE17C7" w:rsidRPr="005A2422" w:rsidRDefault="00E3496A" w:rsidP="00472754">
      <w:pPr>
        <w:pStyle w:val="ListParagraph"/>
        <w:numPr>
          <w:ilvl w:val="0"/>
          <w:numId w:val="8"/>
        </w:numPr>
        <w:spacing w:line="256" w:lineRule="auto"/>
        <w:ind w:left="1134" w:hanging="425"/>
        <w:rPr>
          <w:rFonts w:cs="Arial"/>
          <w:sz w:val="22"/>
          <w:szCs w:val="22"/>
        </w:rPr>
      </w:pPr>
      <w:r w:rsidRPr="005A2422">
        <w:rPr>
          <w:rFonts w:cs="Arial"/>
          <w:sz w:val="22"/>
          <w:szCs w:val="22"/>
        </w:rPr>
        <w:t>Are subject to disciplinary proceedings by a regulator or professional body</w:t>
      </w:r>
    </w:p>
    <w:p w14:paraId="1F03C8BD" w14:textId="77777777" w:rsidR="002059BB" w:rsidRPr="002059BB" w:rsidRDefault="002059BB" w:rsidP="002059BB">
      <w:pPr>
        <w:pStyle w:val="ListParagraph"/>
        <w:spacing w:line="256" w:lineRule="auto"/>
        <w:ind w:left="1429"/>
        <w:rPr>
          <w:rFonts w:cs="Arial"/>
          <w:sz w:val="22"/>
          <w:szCs w:val="22"/>
        </w:rPr>
      </w:pPr>
    </w:p>
    <w:p w14:paraId="6D202629" w14:textId="799B75B3" w:rsidR="004318D6" w:rsidRPr="00DE0D67" w:rsidRDefault="007E2B9C"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Members may be suspended pending the outcome of an investigation into whether any of the matters in 3.1</w:t>
      </w:r>
      <w:r w:rsidR="00331327" w:rsidRPr="00DE0D67">
        <w:rPr>
          <w:rStyle w:val="normaltextrun"/>
          <w:rFonts w:cs="Arial"/>
          <w:sz w:val="22"/>
          <w:szCs w:val="22"/>
        </w:rPr>
        <w:t>4</w:t>
      </w:r>
      <w:r w:rsidRPr="00DE0D67">
        <w:rPr>
          <w:rStyle w:val="normaltextrun"/>
          <w:rFonts w:cs="Arial"/>
          <w:sz w:val="22"/>
          <w:szCs w:val="22"/>
        </w:rPr>
        <w:t>.</w:t>
      </w:r>
      <w:r w:rsidR="008272F2" w:rsidRPr="00DE0D67">
        <w:rPr>
          <w:rStyle w:val="normaltextrun"/>
          <w:rFonts w:cs="Arial"/>
          <w:sz w:val="22"/>
          <w:szCs w:val="22"/>
        </w:rPr>
        <w:t>2</w:t>
      </w:r>
      <w:r w:rsidRPr="00DE0D67">
        <w:rPr>
          <w:rStyle w:val="normaltextrun"/>
          <w:rFonts w:cs="Arial"/>
          <w:sz w:val="22"/>
          <w:szCs w:val="22"/>
        </w:rPr>
        <w:t xml:space="preserve"> apply.</w:t>
      </w:r>
    </w:p>
    <w:p w14:paraId="0B2B2AB7" w14:textId="77777777" w:rsidR="004318D6" w:rsidRDefault="004318D6" w:rsidP="004318D6">
      <w:pPr>
        <w:pStyle w:val="ListParagraph"/>
        <w:spacing w:before="240" w:after="240"/>
        <w:rPr>
          <w:rStyle w:val="normaltextrun"/>
          <w:rFonts w:cs="Arial"/>
          <w:sz w:val="22"/>
          <w:szCs w:val="22"/>
        </w:rPr>
      </w:pPr>
    </w:p>
    <w:p w14:paraId="4C06F534" w14:textId="5BFF573A" w:rsidR="00EE17C7" w:rsidRPr="00DE0D67" w:rsidRDefault="00EE17C7" w:rsidP="00DE0D67">
      <w:pPr>
        <w:pStyle w:val="ListParagraph"/>
        <w:numPr>
          <w:ilvl w:val="2"/>
          <w:numId w:val="101"/>
        </w:numPr>
        <w:spacing w:before="240" w:after="240"/>
        <w:rPr>
          <w:rFonts w:cs="Arial"/>
          <w:sz w:val="22"/>
          <w:szCs w:val="22"/>
        </w:rPr>
      </w:pPr>
      <w:r w:rsidRPr="00DE0D67">
        <w:rPr>
          <w:rFonts w:cs="Arial"/>
          <w:sz w:val="22"/>
          <w:szCs w:val="22"/>
        </w:rPr>
        <w:t xml:space="preserve">Executive Directors (including the Chief </w:t>
      </w:r>
      <w:r w:rsidR="00644A68" w:rsidRPr="00DE0D67">
        <w:rPr>
          <w:rFonts w:cs="Arial"/>
          <w:sz w:val="22"/>
          <w:szCs w:val="22"/>
        </w:rPr>
        <w:t>E</w:t>
      </w:r>
      <w:r w:rsidRPr="00DE0D67">
        <w:rPr>
          <w:rFonts w:cs="Arial"/>
          <w:sz w:val="22"/>
          <w:szCs w:val="22"/>
        </w:rPr>
        <w:t>xecutive)</w:t>
      </w:r>
      <w:r w:rsidRPr="00DE0D67">
        <w:rPr>
          <w:rFonts w:cs="Arial"/>
          <w:b/>
          <w:bCs w:val="0"/>
          <w:sz w:val="22"/>
          <w:szCs w:val="22"/>
        </w:rPr>
        <w:t xml:space="preserve"> </w:t>
      </w:r>
      <w:r w:rsidRPr="00DE0D67">
        <w:rPr>
          <w:rFonts w:cs="Arial"/>
          <w:sz w:val="22"/>
          <w:szCs w:val="22"/>
        </w:rPr>
        <w:t xml:space="preserve">will cease to be </w:t>
      </w:r>
      <w:r w:rsidR="0076383E" w:rsidRPr="00DE0D67">
        <w:rPr>
          <w:rFonts w:cs="Arial"/>
          <w:sz w:val="22"/>
          <w:szCs w:val="22"/>
        </w:rPr>
        <w:t xml:space="preserve">board </w:t>
      </w:r>
      <w:r w:rsidRPr="00DE0D67">
        <w:rPr>
          <w:rFonts w:cs="Arial"/>
          <w:sz w:val="22"/>
          <w:szCs w:val="22"/>
        </w:rPr>
        <w:t>members if their employment in their specified role ceases, regardless of the reason for termination of the employment.</w:t>
      </w:r>
    </w:p>
    <w:p w14:paraId="41F9B816" w14:textId="77777777" w:rsidR="00EE17C7" w:rsidRPr="00352753" w:rsidRDefault="00EE17C7" w:rsidP="00EE17C7">
      <w:pPr>
        <w:pStyle w:val="ListParagraph"/>
        <w:spacing w:before="240" w:after="240"/>
        <w:rPr>
          <w:rStyle w:val="normaltextrun"/>
          <w:rFonts w:cs="Arial"/>
          <w:sz w:val="22"/>
          <w:szCs w:val="22"/>
        </w:rPr>
      </w:pPr>
    </w:p>
    <w:bookmarkEnd w:id="109"/>
    <w:p w14:paraId="241808EC" w14:textId="685EBC58" w:rsidR="00EE17C7" w:rsidRPr="00DE0D67" w:rsidRDefault="00A92085"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The Chair of the ICB may be removed by NHS England, subject to the approval of the Secretary of State</w:t>
      </w:r>
      <w:r w:rsidR="00115A5D" w:rsidRPr="00DE0D67">
        <w:rPr>
          <w:rStyle w:val="normaltextrun"/>
          <w:rFonts w:cs="Arial"/>
          <w:sz w:val="22"/>
          <w:szCs w:val="22"/>
        </w:rPr>
        <w:t xml:space="preserve"> for Health and Social Care</w:t>
      </w:r>
      <w:r w:rsidRPr="00DE0D67">
        <w:rPr>
          <w:rStyle w:val="normaltextrun"/>
          <w:rFonts w:cs="Arial"/>
          <w:sz w:val="22"/>
          <w:szCs w:val="22"/>
        </w:rPr>
        <w:t xml:space="preserve">. </w:t>
      </w:r>
    </w:p>
    <w:p w14:paraId="29F0A513" w14:textId="77777777" w:rsidR="00BD54B5" w:rsidRPr="00352753" w:rsidRDefault="00BD54B5" w:rsidP="00BD54B5">
      <w:pPr>
        <w:pStyle w:val="ListParagraph"/>
        <w:spacing w:before="240" w:after="240"/>
        <w:rPr>
          <w:rStyle w:val="normaltextrun"/>
          <w:rFonts w:cs="Arial"/>
          <w:sz w:val="22"/>
          <w:szCs w:val="22"/>
        </w:rPr>
      </w:pPr>
    </w:p>
    <w:p w14:paraId="101A0440" w14:textId="77777777" w:rsidR="00367602" w:rsidRPr="00DE0D67" w:rsidRDefault="003632B2" w:rsidP="00DE0D67">
      <w:pPr>
        <w:pStyle w:val="ListParagraph"/>
        <w:numPr>
          <w:ilvl w:val="2"/>
          <w:numId w:val="101"/>
        </w:numPr>
        <w:spacing w:before="240" w:after="240"/>
        <w:rPr>
          <w:rStyle w:val="normaltextrun"/>
          <w:rFonts w:cs="Arial"/>
          <w:sz w:val="22"/>
          <w:szCs w:val="22"/>
        </w:rPr>
      </w:pPr>
      <w:r w:rsidRPr="00DE0D67">
        <w:rPr>
          <w:rStyle w:val="normaltextrun"/>
          <w:rFonts w:cs="Arial"/>
          <w:sz w:val="22"/>
          <w:szCs w:val="22"/>
        </w:rPr>
        <w:t>If NHS England is satisfied that the ICB is failing or has failed to discharge any of its functions or that there is a significant risk that the ICB will fail to do so, it may:</w:t>
      </w:r>
    </w:p>
    <w:p w14:paraId="5121BA74" w14:textId="77777777" w:rsidR="00367602" w:rsidRPr="00367602" w:rsidRDefault="00367602" w:rsidP="00367602">
      <w:pPr>
        <w:pStyle w:val="ListParagraph"/>
        <w:rPr>
          <w:rStyle w:val="normaltextrun"/>
          <w:rFonts w:cs="Arial"/>
          <w:sz w:val="22"/>
          <w:szCs w:val="22"/>
        </w:rPr>
      </w:pPr>
    </w:p>
    <w:p w14:paraId="24C63E6D" w14:textId="77777777" w:rsidR="00367602" w:rsidRDefault="00367602" w:rsidP="00AD385C">
      <w:pPr>
        <w:pStyle w:val="ListParagraph"/>
        <w:numPr>
          <w:ilvl w:val="0"/>
          <w:numId w:val="35"/>
        </w:numPr>
        <w:spacing w:before="240" w:after="240"/>
        <w:ind w:left="1134" w:hanging="425"/>
        <w:rPr>
          <w:rStyle w:val="normaltextrun"/>
          <w:rFonts w:cs="Arial"/>
          <w:sz w:val="22"/>
          <w:szCs w:val="22"/>
        </w:rPr>
      </w:pPr>
      <w:r>
        <w:rPr>
          <w:rStyle w:val="normaltextrun"/>
          <w:rFonts w:cs="Arial"/>
          <w:sz w:val="22"/>
          <w:szCs w:val="22"/>
        </w:rPr>
        <w:t>t</w:t>
      </w:r>
      <w:r w:rsidR="00A92085" w:rsidRPr="00367602">
        <w:rPr>
          <w:rStyle w:val="normaltextrun"/>
          <w:rFonts w:cs="Arial"/>
          <w:sz w:val="22"/>
          <w:szCs w:val="22"/>
        </w:rPr>
        <w:t xml:space="preserve">erminate the appointment of the </w:t>
      </w:r>
      <w:r w:rsidR="003632B2" w:rsidRPr="00367602">
        <w:rPr>
          <w:rStyle w:val="normaltextrun"/>
          <w:rFonts w:cs="Arial"/>
          <w:sz w:val="22"/>
          <w:szCs w:val="22"/>
        </w:rPr>
        <w:t>ICB’s</w:t>
      </w:r>
      <w:r w:rsidR="00A92085" w:rsidRPr="00367602">
        <w:rPr>
          <w:rStyle w:val="normaltextrun"/>
          <w:rFonts w:cs="Arial"/>
          <w:sz w:val="22"/>
          <w:szCs w:val="22"/>
        </w:rPr>
        <w:t xml:space="preserve"> </w:t>
      </w:r>
      <w:r w:rsidR="000B2299" w:rsidRPr="00367602">
        <w:rPr>
          <w:rStyle w:val="normaltextrun"/>
          <w:rFonts w:cs="Arial"/>
          <w:sz w:val="22"/>
          <w:szCs w:val="22"/>
        </w:rPr>
        <w:t>C</w:t>
      </w:r>
      <w:r w:rsidR="00A92085" w:rsidRPr="00367602">
        <w:rPr>
          <w:rStyle w:val="normaltextrun"/>
          <w:rFonts w:cs="Arial"/>
          <w:sz w:val="22"/>
          <w:szCs w:val="22"/>
        </w:rPr>
        <w:t>hief</w:t>
      </w:r>
      <w:r w:rsidR="003632B2" w:rsidRPr="00367602">
        <w:rPr>
          <w:rStyle w:val="normaltextrun"/>
          <w:rFonts w:cs="Arial"/>
          <w:sz w:val="22"/>
          <w:szCs w:val="22"/>
        </w:rPr>
        <w:t xml:space="preserve"> </w:t>
      </w:r>
      <w:r w:rsidR="000B2299" w:rsidRPr="00367602">
        <w:rPr>
          <w:rStyle w:val="normaltextrun"/>
          <w:rFonts w:cs="Arial"/>
          <w:sz w:val="22"/>
          <w:szCs w:val="22"/>
        </w:rPr>
        <w:t>E</w:t>
      </w:r>
      <w:r w:rsidR="00A92085" w:rsidRPr="00367602">
        <w:rPr>
          <w:rStyle w:val="normaltextrun"/>
          <w:rFonts w:cs="Arial"/>
          <w:sz w:val="22"/>
          <w:szCs w:val="22"/>
        </w:rPr>
        <w:t>xecutive</w:t>
      </w:r>
      <w:r w:rsidR="003632B2" w:rsidRPr="00367602">
        <w:rPr>
          <w:rStyle w:val="normaltextrun"/>
          <w:rFonts w:cs="Arial"/>
          <w:sz w:val="22"/>
          <w:szCs w:val="22"/>
        </w:rPr>
        <w:t>;</w:t>
      </w:r>
      <w:r w:rsidR="00A92085" w:rsidRPr="00367602">
        <w:rPr>
          <w:rStyle w:val="normaltextrun"/>
          <w:rFonts w:cs="Arial"/>
          <w:sz w:val="22"/>
          <w:szCs w:val="22"/>
        </w:rPr>
        <w:t xml:space="preserve"> and</w:t>
      </w:r>
      <w:r w:rsidR="003632B2" w:rsidRPr="00367602">
        <w:rPr>
          <w:rStyle w:val="normaltextrun"/>
          <w:rFonts w:cs="Arial"/>
          <w:sz w:val="22"/>
          <w:szCs w:val="22"/>
        </w:rPr>
        <w:t xml:space="preserve"> </w:t>
      </w:r>
    </w:p>
    <w:p w14:paraId="7073EBB5" w14:textId="14192C54" w:rsidR="00A92085" w:rsidRPr="00367602" w:rsidRDefault="00A92085" w:rsidP="00AD385C">
      <w:pPr>
        <w:pStyle w:val="ListParagraph"/>
        <w:numPr>
          <w:ilvl w:val="0"/>
          <w:numId w:val="35"/>
        </w:numPr>
        <w:spacing w:before="240" w:after="240"/>
        <w:ind w:left="1134" w:hanging="425"/>
        <w:rPr>
          <w:rStyle w:val="normaltextrun"/>
          <w:rFonts w:cs="Arial"/>
          <w:sz w:val="22"/>
          <w:szCs w:val="22"/>
        </w:rPr>
      </w:pPr>
      <w:r w:rsidRPr="00367602">
        <w:rPr>
          <w:rStyle w:val="normaltextrun"/>
          <w:rFonts w:cs="Arial"/>
          <w:sz w:val="22"/>
          <w:szCs w:val="22"/>
        </w:rPr>
        <w:t xml:space="preserve">direct the </w:t>
      </w:r>
      <w:r w:rsidR="000B2299" w:rsidRPr="00367602">
        <w:rPr>
          <w:rStyle w:val="normaltextrun"/>
          <w:rFonts w:cs="Arial"/>
          <w:sz w:val="22"/>
          <w:szCs w:val="22"/>
        </w:rPr>
        <w:t>C</w:t>
      </w:r>
      <w:r w:rsidRPr="00367602">
        <w:rPr>
          <w:rStyle w:val="normaltextrun"/>
          <w:rFonts w:cs="Arial"/>
          <w:sz w:val="22"/>
          <w:szCs w:val="22"/>
        </w:rPr>
        <w:t xml:space="preserve">hair of the </w:t>
      </w:r>
      <w:r w:rsidR="003632B2" w:rsidRPr="00367602">
        <w:rPr>
          <w:rStyle w:val="normaltextrun"/>
          <w:rFonts w:cs="Arial"/>
          <w:sz w:val="22"/>
          <w:szCs w:val="22"/>
        </w:rPr>
        <w:t>ICB</w:t>
      </w:r>
      <w:r w:rsidRPr="00367602">
        <w:rPr>
          <w:rStyle w:val="normaltextrun"/>
          <w:rFonts w:cs="Arial"/>
          <w:sz w:val="22"/>
          <w:szCs w:val="22"/>
        </w:rPr>
        <w:t xml:space="preserve"> as to which individual to appoint as</w:t>
      </w:r>
      <w:r w:rsidR="003632B2" w:rsidRPr="00367602">
        <w:rPr>
          <w:rStyle w:val="normaltextrun"/>
          <w:rFonts w:cs="Arial"/>
          <w:sz w:val="22"/>
          <w:szCs w:val="22"/>
        </w:rPr>
        <w:t xml:space="preserve"> </w:t>
      </w:r>
      <w:r w:rsidRPr="00367602">
        <w:rPr>
          <w:rStyle w:val="normaltextrun"/>
          <w:rFonts w:cs="Arial"/>
          <w:sz w:val="22"/>
          <w:szCs w:val="22"/>
        </w:rPr>
        <w:t>a replacement and on what terms.</w:t>
      </w:r>
    </w:p>
    <w:p w14:paraId="046938EE" w14:textId="19C93B29" w:rsidR="001120CF" w:rsidRPr="00352753" w:rsidRDefault="007E2B9C" w:rsidP="009F7186">
      <w:pPr>
        <w:pStyle w:val="ListParagraph"/>
        <w:rPr>
          <w:rFonts w:cs="Arial"/>
          <w:sz w:val="22"/>
          <w:szCs w:val="22"/>
        </w:rPr>
      </w:pPr>
      <w:r w:rsidRPr="00352753">
        <w:rPr>
          <w:rFonts w:cs="Arial"/>
          <w:sz w:val="22"/>
          <w:szCs w:val="22"/>
        </w:rPr>
        <w:t xml:space="preserve"> </w:t>
      </w:r>
    </w:p>
    <w:p w14:paraId="3127BF34" w14:textId="3FC346F7" w:rsidR="00EE17C7" w:rsidRPr="00352753" w:rsidRDefault="00EE17C7" w:rsidP="00DE0D67">
      <w:pPr>
        <w:pStyle w:val="Heading2"/>
        <w:numPr>
          <w:ilvl w:val="1"/>
          <w:numId w:val="101"/>
        </w:numPr>
        <w:spacing w:before="240" w:after="240"/>
        <w:rPr>
          <w:rFonts w:cs="Arial"/>
          <w:sz w:val="22"/>
          <w:szCs w:val="22"/>
        </w:rPr>
      </w:pPr>
      <w:bookmarkStart w:id="110" w:name="_Toc88758495"/>
      <w:bookmarkStart w:id="111" w:name="_Toc180505295"/>
      <w:bookmarkStart w:id="112" w:name="_Toc184986325"/>
      <w:bookmarkStart w:id="113" w:name="_Toc74117934"/>
      <w:r w:rsidRPr="00352753">
        <w:rPr>
          <w:rFonts w:cs="Arial"/>
          <w:sz w:val="22"/>
          <w:szCs w:val="22"/>
        </w:rPr>
        <w:t xml:space="preserve">Terms of </w:t>
      </w:r>
      <w:r w:rsidR="00A63538">
        <w:rPr>
          <w:rFonts w:cs="Arial"/>
          <w:sz w:val="22"/>
          <w:szCs w:val="22"/>
        </w:rPr>
        <w:t>a</w:t>
      </w:r>
      <w:r w:rsidRPr="00352753">
        <w:rPr>
          <w:rFonts w:cs="Arial"/>
          <w:sz w:val="22"/>
          <w:szCs w:val="22"/>
        </w:rPr>
        <w:t xml:space="preserve">ppointment of </w:t>
      </w:r>
      <w:r w:rsidR="00644A68" w:rsidRPr="00352753">
        <w:rPr>
          <w:rFonts w:cs="Arial"/>
          <w:sz w:val="22"/>
          <w:szCs w:val="22"/>
        </w:rPr>
        <w:t xml:space="preserve">Board </w:t>
      </w:r>
      <w:r w:rsidR="00C04DE2" w:rsidRPr="00352753">
        <w:rPr>
          <w:rFonts w:cs="Arial"/>
          <w:sz w:val="22"/>
          <w:szCs w:val="22"/>
        </w:rPr>
        <w:t>M</w:t>
      </w:r>
      <w:r w:rsidRPr="00352753">
        <w:rPr>
          <w:rFonts w:cs="Arial"/>
          <w:sz w:val="22"/>
          <w:szCs w:val="22"/>
        </w:rPr>
        <w:t>embers</w:t>
      </w:r>
      <w:bookmarkEnd w:id="110"/>
      <w:bookmarkEnd w:id="111"/>
      <w:bookmarkEnd w:id="112"/>
      <w:r w:rsidR="00692CF9" w:rsidRPr="00352753">
        <w:rPr>
          <w:rStyle w:val="Heading1Char"/>
          <w:rFonts w:cs="Arial"/>
          <w:sz w:val="22"/>
          <w:szCs w:val="22"/>
        </w:rPr>
        <w:t xml:space="preserve"> </w:t>
      </w:r>
      <w:bookmarkEnd w:id="113"/>
    </w:p>
    <w:p w14:paraId="59D435E5" w14:textId="4C85A9B2" w:rsidR="00BE7DFA" w:rsidRPr="00DE0D67" w:rsidRDefault="00E30572" w:rsidP="00DE0D67">
      <w:pPr>
        <w:pStyle w:val="ListParagraph"/>
        <w:numPr>
          <w:ilvl w:val="2"/>
          <w:numId w:val="101"/>
        </w:numPr>
        <w:rPr>
          <w:rFonts w:cs="Arial"/>
          <w:sz w:val="22"/>
          <w:szCs w:val="22"/>
        </w:rPr>
      </w:pPr>
      <w:bookmarkStart w:id="114" w:name="_Hlk88661604"/>
      <w:r w:rsidRPr="00DE0D67">
        <w:rPr>
          <w:rFonts w:cs="Arial"/>
          <w:sz w:val="22"/>
          <w:szCs w:val="22"/>
        </w:rPr>
        <w:t>W</w:t>
      </w:r>
      <w:r w:rsidR="00692CF9" w:rsidRPr="00DE0D67">
        <w:rPr>
          <w:rFonts w:cs="Arial"/>
          <w:sz w:val="22"/>
          <w:szCs w:val="22"/>
        </w:rPr>
        <w:t>ith the exception of the Chair</w:t>
      </w:r>
      <w:r w:rsidR="00805188" w:rsidRPr="00DE0D67">
        <w:rPr>
          <w:rFonts w:cs="Arial"/>
          <w:sz w:val="22"/>
          <w:szCs w:val="22"/>
        </w:rPr>
        <w:t xml:space="preserve"> and</w:t>
      </w:r>
      <w:r w:rsidR="005F6D31" w:rsidRPr="00DE0D67">
        <w:rPr>
          <w:rFonts w:cs="Arial"/>
          <w:sz w:val="22"/>
          <w:szCs w:val="22"/>
        </w:rPr>
        <w:t xml:space="preserve"> </w:t>
      </w:r>
      <w:r w:rsidR="00C531BF" w:rsidRPr="00DE0D67">
        <w:rPr>
          <w:rFonts w:cs="Arial"/>
          <w:sz w:val="22"/>
          <w:szCs w:val="22"/>
        </w:rPr>
        <w:t>Non-</w:t>
      </w:r>
      <w:r w:rsidR="00A63538" w:rsidRPr="00DE0D67">
        <w:rPr>
          <w:rFonts w:cs="Arial"/>
          <w:sz w:val="22"/>
          <w:szCs w:val="22"/>
        </w:rPr>
        <w:t>e</w:t>
      </w:r>
      <w:r w:rsidR="00C531BF" w:rsidRPr="00DE0D67">
        <w:rPr>
          <w:rFonts w:cs="Arial"/>
          <w:sz w:val="22"/>
          <w:szCs w:val="22"/>
        </w:rPr>
        <w:t xml:space="preserve">xecutive </w:t>
      </w:r>
      <w:r w:rsidR="00D71492" w:rsidRPr="00DE0D67">
        <w:rPr>
          <w:rFonts w:cs="Arial"/>
          <w:sz w:val="22"/>
          <w:szCs w:val="22"/>
        </w:rPr>
        <w:t>M</w:t>
      </w:r>
      <w:r w:rsidR="00C531BF" w:rsidRPr="00DE0D67">
        <w:rPr>
          <w:rFonts w:cs="Arial"/>
          <w:sz w:val="22"/>
          <w:szCs w:val="22"/>
        </w:rPr>
        <w:t>embers</w:t>
      </w:r>
      <w:r w:rsidR="00BE7DFA" w:rsidRPr="00DE0D67">
        <w:rPr>
          <w:rFonts w:cs="Arial"/>
          <w:sz w:val="22"/>
          <w:szCs w:val="22"/>
        </w:rPr>
        <w:t>,</w:t>
      </w:r>
      <w:r w:rsidR="00C531BF" w:rsidRPr="00DE0D67">
        <w:rPr>
          <w:rFonts w:cs="Arial"/>
          <w:sz w:val="22"/>
          <w:szCs w:val="22"/>
        </w:rPr>
        <w:t xml:space="preserve"> </w:t>
      </w:r>
      <w:r w:rsidR="00692CF9" w:rsidRPr="00DE0D67">
        <w:rPr>
          <w:rFonts w:cs="Arial"/>
          <w:sz w:val="22"/>
          <w:szCs w:val="22"/>
        </w:rPr>
        <w:t>a</w:t>
      </w:r>
      <w:r w:rsidR="007E2B9C" w:rsidRPr="00DE0D67">
        <w:rPr>
          <w:rFonts w:cs="Arial"/>
          <w:sz w:val="22"/>
          <w:szCs w:val="22"/>
        </w:rPr>
        <w:t xml:space="preserve">rrangements for remuneration and any allowances will be agreed by the </w:t>
      </w:r>
      <w:r w:rsidR="00787BD1" w:rsidRPr="00DE0D67">
        <w:rPr>
          <w:rFonts w:cs="Arial"/>
          <w:sz w:val="22"/>
          <w:szCs w:val="22"/>
        </w:rPr>
        <w:t>R</w:t>
      </w:r>
      <w:r w:rsidR="007E2B9C" w:rsidRPr="00DE0D67">
        <w:rPr>
          <w:rFonts w:cs="Arial"/>
          <w:sz w:val="22"/>
          <w:szCs w:val="22"/>
        </w:rPr>
        <w:t>emuneration</w:t>
      </w:r>
      <w:r w:rsidR="000F4C5D" w:rsidRPr="00DE0D67">
        <w:rPr>
          <w:rFonts w:cs="Arial"/>
          <w:sz w:val="22"/>
          <w:szCs w:val="22"/>
        </w:rPr>
        <w:t>, People and Culture</w:t>
      </w:r>
      <w:r w:rsidR="007E2B9C" w:rsidRPr="00DE0D67">
        <w:rPr>
          <w:rFonts w:cs="Arial"/>
          <w:sz w:val="22"/>
          <w:szCs w:val="22"/>
        </w:rPr>
        <w:t xml:space="preserve"> </w:t>
      </w:r>
      <w:r w:rsidR="00787BD1" w:rsidRPr="00DE0D67">
        <w:rPr>
          <w:rFonts w:cs="Arial"/>
          <w:sz w:val="22"/>
          <w:szCs w:val="22"/>
        </w:rPr>
        <w:t>C</w:t>
      </w:r>
      <w:r w:rsidR="007E2B9C" w:rsidRPr="00DE0D67">
        <w:rPr>
          <w:rFonts w:cs="Arial"/>
          <w:sz w:val="22"/>
          <w:szCs w:val="22"/>
        </w:rPr>
        <w:t xml:space="preserve">ommittee in line with the ICB remuneration policy and any other relevant policies published </w:t>
      </w:r>
      <w:r w:rsidR="00CA0409" w:rsidRPr="00DE0D67">
        <w:rPr>
          <w:rFonts w:cs="Arial"/>
          <w:sz w:val="22"/>
          <w:szCs w:val="22"/>
        </w:rPr>
        <w:t xml:space="preserve">at </w:t>
      </w:r>
      <w:hyperlink r:id="rId17" w:history="1">
        <w:r w:rsidR="00CA0409" w:rsidRPr="00DE0D67">
          <w:rPr>
            <w:rStyle w:val="Hyperlink"/>
            <w:rFonts w:cs="Arial"/>
            <w:sz w:val="22"/>
            <w:szCs w:val="22"/>
            <w:shd w:val="clear" w:color="auto" w:fill="FFFFFF"/>
          </w:rPr>
          <w:t>www.improvinglivesnw.org.uk</w:t>
        </w:r>
      </w:hyperlink>
      <w:r w:rsidR="00DC08C2" w:rsidRPr="00DE0D67">
        <w:rPr>
          <w:rFonts w:cs="Arial"/>
          <w:color w:val="242424"/>
          <w:sz w:val="22"/>
          <w:szCs w:val="22"/>
          <w:shd w:val="clear" w:color="auto" w:fill="FFFFFF"/>
        </w:rPr>
        <w:t xml:space="preserve"> </w:t>
      </w:r>
      <w:r w:rsidR="007E2B9C" w:rsidRPr="00DE0D67">
        <w:rPr>
          <w:rFonts w:cs="Arial"/>
          <w:sz w:val="22"/>
          <w:szCs w:val="22"/>
        </w:rPr>
        <w:t>and any guidance issued by NHS England or other relevant body</w:t>
      </w:r>
      <w:r w:rsidR="00583642" w:rsidRPr="00DE0D67">
        <w:rPr>
          <w:rFonts w:cs="Arial"/>
          <w:sz w:val="22"/>
          <w:szCs w:val="22"/>
        </w:rPr>
        <w:t xml:space="preserve">. </w:t>
      </w:r>
      <w:r w:rsidR="00C531BF" w:rsidRPr="00DE0D67">
        <w:rPr>
          <w:rFonts w:cs="Arial"/>
          <w:sz w:val="22"/>
          <w:szCs w:val="22"/>
        </w:rPr>
        <w:t>Remuneration for Chairs will be set by NHS England.</w:t>
      </w:r>
      <w:r w:rsidR="00805188" w:rsidRPr="00DE0D67">
        <w:rPr>
          <w:rFonts w:cs="Arial"/>
          <w:sz w:val="22"/>
          <w:szCs w:val="22"/>
        </w:rPr>
        <w:t xml:space="preserve"> Remuneration fo</w:t>
      </w:r>
      <w:r w:rsidR="006E63F2" w:rsidRPr="00DE0D67">
        <w:rPr>
          <w:rFonts w:cs="Arial"/>
          <w:sz w:val="22"/>
          <w:szCs w:val="22"/>
        </w:rPr>
        <w:t>r N</w:t>
      </w:r>
      <w:r w:rsidR="005F6D31" w:rsidRPr="00DE0D67">
        <w:rPr>
          <w:rFonts w:cs="Arial"/>
          <w:sz w:val="22"/>
          <w:szCs w:val="22"/>
        </w:rPr>
        <w:t>on-executive</w:t>
      </w:r>
      <w:r w:rsidR="00805188" w:rsidRPr="00DE0D67">
        <w:rPr>
          <w:rFonts w:cs="Arial"/>
          <w:sz w:val="22"/>
          <w:szCs w:val="22"/>
        </w:rPr>
        <w:t xml:space="preserve"> </w:t>
      </w:r>
      <w:r w:rsidR="006E63F2" w:rsidRPr="00DE0D67">
        <w:rPr>
          <w:rFonts w:cs="Arial"/>
          <w:sz w:val="22"/>
          <w:szCs w:val="22"/>
        </w:rPr>
        <w:t>M</w:t>
      </w:r>
      <w:r w:rsidR="00805188" w:rsidRPr="00DE0D67">
        <w:rPr>
          <w:rFonts w:cs="Arial"/>
          <w:sz w:val="22"/>
          <w:szCs w:val="22"/>
        </w:rPr>
        <w:t xml:space="preserve">embers will be set by </w:t>
      </w:r>
      <w:r w:rsidR="00070315" w:rsidRPr="00DE0D67">
        <w:rPr>
          <w:rFonts w:cs="Arial"/>
          <w:sz w:val="22"/>
          <w:szCs w:val="22"/>
        </w:rPr>
        <w:t>the Board</w:t>
      </w:r>
      <w:r w:rsidR="00811A4B" w:rsidRPr="00DE0D67">
        <w:rPr>
          <w:rFonts w:cs="Arial"/>
          <w:sz w:val="22"/>
          <w:szCs w:val="22"/>
        </w:rPr>
        <w:t xml:space="preserve">. Any discussions about remuneration for the </w:t>
      </w:r>
      <w:r w:rsidR="006E63F2" w:rsidRPr="00DE0D67">
        <w:rPr>
          <w:rFonts w:cs="Arial"/>
          <w:sz w:val="22"/>
          <w:szCs w:val="22"/>
        </w:rPr>
        <w:t>N</w:t>
      </w:r>
      <w:r w:rsidR="00811A4B" w:rsidRPr="00DE0D67">
        <w:rPr>
          <w:rFonts w:cs="Arial"/>
          <w:sz w:val="22"/>
          <w:szCs w:val="22"/>
        </w:rPr>
        <w:t xml:space="preserve">on-executive </w:t>
      </w:r>
      <w:r w:rsidR="006E63F2" w:rsidRPr="00DE0D67">
        <w:rPr>
          <w:rFonts w:cs="Arial"/>
          <w:sz w:val="22"/>
          <w:szCs w:val="22"/>
        </w:rPr>
        <w:t>M</w:t>
      </w:r>
      <w:r w:rsidR="00811A4B" w:rsidRPr="00DE0D67">
        <w:rPr>
          <w:rFonts w:cs="Arial"/>
          <w:sz w:val="22"/>
          <w:szCs w:val="22"/>
        </w:rPr>
        <w:t xml:space="preserve">embers will be held without the </w:t>
      </w:r>
      <w:r w:rsidR="006E63F2" w:rsidRPr="00DE0D67">
        <w:rPr>
          <w:rFonts w:cs="Arial"/>
          <w:sz w:val="22"/>
          <w:szCs w:val="22"/>
        </w:rPr>
        <w:t>N</w:t>
      </w:r>
      <w:r w:rsidR="00811A4B" w:rsidRPr="00DE0D67">
        <w:rPr>
          <w:rFonts w:cs="Arial"/>
          <w:sz w:val="22"/>
          <w:szCs w:val="22"/>
        </w:rPr>
        <w:t>on</w:t>
      </w:r>
      <w:r w:rsidR="00237F18" w:rsidRPr="00DE0D67">
        <w:rPr>
          <w:rFonts w:cs="Arial"/>
          <w:sz w:val="22"/>
          <w:szCs w:val="22"/>
        </w:rPr>
        <w:t>-</w:t>
      </w:r>
      <w:r w:rsidR="00811A4B" w:rsidRPr="00DE0D67">
        <w:rPr>
          <w:rFonts w:cs="Arial"/>
          <w:sz w:val="22"/>
          <w:szCs w:val="22"/>
        </w:rPr>
        <w:t xml:space="preserve">executive </w:t>
      </w:r>
      <w:r w:rsidR="008E35D7" w:rsidRPr="00DE0D67">
        <w:rPr>
          <w:rFonts w:cs="Arial"/>
          <w:sz w:val="22"/>
          <w:szCs w:val="22"/>
        </w:rPr>
        <w:t>M</w:t>
      </w:r>
      <w:r w:rsidR="00811A4B" w:rsidRPr="00DE0D67">
        <w:rPr>
          <w:rFonts w:cs="Arial"/>
          <w:sz w:val="22"/>
          <w:szCs w:val="22"/>
        </w:rPr>
        <w:t xml:space="preserve">embers present. </w:t>
      </w:r>
      <w:bookmarkEnd w:id="114"/>
    </w:p>
    <w:p w14:paraId="7448F470" w14:textId="77777777" w:rsidR="00DE3E1C" w:rsidRPr="00352753" w:rsidRDefault="00DE3E1C" w:rsidP="008F3131">
      <w:pPr>
        <w:pStyle w:val="ListParagraph"/>
        <w:rPr>
          <w:rFonts w:cs="Arial"/>
          <w:sz w:val="22"/>
          <w:szCs w:val="22"/>
        </w:rPr>
      </w:pPr>
    </w:p>
    <w:p w14:paraId="4EE44A45" w14:textId="5487B35C" w:rsidR="00692CF9" w:rsidRPr="00DE0D67" w:rsidRDefault="00E501DB" w:rsidP="00DE0D67">
      <w:pPr>
        <w:pStyle w:val="ListParagraph"/>
        <w:numPr>
          <w:ilvl w:val="2"/>
          <w:numId w:val="101"/>
        </w:numPr>
        <w:rPr>
          <w:rFonts w:cs="Arial"/>
          <w:sz w:val="22"/>
          <w:szCs w:val="22"/>
        </w:rPr>
      </w:pPr>
      <w:r w:rsidRPr="00DE0D67">
        <w:rPr>
          <w:rFonts w:cs="Arial"/>
          <w:sz w:val="22"/>
          <w:szCs w:val="22"/>
        </w:rPr>
        <w:t xml:space="preserve">Other terms of appointment will be determined by the </w:t>
      </w:r>
      <w:r w:rsidR="00BA6FE7" w:rsidRPr="00DE0D67">
        <w:rPr>
          <w:rFonts w:cs="Arial"/>
          <w:sz w:val="22"/>
          <w:szCs w:val="22"/>
        </w:rPr>
        <w:t>R</w:t>
      </w:r>
      <w:r w:rsidRPr="00DE0D67">
        <w:rPr>
          <w:rFonts w:cs="Arial"/>
          <w:sz w:val="22"/>
          <w:szCs w:val="22"/>
        </w:rPr>
        <w:t>emuneration</w:t>
      </w:r>
      <w:r w:rsidR="004A3E00" w:rsidRPr="00DE0D67">
        <w:rPr>
          <w:rFonts w:cs="Arial"/>
          <w:sz w:val="22"/>
          <w:szCs w:val="22"/>
        </w:rPr>
        <w:t>, People and Culture</w:t>
      </w:r>
      <w:r w:rsidRPr="00DE0D67">
        <w:rPr>
          <w:rFonts w:cs="Arial"/>
          <w:sz w:val="22"/>
          <w:szCs w:val="22"/>
        </w:rPr>
        <w:t xml:space="preserve"> </w:t>
      </w:r>
      <w:r w:rsidR="00BA6FE7" w:rsidRPr="00DE0D67">
        <w:rPr>
          <w:rFonts w:cs="Arial"/>
          <w:sz w:val="22"/>
          <w:szCs w:val="22"/>
        </w:rPr>
        <w:t>C</w:t>
      </w:r>
      <w:r w:rsidRPr="00DE0D67">
        <w:rPr>
          <w:rFonts w:cs="Arial"/>
          <w:sz w:val="22"/>
          <w:szCs w:val="22"/>
        </w:rPr>
        <w:t>ommittee</w:t>
      </w:r>
      <w:r w:rsidR="0028265F" w:rsidRPr="00DE0D67">
        <w:rPr>
          <w:rFonts w:cs="Arial"/>
          <w:sz w:val="22"/>
          <w:szCs w:val="22"/>
        </w:rPr>
        <w:t>.</w:t>
      </w:r>
    </w:p>
    <w:p w14:paraId="193116B3" w14:textId="77777777" w:rsidR="00692CF9" w:rsidRPr="00352753" w:rsidRDefault="00692CF9" w:rsidP="00692CF9">
      <w:pPr>
        <w:pStyle w:val="ListParagraph"/>
        <w:rPr>
          <w:rFonts w:cs="Arial"/>
          <w:sz w:val="22"/>
          <w:szCs w:val="22"/>
        </w:rPr>
      </w:pPr>
    </w:p>
    <w:p w14:paraId="740FF8E7" w14:textId="7832478E" w:rsidR="003E1174" w:rsidRPr="00DE0D67" w:rsidRDefault="00692CF9" w:rsidP="00DE0D67">
      <w:pPr>
        <w:pStyle w:val="ListParagraph"/>
        <w:numPr>
          <w:ilvl w:val="2"/>
          <w:numId w:val="101"/>
        </w:numPr>
        <w:rPr>
          <w:rFonts w:cs="Arial"/>
          <w:iCs w:val="0"/>
          <w:sz w:val="22"/>
          <w:szCs w:val="22"/>
        </w:rPr>
      </w:pPr>
      <w:r w:rsidRPr="00DE0D67">
        <w:rPr>
          <w:rFonts w:cs="Arial"/>
          <w:sz w:val="22"/>
          <w:szCs w:val="22"/>
        </w:rPr>
        <w:t xml:space="preserve">Terms of appointment of the Chair will be determined by NHS England. </w:t>
      </w:r>
      <w:r w:rsidR="003E1174" w:rsidRPr="00DE0D67">
        <w:rPr>
          <w:rFonts w:cs="Arial"/>
          <w:i/>
          <w:iCs w:val="0"/>
          <w:sz w:val="22"/>
          <w:szCs w:val="22"/>
        </w:rPr>
        <w:br w:type="page"/>
      </w:r>
    </w:p>
    <w:p w14:paraId="1EDEC823" w14:textId="4053F49F" w:rsidR="006E5535" w:rsidRPr="000153CC" w:rsidRDefault="006E5535" w:rsidP="00DE0D67">
      <w:pPr>
        <w:pStyle w:val="Heading1"/>
        <w:numPr>
          <w:ilvl w:val="0"/>
          <w:numId w:val="101"/>
        </w:numPr>
        <w:spacing w:before="240" w:after="240"/>
        <w:rPr>
          <w:rFonts w:cs="Arial"/>
          <w:sz w:val="24"/>
          <w:szCs w:val="24"/>
        </w:rPr>
      </w:pPr>
      <w:bookmarkStart w:id="115" w:name="_Toc88758496"/>
      <w:bookmarkStart w:id="116" w:name="_Toc180505296"/>
      <w:bookmarkStart w:id="117" w:name="_Toc184986326"/>
      <w:bookmarkEnd w:id="53"/>
      <w:r w:rsidRPr="000153CC">
        <w:rPr>
          <w:rFonts w:cs="Arial"/>
          <w:sz w:val="24"/>
          <w:szCs w:val="24"/>
        </w:rPr>
        <w:lastRenderedPageBreak/>
        <w:t xml:space="preserve">Arrangements for the </w:t>
      </w:r>
      <w:r w:rsidR="000153CC" w:rsidRPr="000153CC">
        <w:rPr>
          <w:rFonts w:cs="Arial"/>
          <w:sz w:val="24"/>
          <w:szCs w:val="24"/>
        </w:rPr>
        <w:t>e</w:t>
      </w:r>
      <w:r w:rsidRPr="000153CC">
        <w:rPr>
          <w:rFonts w:cs="Arial"/>
          <w:sz w:val="24"/>
          <w:szCs w:val="24"/>
        </w:rPr>
        <w:t xml:space="preserve">xercise of our </w:t>
      </w:r>
      <w:r w:rsidR="000153CC" w:rsidRPr="000153CC">
        <w:rPr>
          <w:rFonts w:cs="Arial"/>
          <w:sz w:val="24"/>
          <w:szCs w:val="24"/>
        </w:rPr>
        <w:t>f</w:t>
      </w:r>
      <w:r w:rsidRPr="000153CC">
        <w:rPr>
          <w:rFonts w:cs="Arial"/>
          <w:sz w:val="24"/>
          <w:szCs w:val="24"/>
        </w:rPr>
        <w:t>unctions</w:t>
      </w:r>
      <w:bookmarkEnd w:id="46"/>
      <w:bookmarkEnd w:id="115"/>
      <w:bookmarkEnd w:id="116"/>
      <w:bookmarkEnd w:id="117"/>
    </w:p>
    <w:p w14:paraId="68FF8B36" w14:textId="70F48C9F" w:rsidR="00527336" w:rsidRPr="00352753" w:rsidRDefault="006E5535" w:rsidP="009924FB">
      <w:pPr>
        <w:pStyle w:val="Heading2"/>
        <w:numPr>
          <w:ilvl w:val="1"/>
          <w:numId w:val="98"/>
        </w:numPr>
        <w:spacing w:before="240" w:after="240"/>
        <w:rPr>
          <w:rFonts w:cs="Arial"/>
          <w:sz w:val="22"/>
          <w:szCs w:val="22"/>
        </w:rPr>
      </w:pPr>
      <w:bookmarkStart w:id="118" w:name="_Toc512936038"/>
      <w:bookmarkStart w:id="119" w:name="_Toc88758497"/>
      <w:bookmarkStart w:id="120" w:name="_Toc180505297"/>
      <w:bookmarkStart w:id="121" w:name="_Toc184986327"/>
      <w:r w:rsidRPr="00352753">
        <w:rPr>
          <w:rFonts w:cs="Arial"/>
          <w:sz w:val="22"/>
          <w:szCs w:val="22"/>
        </w:rPr>
        <w:t xml:space="preserve">Good </w:t>
      </w:r>
      <w:r w:rsidR="000153CC">
        <w:rPr>
          <w:rFonts w:cs="Arial"/>
          <w:sz w:val="22"/>
          <w:szCs w:val="22"/>
        </w:rPr>
        <w:t>g</w:t>
      </w:r>
      <w:r w:rsidRPr="00352753">
        <w:rPr>
          <w:rFonts w:cs="Arial"/>
          <w:sz w:val="22"/>
          <w:szCs w:val="22"/>
        </w:rPr>
        <w:t>overnance</w:t>
      </w:r>
      <w:bookmarkEnd w:id="118"/>
      <w:bookmarkEnd w:id="119"/>
      <w:bookmarkEnd w:id="120"/>
      <w:bookmarkEnd w:id="121"/>
    </w:p>
    <w:p w14:paraId="6FEED968" w14:textId="751E32D0" w:rsidR="004A01F6" w:rsidRPr="004F35B6" w:rsidRDefault="006E5535" w:rsidP="009924FB">
      <w:pPr>
        <w:pStyle w:val="ListParagraph"/>
        <w:numPr>
          <w:ilvl w:val="2"/>
          <w:numId w:val="98"/>
        </w:numPr>
        <w:spacing w:before="240" w:after="240"/>
        <w:rPr>
          <w:rFonts w:cs="Arial"/>
          <w:sz w:val="22"/>
          <w:szCs w:val="22"/>
        </w:rPr>
      </w:pPr>
      <w:r w:rsidRPr="004F35B6">
        <w:rPr>
          <w:rFonts w:cs="Arial"/>
          <w:sz w:val="22"/>
          <w:szCs w:val="22"/>
        </w:rPr>
        <w:t xml:space="preserve">The </w:t>
      </w:r>
      <w:r w:rsidR="00A332B8" w:rsidRPr="004F35B6">
        <w:rPr>
          <w:rFonts w:cs="Arial"/>
          <w:sz w:val="22"/>
          <w:szCs w:val="22"/>
        </w:rPr>
        <w:t>IC</w:t>
      </w:r>
      <w:r w:rsidR="00644A68" w:rsidRPr="004F35B6">
        <w:rPr>
          <w:rFonts w:cs="Arial"/>
          <w:sz w:val="22"/>
          <w:szCs w:val="22"/>
        </w:rPr>
        <w:t>B</w:t>
      </w:r>
      <w:r w:rsidRPr="004F35B6">
        <w:rPr>
          <w:rFonts w:cs="Arial"/>
          <w:sz w:val="22"/>
          <w:szCs w:val="22"/>
        </w:rPr>
        <w:t xml:space="preserve"> will, </w:t>
      </w:r>
      <w:proofErr w:type="gramStart"/>
      <w:r w:rsidRPr="004F35B6">
        <w:rPr>
          <w:rFonts w:cs="Arial"/>
          <w:sz w:val="22"/>
          <w:szCs w:val="22"/>
        </w:rPr>
        <w:t>at all times</w:t>
      </w:r>
      <w:proofErr w:type="gramEnd"/>
      <w:r w:rsidRPr="004F35B6">
        <w:rPr>
          <w:rFonts w:cs="Arial"/>
          <w:sz w:val="22"/>
          <w:szCs w:val="22"/>
        </w:rPr>
        <w:t>, observe generally accepted principles of good governance.  Th</w:t>
      </w:r>
      <w:r w:rsidR="00DD051B" w:rsidRPr="004F35B6">
        <w:rPr>
          <w:rFonts w:cs="Arial"/>
          <w:sz w:val="22"/>
          <w:szCs w:val="22"/>
        </w:rPr>
        <w:t xml:space="preserve">is </w:t>
      </w:r>
      <w:r w:rsidRPr="004F35B6">
        <w:rPr>
          <w:rFonts w:cs="Arial"/>
          <w:sz w:val="22"/>
          <w:szCs w:val="22"/>
        </w:rPr>
        <w:t>include</w:t>
      </w:r>
      <w:r w:rsidR="00DD051B" w:rsidRPr="004F35B6">
        <w:rPr>
          <w:rFonts w:cs="Arial"/>
          <w:sz w:val="22"/>
          <w:szCs w:val="22"/>
        </w:rPr>
        <w:t>s</w:t>
      </w:r>
      <w:r w:rsidR="004A01F6" w:rsidRPr="004F35B6">
        <w:rPr>
          <w:rFonts w:cs="Arial"/>
          <w:sz w:val="22"/>
          <w:szCs w:val="22"/>
        </w:rPr>
        <w:t xml:space="preserve"> the </w:t>
      </w:r>
      <w:r w:rsidR="00F251AD" w:rsidRPr="004F35B6">
        <w:rPr>
          <w:rFonts w:cs="Arial"/>
          <w:sz w:val="22"/>
          <w:szCs w:val="22"/>
        </w:rPr>
        <w:t>Seven Principles of Public Life (the N</w:t>
      </w:r>
      <w:r w:rsidR="004A01F6" w:rsidRPr="004F35B6">
        <w:rPr>
          <w:rFonts w:cs="Arial"/>
          <w:sz w:val="22"/>
          <w:szCs w:val="22"/>
        </w:rPr>
        <w:t>olan Principles</w:t>
      </w:r>
      <w:r w:rsidR="00F251AD" w:rsidRPr="004F35B6">
        <w:rPr>
          <w:rFonts w:cs="Arial"/>
          <w:sz w:val="22"/>
          <w:szCs w:val="22"/>
        </w:rPr>
        <w:t xml:space="preserve">) </w:t>
      </w:r>
      <w:r w:rsidR="004A01F6" w:rsidRPr="004F35B6">
        <w:rPr>
          <w:rFonts w:cs="Arial"/>
          <w:sz w:val="22"/>
          <w:szCs w:val="22"/>
        </w:rPr>
        <w:t>and</w:t>
      </w:r>
      <w:r w:rsidRPr="004F35B6">
        <w:rPr>
          <w:rFonts w:cs="Arial"/>
          <w:sz w:val="22"/>
          <w:szCs w:val="22"/>
        </w:rPr>
        <w:t xml:space="preserve"> any governance guidance issued by NHS England</w:t>
      </w:r>
      <w:r w:rsidR="00644A68" w:rsidRPr="004F35B6">
        <w:rPr>
          <w:rFonts w:cs="Arial"/>
          <w:sz w:val="22"/>
          <w:szCs w:val="22"/>
        </w:rPr>
        <w:t>.</w:t>
      </w:r>
    </w:p>
    <w:p w14:paraId="0D6EE296" w14:textId="77777777" w:rsidR="00DD18E0" w:rsidRPr="00352753" w:rsidRDefault="00DD18E0" w:rsidP="00DD18E0">
      <w:pPr>
        <w:pStyle w:val="ListParagraph"/>
        <w:spacing w:before="240" w:after="240"/>
        <w:rPr>
          <w:rFonts w:cs="Arial"/>
          <w:sz w:val="22"/>
          <w:szCs w:val="22"/>
        </w:rPr>
      </w:pPr>
    </w:p>
    <w:p w14:paraId="501258F9" w14:textId="79E7F32D" w:rsidR="009B1E71" w:rsidRPr="004F35B6" w:rsidRDefault="009B1E71" w:rsidP="009924FB">
      <w:pPr>
        <w:pStyle w:val="ListParagraph"/>
        <w:numPr>
          <w:ilvl w:val="2"/>
          <w:numId w:val="98"/>
        </w:numPr>
        <w:spacing w:before="240" w:after="240"/>
        <w:rPr>
          <w:rFonts w:cs="Arial"/>
          <w:sz w:val="22"/>
          <w:szCs w:val="22"/>
        </w:rPr>
      </w:pPr>
      <w:r w:rsidRPr="004F35B6">
        <w:rPr>
          <w:rFonts w:cs="Arial"/>
          <w:sz w:val="22"/>
          <w:szCs w:val="22"/>
        </w:rPr>
        <w:t xml:space="preserve">The </w:t>
      </w:r>
      <w:r w:rsidR="00A332B8" w:rsidRPr="004F35B6">
        <w:rPr>
          <w:rFonts w:cs="Arial"/>
          <w:sz w:val="22"/>
          <w:szCs w:val="22"/>
        </w:rPr>
        <w:t>IC</w:t>
      </w:r>
      <w:r w:rsidR="006F553F" w:rsidRPr="004F35B6">
        <w:rPr>
          <w:rFonts w:cs="Arial"/>
          <w:sz w:val="22"/>
          <w:szCs w:val="22"/>
        </w:rPr>
        <w:t xml:space="preserve">B </w:t>
      </w:r>
      <w:r w:rsidRPr="004F35B6">
        <w:rPr>
          <w:rFonts w:cs="Arial"/>
          <w:sz w:val="22"/>
          <w:szCs w:val="22"/>
        </w:rPr>
        <w:t xml:space="preserve">has agreed </w:t>
      </w:r>
      <w:r w:rsidR="00D87592" w:rsidRPr="004F35B6">
        <w:rPr>
          <w:rFonts w:cs="Arial"/>
          <w:sz w:val="22"/>
          <w:szCs w:val="22"/>
        </w:rPr>
        <w:t xml:space="preserve">a </w:t>
      </w:r>
      <w:r w:rsidR="0039306C" w:rsidRPr="004F35B6">
        <w:rPr>
          <w:rFonts w:cs="Arial"/>
          <w:sz w:val="22"/>
          <w:szCs w:val="22"/>
        </w:rPr>
        <w:t>standards of business conduct policy</w:t>
      </w:r>
      <w:r w:rsidRPr="004F35B6">
        <w:rPr>
          <w:rFonts w:cs="Arial"/>
          <w:sz w:val="22"/>
          <w:szCs w:val="22"/>
        </w:rPr>
        <w:t xml:space="preserve"> which sets out the expected behaviours that members of the </w:t>
      </w:r>
      <w:r w:rsidR="00127EF6" w:rsidRPr="004F35B6">
        <w:rPr>
          <w:rFonts w:cs="Arial"/>
          <w:sz w:val="22"/>
          <w:szCs w:val="22"/>
        </w:rPr>
        <w:t>b</w:t>
      </w:r>
      <w:r w:rsidRPr="004F35B6">
        <w:rPr>
          <w:rFonts w:cs="Arial"/>
          <w:sz w:val="22"/>
          <w:szCs w:val="22"/>
        </w:rPr>
        <w:t xml:space="preserve">oard and its committees will uphold whilst undertaking </w:t>
      </w:r>
      <w:r w:rsidR="00A332B8" w:rsidRPr="004F35B6">
        <w:rPr>
          <w:rFonts w:cs="Arial"/>
          <w:sz w:val="22"/>
          <w:szCs w:val="22"/>
        </w:rPr>
        <w:t>IC</w:t>
      </w:r>
      <w:r w:rsidR="00EE3172" w:rsidRPr="004F35B6">
        <w:rPr>
          <w:rFonts w:cs="Arial"/>
          <w:sz w:val="22"/>
          <w:szCs w:val="22"/>
        </w:rPr>
        <w:t>B</w:t>
      </w:r>
      <w:r w:rsidRPr="004F35B6">
        <w:rPr>
          <w:rFonts w:cs="Arial"/>
          <w:sz w:val="22"/>
          <w:szCs w:val="22"/>
        </w:rPr>
        <w:t xml:space="preserve"> business.  It also includes a set of principles that will guide decision making in the </w:t>
      </w:r>
      <w:r w:rsidR="00A332B8" w:rsidRPr="004F35B6">
        <w:rPr>
          <w:rFonts w:cs="Arial"/>
          <w:sz w:val="22"/>
          <w:szCs w:val="22"/>
        </w:rPr>
        <w:t>IC</w:t>
      </w:r>
      <w:r w:rsidR="00EE3172" w:rsidRPr="004F35B6">
        <w:rPr>
          <w:rFonts w:cs="Arial"/>
          <w:sz w:val="22"/>
          <w:szCs w:val="22"/>
        </w:rPr>
        <w:t>B</w:t>
      </w:r>
      <w:r w:rsidRPr="004F35B6">
        <w:rPr>
          <w:rFonts w:cs="Arial"/>
          <w:sz w:val="22"/>
          <w:szCs w:val="22"/>
        </w:rPr>
        <w:t xml:space="preserve">.  The </w:t>
      </w:r>
      <w:r w:rsidR="00A332B8" w:rsidRPr="004F35B6">
        <w:rPr>
          <w:rFonts w:cs="Arial"/>
          <w:sz w:val="22"/>
          <w:szCs w:val="22"/>
        </w:rPr>
        <w:t>IC</w:t>
      </w:r>
      <w:r w:rsidR="00EE3172" w:rsidRPr="004F35B6">
        <w:rPr>
          <w:rFonts w:cs="Arial"/>
          <w:sz w:val="22"/>
          <w:szCs w:val="22"/>
        </w:rPr>
        <w:t>B</w:t>
      </w:r>
      <w:r w:rsidRPr="004F35B6">
        <w:rPr>
          <w:rFonts w:cs="Arial"/>
          <w:sz w:val="22"/>
          <w:szCs w:val="22"/>
        </w:rPr>
        <w:t xml:space="preserve"> </w:t>
      </w:r>
      <w:r w:rsidR="0039306C" w:rsidRPr="004F35B6">
        <w:rPr>
          <w:rFonts w:cs="Arial"/>
          <w:sz w:val="22"/>
          <w:szCs w:val="22"/>
        </w:rPr>
        <w:t xml:space="preserve">standards of business conduct policy can be found on our website </w:t>
      </w:r>
      <w:r w:rsidR="00E2217D" w:rsidRPr="004F35B6">
        <w:rPr>
          <w:rFonts w:cs="Arial"/>
          <w:sz w:val="22"/>
          <w:szCs w:val="22"/>
        </w:rPr>
        <w:t xml:space="preserve">at </w:t>
      </w:r>
      <w:hyperlink r:id="rId18" w:history="1">
        <w:r w:rsidR="00E2217D" w:rsidRPr="004F35B6">
          <w:rPr>
            <w:rStyle w:val="Hyperlink"/>
            <w:rFonts w:cs="Arial"/>
            <w:sz w:val="22"/>
            <w:szCs w:val="22"/>
            <w:shd w:val="clear" w:color="auto" w:fill="FFFFFF"/>
          </w:rPr>
          <w:t>www.improvinglivesnw.org.uk</w:t>
        </w:r>
      </w:hyperlink>
      <w:r w:rsidR="00E2217D" w:rsidRPr="004F35B6">
        <w:rPr>
          <w:rFonts w:cs="Arial"/>
          <w:color w:val="242424"/>
          <w:sz w:val="22"/>
          <w:szCs w:val="22"/>
          <w:shd w:val="clear" w:color="auto" w:fill="FFFFFF"/>
        </w:rPr>
        <w:t>.</w:t>
      </w:r>
    </w:p>
    <w:p w14:paraId="1F92FCD9" w14:textId="77777777" w:rsidR="00527336" w:rsidRPr="00352753" w:rsidRDefault="006E5535" w:rsidP="009924FB">
      <w:pPr>
        <w:pStyle w:val="Heading2"/>
        <w:numPr>
          <w:ilvl w:val="1"/>
          <w:numId w:val="98"/>
        </w:numPr>
        <w:spacing w:before="240" w:after="240"/>
        <w:rPr>
          <w:rFonts w:cs="Arial"/>
          <w:sz w:val="22"/>
          <w:szCs w:val="22"/>
        </w:rPr>
      </w:pPr>
      <w:bookmarkStart w:id="122" w:name="_Toc512936043"/>
      <w:bookmarkStart w:id="123" w:name="_Toc88758498"/>
      <w:bookmarkStart w:id="124" w:name="_Toc180505298"/>
      <w:bookmarkStart w:id="125" w:name="_Toc184986328"/>
      <w:r w:rsidRPr="00352753">
        <w:rPr>
          <w:rFonts w:cs="Arial"/>
          <w:sz w:val="22"/>
          <w:szCs w:val="22"/>
        </w:rPr>
        <w:t>General</w:t>
      </w:r>
      <w:bookmarkEnd w:id="122"/>
      <w:bookmarkEnd w:id="123"/>
      <w:bookmarkEnd w:id="124"/>
      <w:bookmarkEnd w:id="125"/>
    </w:p>
    <w:p w14:paraId="27660EAB" w14:textId="7468C8C6" w:rsidR="006E5535" w:rsidRPr="004F35B6" w:rsidRDefault="006E5535" w:rsidP="009924FB">
      <w:pPr>
        <w:pStyle w:val="ListParagraph"/>
        <w:numPr>
          <w:ilvl w:val="2"/>
          <w:numId w:val="98"/>
        </w:numPr>
        <w:spacing w:before="240" w:after="240"/>
        <w:rPr>
          <w:rFonts w:cs="Arial"/>
          <w:sz w:val="22"/>
          <w:szCs w:val="22"/>
        </w:rPr>
      </w:pPr>
      <w:r w:rsidRPr="004F35B6">
        <w:rPr>
          <w:rFonts w:cs="Arial"/>
          <w:sz w:val="22"/>
          <w:szCs w:val="22"/>
        </w:rPr>
        <w:t xml:space="preserve">The </w:t>
      </w:r>
      <w:r w:rsidR="00A332B8" w:rsidRPr="004F35B6">
        <w:rPr>
          <w:rFonts w:cs="Arial"/>
          <w:sz w:val="22"/>
          <w:szCs w:val="22"/>
        </w:rPr>
        <w:t>IC</w:t>
      </w:r>
      <w:r w:rsidR="00420207" w:rsidRPr="004F35B6">
        <w:rPr>
          <w:rFonts w:cs="Arial"/>
          <w:sz w:val="22"/>
          <w:szCs w:val="22"/>
        </w:rPr>
        <w:t>B</w:t>
      </w:r>
      <w:r w:rsidRPr="004F35B6">
        <w:rPr>
          <w:rFonts w:cs="Arial"/>
          <w:sz w:val="22"/>
          <w:szCs w:val="22"/>
        </w:rPr>
        <w:t xml:space="preserve"> will:</w:t>
      </w:r>
    </w:p>
    <w:p w14:paraId="114D8E77" w14:textId="7CBF386C" w:rsidR="006E5535" w:rsidRPr="004F35B6" w:rsidRDefault="006E5535" w:rsidP="009924FB">
      <w:pPr>
        <w:pStyle w:val="ListParagraph"/>
        <w:numPr>
          <w:ilvl w:val="3"/>
          <w:numId w:val="98"/>
        </w:numPr>
        <w:spacing w:before="240" w:after="240"/>
        <w:ind w:left="1134" w:hanging="425"/>
        <w:rPr>
          <w:rFonts w:cs="Arial"/>
          <w:sz w:val="22"/>
          <w:szCs w:val="22"/>
        </w:rPr>
      </w:pPr>
      <w:r w:rsidRPr="004F35B6">
        <w:rPr>
          <w:rFonts w:cs="Arial"/>
          <w:sz w:val="22"/>
          <w:szCs w:val="22"/>
        </w:rPr>
        <w:t xml:space="preserve">comply with all relevant laws including but not limited to the </w:t>
      </w:r>
      <w:r w:rsidRPr="004F35B6">
        <w:rPr>
          <w:rFonts w:cs="Arial"/>
          <w:color w:val="000000" w:themeColor="text1"/>
          <w:sz w:val="22"/>
          <w:szCs w:val="22"/>
        </w:rPr>
        <w:t xml:space="preserve">2006 </w:t>
      </w:r>
      <w:r w:rsidR="008D5E3B" w:rsidRPr="004F35B6">
        <w:rPr>
          <w:rFonts w:cs="Arial"/>
          <w:color w:val="000000" w:themeColor="text1"/>
          <w:sz w:val="22"/>
          <w:szCs w:val="22"/>
        </w:rPr>
        <w:t xml:space="preserve">Act </w:t>
      </w:r>
      <w:r w:rsidRPr="004F35B6">
        <w:rPr>
          <w:rFonts w:cs="Arial"/>
          <w:sz w:val="22"/>
          <w:szCs w:val="22"/>
        </w:rPr>
        <w:t xml:space="preserve">and the duties prescribed within it and any relevant </w:t>
      </w:r>
      <w:proofErr w:type="gramStart"/>
      <w:r w:rsidRPr="004F35B6">
        <w:rPr>
          <w:rFonts w:cs="Arial"/>
          <w:sz w:val="22"/>
          <w:szCs w:val="22"/>
        </w:rPr>
        <w:t>regulations;</w:t>
      </w:r>
      <w:proofErr w:type="gramEnd"/>
    </w:p>
    <w:p w14:paraId="675F24A0" w14:textId="5D4F676A" w:rsidR="006E5535" w:rsidRPr="004F35B6" w:rsidRDefault="006E5535" w:rsidP="009924FB">
      <w:pPr>
        <w:pStyle w:val="ListParagraph"/>
        <w:numPr>
          <w:ilvl w:val="3"/>
          <w:numId w:val="98"/>
        </w:numPr>
        <w:spacing w:before="240" w:after="240"/>
        <w:ind w:left="1134" w:hanging="425"/>
        <w:rPr>
          <w:rFonts w:cs="Arial"/>
          <w:sz w:val="22"/>
          <w:szCs w:val="22"/>
        </w:rPr>
      </w:pPr>
      <w:r w:rsidRPr="004F35B6">
        <w:rPr>
          <w:rFonts w:cs="Arial"/>
          <w:sz w:val="22"/>
          <w:szCs w:val="22"/>
        </w:rPr>
        <w:t>comply with directions issued by the Secretary of State for Health</w:t>
      </w:r>
      <w:r w:rsidR="008D5E3B" w:rsidRPr="004F35B6">
        <w:rPr>
          <w:rFonts w:cs="Arial"/>
          <w:sz w:val="22"/>
          <w:szCs w:val="22"/>
        </w:rPr>
        <w:t xml:space="preserve"> and Social Care</w:t>
      </w:r>
    </w:p>
    <w:p w14:paraId="480CED35" w14:textId="77777777" w:rsidR="006E5535" w:rsidRPr="004F35B6" w:rsidRDefault="006E5535" w:rsidP="009924FB">
      <w:pPr>
        <w:pStyle w:val="ListParagraph"/>
        <w:numPr>
          <w:ilvl w:val="3"/>
          <w:numId w:val="98"/>
        </w:numPr>
        <w:spacing w:before="240" w:after="240"/>
        <w:ind w:left="1134" w:hanging="425"/>
        <w:rPr>
          <w:rFonts w:cs="Arial"/>
          <w:sz w:val="22"/>
          <w:szCs w:val="22"/>
        </w:rPr>
      </w:pPr>
      <w:r w:rsidRPr="004F35B6">
        <w:rPr>
          <w:rFonts w:cs="Arial"/>
          <w:sz w:val="22"/>
          <w:szCs w:val="22"/>
        </w:rPr>
        <w:t xml:space="preserve">comply with directions issued by NHS </w:t>
      </w:r>
      <w:proofErr w:type="gramStart"/>
      <w:r w:rsidRPr="004F35B6">
        <w:rPr>
          <w:rFonts w:cs="Arial"/>
          <w:sz w:val="22"/>
          <w:szCs w:val="22"/>
        </w:rPr>
        <w:t>England;</w:t>
      </w:r>
      <w:proofErr w:type="gramEnd"/>
      <w:r w:rsidRPr="004F35B6">
        <w:rPr>
          <w:rFonts w:cs="Arial"/>
          <w:sz w:val="22"/>
          <w:szCs w:val="22"/>
        </w:rPr>
        <w:t xml:space="preserve"> </w:t>
      </w:r>
    </w:p>
    <w:p w14:paraId="32F4F75A" w14:textId="77777777" w:rsidR="006E5535" w:rsidRPr="004F35B6" w:rsidRDefault="006E5535" w:rsidP="009924FB">
      <w:pPr>
        <w:pStyle w:val="ListParagraph"/>
        <w:numPr>
          <w:ilvl w:val="3"/>
          <w:numId w:val="98"/>
        </w:numPr>
        <w:spacing w:before="240" w:after="240"/>
        <w:ind w:left="1134" w:hanging="425"/>
        <w:rPr>
          <w:rFonts w:cs="Arial"/>
          <w:sz w:val="22"/>
          <w:szCs w:val="22"/>
        </w:rPr>
      </w:pPr>
      <w:r w:rsidRPr="004F35B6">
        <w:rPr>
          <w:rFonts w:cs="Arial"/>
          <w:sz w:val="22"/>
          <w:szCs w:val="22"/>
        </w:rPr>
        <w:t>have regard to statutory guidance including that issued by NHS England; and</w:t>
      </w:r>
    </w:p>
    <w:p w14:paraId="7AC1FD27" w14:textId="71CF718D" w:rsidR="006E5535" w:rsidRPr="004F35B6" w:rsidRDefault="006E5535" w:rsidP="009924FB">
      <w:pPr>
        <w:pStyle w:val="ListParagraph"/>
        <w:numPr>
          <w:ilvl w:val="3"/>
          <w:numId w:val="98"/>
        </w:numPr>
        <w:spacing w:before="240" w:after="240"/>
        <w:ind w:left="1134" w:hanging="425"/>
        <w:rPr>
          <w:rFonts w:cs="Arial"/>
          <w:sz w:val="22"/>
          <w:szCs w:val="22"/>
        </w:rPr>
      </w:pPr>
      <w:r w:rsidRPr="004F35B6">
        <w:rPr>
          <w:rFonts w:cs="Arial"/>
          <w:sz w:val="22"/>
          <w:szCs w:val="22"/>
        </w:rPr>
        <w:t>take account, as appropriate, of other documents, advice and guidance</w:t>
      </w:r>
      <w:r w:rsidR="008F2334" w:rsidRPr="004F35B6">
        <w:rPr>
          <w:rFonts w:cs="Arial"/>
          <w:sz w:val="22"/>
          <w:szCs w:val="22"/>
        </w:rPr>
        <w:t xml:space="preserve"> issued by relevant authorities</w:t>
      </w:r>
      <w:r w:rsidR="0049795C" w:rsidRPr="004F35B6">
        <w:rPr>
          <w:rFonts w:cs="Arial"/>
          <w:sz w:val="22"/>
          <w:szCs w:val="22"/>
        </w:rPr>
        <w:t>, including that issued by NHS England</w:t>
      </w:r>
      <w:r w:rsidRPr="004F35B6">
        <w:rPr>
          <w:rFonts w:cs="Arial"/>
          <w:sz w:val="22"/>
          <w:szCs w:val="22"/>
        </w:rPr>
        <w:t xml:space="preserve">. </w:t>
      </w:r>
    </w:p>
    <w:p w14:paraId="55FD53C1" w14:textId="494CCAD0" w:rsidR="00247120" w:rsidRPr="004F35B6" w:rsidRDefault="00692CF9" w:rsidP="009924FB">
      <w:pPr>
        <w:pStyle w:val="ListParagraph"/>
        <w:numPr>
          <w:ilvl w:val="3"/>
          <w:numId w:val="98"/>
        </w:numPr>
        <w:spacing w:before="240" w:after="240"/>
        <w:ind w:left="1134" w:hanging="425"/>
        <w:rPr>
          <w:rFonts w:cs="Arial"/>
          <w:sz w:val="22"/>
          <w:szCs w:val="22"/>
        </w:rPr>
      </w:pPr>
      <w:r w:rsidRPr="004F35B6">
        <w:rPr>
          <w:rFonts w:cs="Arial"/>
          <w:sz w:val="22"/>
          <w:szCs w:val="22"/>
        </w:rPr>
        <w:t>r</w:t>
      </w:r>
      <w:r w:rsidR="00247120" w:rsidRPr="004F35B6">
        <w:rPr>
          <w:rFonts w:cs="Arial"/>
          <w:sz w:val="22"/>
          <w:szCs w:val="22"/>
        </w:rPr>
        <w:t>espond to reports and recommendations made by local Healthwatch organisations within the ICB area</w:t>
      </w:r>
    </w:p>
    <w:p w14:paraId="187D19D6" w14:textId="77777777" w:rsidR="00527336" w:rsidRPr="0033156F" w:rsidRDefault="00527336" w:rsidP="00527336">
      <w:pPr>
        <w:pStyle w:val="ListParagraph"/>
        <w:spacing w:before="240" w:after="240"/>
        <w:ind w:left="1560"/>
        <w:rPr>
          <w:rFonts w:cs="Arial"/>
          <w:sz w:val="22"/>
          <w:szCs w:val="22"/>
        </w:rPr>
      </w:pPr>
    </w:p>
    <w:p w14:paraId="7F19A99D" w14:textId="78FE4F9F" w:rsidR="006E5535" w:rsidRPr="004F35B6" w:rsidRDefault="006E5535" w:rsidP="009924FB">
      <w:pPr>
        <w:pStyle w:val="ListParagraph"/>
        <w:numPr>
          <w:ilvl w:val="2"/>
          <w:numId w:val="98"/>
        </w:numPr>
        <w:tabs>
          <w:tab w:val="left" w:pos="1418"/>
        </w:tabs>
        <w:spacing w:before="240" w:after="240"/>
        <w:rPr>
          <w:rFonts w:cs="Arial"/>
          <w:sz w:val="22"/>
          <w:szCs w:val="22"/>
        </w:rPr>
      </w:pPr>
      <w:r w:rsidRPr="004F35B6">
        <w:rPr>
          <w:rFonts w:cs="Arial"/>
          <w:sz w:val="22"/>
          <w:szCs w:val="22"/>
        </w:rPr>
        <w:t xml:space="preserve">The </w:t>
      </w:r>
      <w:r w:rsidR="00A332B8" w:rsidRPr="004F35B6">
        <w:rPr>
          <w:rFonts w:cs="Arial"/>
          <w:sz w:val="22"/>
          <w:szCs w:val="22"/>
        </w:rPr>
        <w:t>IC</w:t>
      </w:r>
      <w:r w:rsidR="006F553F" w:rsidRPr="004F35B6">
        <w:rPr>
          <w:rFonts w:cs="Arial"/>
          <w:sz w:val="22"/>
          <w:szCs w:val="22"/>
        </w:rPr>
        <w:t>B</w:t>
      </w:r>
      <w:r w:rsidRPr="004F35B6">
        <w:rPr>
          <w:rFonts w:cs="Arial"/>
          <w:sz w:val="22"/>
          <w:szCs w:val="22"/>
        </w:rPr>
        <w:t xml:space="preserve"> will develop and implement the necessary systems and processes to comply with (a)-(</w:t>
      </w:r>
      <w:r w:rsidR="0096526F" w:rsidRPr="004F35B6">
        <w:rPr>
          <w:rFonts w:cs="Arial"/>
          <w:sz w:val="22"/>
          <w:szCs w:val="22"/>
        </w:rPr>
        <w:t>f</w:t>
      </w:r>
      <w:r w:rsidRPr="004F35B6">
        <w:rPr>
          <w:rFonts w:cs="Arial"/>
          <w:sz w:val="22"/>
          <w:szCs w:val="22"/>
        </w:rPr>
        <w:t xml:space="preserve">) above, documenting them as necessary in this </w:t>
      </w:r>
      <w:r w:rsidR="001B3133" w:rsidRPr="004F35B6">
        <w:rPr>
          <w:rFonts w:cs="Arial"/>
          <w:sz w:val="22"/>
          <w:szCs w:val="22"/>
        </w:rPr>
        <w:t>Constitution</w:t>
      </w:r>
      <w:r w:rsidRPr="004F35B6">
        <w:rPr>
          <w:rFonts w:cs="Arial"/>
          <w:sz w:val="22"/>
          <w:szCs w:val="22"/>
        </w:rPr>
        <w:t xml:space="preserve">, its </w:t>
      </w:r>
      <w:r w:rsidR="00A02E2B" w:rsidRPr="004F35B6">
        <w:rPr>
          <w:rFonts w:cs="Arial"/>
          <w:sz w:val="22"/>
          <w:szCs w:val="22"/>
        </w:rPr>
        <w:t>G</w:t>
      </w:r>
      <w:r w:rsidRPr="004F35B6">
        <w:rPr>
          <w:rFonts w:cs="Arial"/>
          <w:sz w:val="22"/>
          <w:szCs w:val="22"/>
        </w:rPr>
        <w:t xml:space="preserve">overnance </w:t>
      </w:r>
      <w:r w:rsidR="00A02E2B" w:rsidRPr="004F35B6">
        <w:rPr>
          <w:rFonts w:cs="Arial"/>
          <w:sz w:val="22"/>
          <w:szCs w:val="22"/>
        </w:rPr>
        <w:t>H</w:t>
      </w:r>
      <w:r w:rsidRPr="004F35B6">
        <w:rPr>
          <w:rFonts w:cs="Arial"/>
          <w:sz w:val="22"/>
          <w:szCs w:val="22"/>
        </w:rPr>
        <w:t>andbook and other relevant policies and procedures as appropriate.</w:t>
      </w:r>
    </w:p>
    <w:p w14:paraId="168CF455" w14:textId="77777777" w:rsidR="006E5535" w:rsidRPr="00352753" w:rsidRDefault="006E5535" w:rsidP="009924FB">
      <w:pPr>
        <w:pStyle w:val="Heading2"/>
        <w:numPr>
          <w:ilvl w:val="1"/>
          <w:numId w:val="98"/>
        </w:numPr>
        <w:spacing w:before="240" w:after="240"/>
        <w:rPr>
          <w:rFonts w:cs="Arial"/>
          <w:sz w:val="22"/>
          <w:szCs w:val="22"/>
        </w:rPr>
      </w:pPr>
      <w:bookmarkStart w:id="126" w:name="_Toc512936045"/>
      <w:bookmarkStart w:id="127" w:name="_Toc88758499"/>
      <w:bookmarkStart w:id="128" w:name="_Toc180505299"/>
      <w:bookmarkStart w:id="129" w:name="_Toc184986329"/>
      <w:r w:rsidRPr="00352753">
        <w:rPr>
          <w:rFonts w:cs="Arial"/>
          <w:sz w:val="22"/>
          <w:szCs w:val="22"/>
        </w:rPr>
        <w:t>Authority to Act</w:t>
      </w:r>
      <w:bookmarkEnd w:id="126"/>
      <w:bookmarkEnd w:id="127"/>
      <w:bookmarkEnd w:id="128"/>
      <w:bookmarkEnd w:id="129"/>
    </w:p>
    <w:p w14:paraId="388623F1" w14:textId="08BA96D4" w:rsidR="006E5535" w:rsidRPr="004F35B6" w:rsidRDefault="006E5535" w:rsidP="009924FB">
      <w:pPr>
        <w:pStyle w:val="ListParagraph"/>
        <w:numPr>
          <w:ilvl w:val="2"/>
          <w:numId w:val="98"/>
        </w:numPr>
        <w:tabs>
          <w:tab w:val="left" w:pos="1418"/>
        </w:tabs>
        <w:spacing w:before="240" w:after="240"/>
        <w:rPr>
          <w:rFonts w:cs="Arial"/>
          <w:sz w:val="22"/>
          <w:szCs w:val="22"/>
        </w:rPr>
      </w:pPr>
      <w:r w:rsidRPr="004F35B6">
        <w:rPr>
          <w:rFonts w:cs="Arial"/>
          <w:sz w:val="22"/>
          <w:szCs w:val="22"/>
        </w:rPr>
        <w:t xml:space="preserve">The </w:t>
      </w:r>
      <w:r w:rsidR="00A332B8" w:rsidRPr="004F35B6">
        <w:rPr>
          <w:rFonts w:cs="Arial"/>
          <w:sz w:val="22"/>
          <w:szCs w:val="22"/>
        </w:rPr>
        <w:t>IC</w:t>
      </w:r>
      <w:r w:rsidR="006F553F" w:rsidRPr="004F35B6">
        <w:rPr>
          <w:rFonts w:cs="Arial"/>
          <w:sz w:val="22"/>
          <w:szCs w:val="22"/>
        </w:rPr>
        <w:t>B</w:t>
      </w:r>
      <w:r w:rsidRPr="004F35B6">
        <w:rPr>
          <w:rFonts w:cs="Arial"/>
          <w:sz w:val="22"/>
          <w:szCs w:val="22"/>
        </w:rPr>
        <w:t xml:space="preserve"> is accountable for exercising its statutory functions</w:t>
      </w:r>
      <w:r w:rsidR="004A01F6" w:rsidRPr="004F35B6">
        <w:rPr>
          <w:rFonts w:cs="Arial"/>
          <w:sz w:val="22"/>
          <w:szCs w:val="22"/>
        </w:rPr>
        <w:t xml:space="preserve"> </w:t>
      </w:r>
      <w:r w:rsidR="004A1270" w:rsidRPr="004F35B6">
        <w:rPr>
          <w:rFonts w:cs="Arial"/>
          <w:sz w:val="22"/>
          <w:szCs w:val="22"/>
        </w:rPr>
        <w:t xml:space="preserve">and may </w:t>
      </w:r>
      <w:r w:rsidRPr="004F35B6">
        <w:rPr>
          <w:rFonts w:cs="Arial"/>
          <w:sz w:val="22"/>
          <w:szCs w:val="22"/>
        </w:rPr>
        <w:t xml:space="preserve">grant authority to act on its behalf to: </w:t>
      </w:r>
    </w:p>
    <w:p w14:paraId="0D1D9DD6" w14:textId="795C1328" w:rsidR="006E5535" w:rsidRPr="004F35B6" w:rsidRDefault="006E5535" w:rsidP="009924FB">
      <w:pPr>
        <w:pStyle w:val="ListParagraph"/>
        <w:numPr>
          <w:ilvl w:val="3"/>
          <w:numId w:val="98"/>
        </w:numPr>
        <w:spacing w:before="240" w:after="240"/>
        <w:ind w:left="1134" w:hanging="425"/>
        <w:rPr>
          <w:rFonts w:cs="Arial"/>
          <w:sz w:val="22"/>
          <w:szCs w:val="22"/>
        </w:rPr>
      </w:pPr>
      <w:r w:rsidRPr="004F35B6">
        <w:rPr>
          <w:rFonts w:cs="Arial"/>
          <w:sz w:val="22"/>
          <w:szCs w:val="22"/>
        </w:rPr>
        <w:t xml:space="preserve">any of its </w:t>
      </w:r>
      <w:r w:rsidR="006F553F" w:rsidRPr="004F35B6">
        <w:rPr>
          <w:rFonts w:cs="Arial"/>
          <w:sz w:val="22"/>
          <w:szCs w:val="22"/>
        </w:rPr>
        <w:t>m</w:t>
      </w:r>
      <w:r w:rsidRPr="004F35B6">
        <w:rPr>
          <w:rFonts w:cs="Arial"/>
          <w:sz w:val="22"/>
          <w:szCs w:val="22"/>
        </w:rPr>
        <w:t xml:space="preserve">embers or </w:t>
      </w:r>
      <w:r w:rsidR="003F68C5" w:rsidRPr="004F35B6">
        <w:rPr>
          <w:rFonts w:cs="Arial"/>
          <w:sz w:val="22"/>
          <w:szCs w:val="22"/>
        </w:rPr>
        <w:t>employees</w:t>
      </w:r>
    </w:p>
    <w:p w14:paraId="443CC095" w14:textId="73575B72" w:rsidR="006E5535" w:rsidRPr="004F35B6" w:rsidRDefault="006E5535" w:rsidP="009924FB">
      <w:pPr>
        <w:pStyle w:val="ListParagraph"/>
        <w:numPr>
          <w:ilvl w:val="3"/>
          <w:numId w:val="98"/>
        </w:numPr>
        <w:spacing w:before="240" w:after="240"/>
        <w:ind w:left="1134" w:hanging="425"/>
        <w:rPr>
          <w:rFonts w:cs="Arial"/>
          <w:sz w:val="22"/>
          <w:szCs w:val="22"/>
        </w:rPr>
      </w:pPr>
      <w:r w:rsidRPr="004F35B6">
        <w:rPr>
          <w:rFonts w:cs="Arial"/>
          <w:sz w:val="22"/>
          <w:szCs w:val="22"/>
        </w:rPr>
        <w:t xml:space="preserve">a </w:t>
      </w:r>
      <w:r w:rsidR="00AB34D8" w:rsidRPr="004F35B6">
        <w:rPr>
          <w:rFonts w:cs="Arial"/>
          <w:sz w:val="22"/>
          <w:szCs w:val="22"/>
        </w:rPr>
        <w:t>c</w:t>
      </w:r>
      <w:r w:rsidRPr="004F35B6">
        <w:rPr>
          <w:rFonts w:cs="Arial"/>
          <w:sz w:val="22"/>
          <w:szCs w:val="22"/>
        </w:rPr>
        <w:t xml:space="preserve">ommittee or </w:t>
      </w:r>
      <w:r w:rsidR="00AB34D8" w:rsidRPr="004F35B6">
        <w:rPr>
          <w:rFonts w:cs="Arial"/>
          <w:sz w:val="22"/>
          <w:szCs w:val="22"/>
        </w:rPr>
        <w:t>s</w:t>
      </w:r>
      <w:r w:rsidRPr="004F35B6">
        <w:rPr>
          <w:rFonts w:cs="Arial"/>
          <w:sz w:val="22"/>
          <w:szCs w:val="22"/>
        </w:rPr>
        <w:t>ub-</w:t>
      </w:r>
      <w:r w:rsidR="00AB34D8" w:rsidRPr="004F35B6">
        <w:rPr>
          <w:rFonts w:cs="Arial"/>
          <w:sz w:val="22"/>
          <w:szCs w:val="22"/>
        </w:rPr>
        <w:t>c</w:t>
      </w:r>
      <w:r w:rsidRPr="004F35B6">
        <w:rPr>
          <w:rFonts w:cs="Arial"/>
          <w:sz w:val="22"/>
          <w:szCs w:val="22"/>
        </w:rPr>
        <w:t>ommittee</w:t>
      </w:r>
      <w:r w:rsidR="00BC4923" w:rsidRPr="004F35B6">
        <w:rPr>
          <w:rFonts w:cs="Arial"/>
          <w:sz w:val="22"/>
          <w:szCs w:val="22"/>
        </w:rPr>
        <w:t xml:space="preserve"> of the </w:t>
      </w:r>
      <w:r w:rsidR="00AB34D8" w:rsidRPr="004F35B6">
        <w:rPr>
          <w:rFonts w:cs="Arial"/>
          <w:sz w:val="22"/>
          <w:szCs w:val="22"/>
        </w:rPr>
        <w:t>ICB</w:t>
      </w:r>
    </w:p>
    <w:p w14:paraId="5C035C07" w14:textId="77777777" w:rsidR="00C4043D" w:rsidRPr="00352753" w:rsidRDefault="00C4043D" w:rsidP="00C4043D">
      <w:pPr>
        <w:pStyle w:val="ListParagraph"/>
        <w:spacing w:before="240" w:after="240"/>
        <w:ind w:left="1560"/>
        <w:rPr>
          <w:rFonts w:cs="Arial"/>
          <w:sz w:val="22"/>
          <w:szCs w:val="22"/>
        </w:rPr>
      </w:pPr>
    </w:p>
    <w:p w14:paraId="50A33AEA" w14:textId="2364D095" w:rsidR="001273B7" w:rsidRPr="004F35B6" w:rsidRDefault="001273B7" w:rsidP="009924FB">
      <w:pPr>
        <w:pStyle w:val="ListParagraph"/>
        <w:numPr>
          <w:ilvl w:val="2"/>
          <w:numId w:val="98"/>
        </w:numPr>
        <w:tabs>
          <w:tab w:val="left" w:pos="1418"/>
        </w:tabs>
        <w:spacing w:before="240" w:after="240"/>
        <w:rPr>
          <w:rFonts w:cs="Arial"/>
          <w:sz w:val="22"/>
          <w:szCs w:val="22"/>
        </w:rPr>
      </w:pPr>
      <w:r w:rsidRPr="004F35B6">
        <w:rPr>
          <w:rFonts w:cs="Arial"/>
          <w:sz w:val="22"/>
          <w:szCs w:val="22"/>
        </w:rPr>
        <w:t>Under section 65Z5 of the 2006 Act, the ICB may arrange with another ICB, an NHS trust, NHS foundation trust, NHS England, a local authority, combined authority or any other body prescribed in Regulations, for the ICB’s functions to be exercised by or jointly with that other body or for the functions of that other body to be exercised by or jointly with the ICB. Where the ICB and other body enters such arrangements, they may also arrange for the functions in question to be exercised by a joint committee of theirs and/or for the establishment of a pooled fund to fund those functions (section 65Z6).  In addition, under section 75 of the 2006 Act, the ICB may enter partnership arrangements with a local authority under which the local authority exercises specified ICB functions or the ICB exercises specified local authority functions, or the ICB and local authority establish a pooled fund.</w:t>
      </w:r>
    </w:p>
    <w:p w14:paraId="6DA2BC2B" w14:textId="77777777" w:rsidR="001273B7" w:rsidRPr="00352753" w:rsidRDefault="001273B7" w:rsidP="001273B7">
      <w:pPr>
        <w:pStyle w:val="ListParagraph"/>
        <w:tabs>
          <w:tab w:val="left" w:pos="1418"/>
        </w:tabs>
        <w:spacing w:before="240" w:after="240"/>
        <w:rPr>
          <w:rFonts w:cs="Arial"/>
          <w:sz w:val="22"/>
          <w:szCs w:val="22"/>
        </w:rPr>
      </w:pPr>
    </w:p>
    <w:p w14:paraId="2F966EA4" w14:textId="6CF23840" w:rsidR="001273B7" w:rsidRPr="004F35B6" w:rsidRDefault="001273B7" w:rsidP="009924FB">
      <w:pPr>
        <w:pStyle w:val="ListParagraph"/>
        <w:numPr>
          <w:ilvl w:val="2"/>
          <w:numId w:val="98"/>
        </w:numPr>
        <w:tabs>
          <w:tab w:val="left" w:pos="1418"/>
        </w:tabs>
        <w:spacing w:before="240" w:after="240"/>
        <w:rPr>
          <w:rFonts w:cs="Arial"/>
          <w:sz w:val="22"/>
          <w:szCs w:val="22"/>
        </w:rPr>
      </w:pPr>
      <w:r w:rsidRPr="004F35B6">
        <w:rPr>
          <w:rFonts w:cs="Arial"/>
          <w:sz w:val="22"/>
          <w:szCs w:val="22"/>
        </w:rPr>
        <w:lastRenderedPageBreak/>
        <w:t>Where arrangements are made under section 65Z5 or section 75 of the 2006 Act the board must authorise the arrangement, which must be described as appropriate in the SoRD.</w:t>
      </w:r>
    </w:p>
    <w:p w14:paraId="0B475BC8" w14:textId="77777777" w:rsidR="00C4043D" w:rsidRPr="00352753" w:rsidRDefault="00C4043D" w:rsidP="00C4043D">
      <w:pPr>
        <w:pStyle w:val="ListParagraph"/>
        <w:spacing w:before="240" w:after="240"/>
        <w:ind w:left="1560"/>
        <w:rPr>
          <w:rFonts w:cs="Arial"/>
          <w:sz w:val="22"/>
          <w:szCs w:val="22"/>
        </w:rPr>
      </w:pPr>
    </w:p>
    <w:p w14:paraId="78D762E1" w14:textId="77777777" w:rsidR="00EC74BE" w:rsidRPr="00352753" w:rsidRDefault="00EC74BE" w:rsidP="009924FB">
      <w:pPr>
        <w:pStyle w:val="Heading2"/>
        <w:numPr>
          <w:ilvl w:val="1"/>
          <w:numId w:val="98"/>
        </w:numPr>
        <w:spacing w:before="240" w:after="240"/>
        <w:rPr>
          <w:rFonts w:cs="Arial"/>
          <w:sz w:val="22"/>
          <w:szCs w:val="22"/>
        </w:rPr>
      </w:pPr>
      <w:bookmarkStart w:id="130" w:name="_Toc88758500"/>
      <w:bookmarkStart w:id="131" w:name="_Toc180505300"/>
      <w:bookmarkStart w:id="132" w:name="_Toc184986330"/>
      <w:bookmarkStart w:id="133" w:name="_Toc512936051"/>
      <w:r w:rsidRPr="00352753">
        <w:rPr>
          <w:rFonts w:cs="Arial"/>
          <w:sz w:val="22"/>
          <w:szCs w:val="22"/>
        </w:rPr>
        <w:t>Scheme of Reservation and Delegation</w:t>
      </w:r>
      <w:bookmarkEnd w:id="130"/>
      <w:bookmarkEnd w:id="131"/>
      <w:bookmarkEnd w:id="132"/>
    </w:p>
    <w:p w14:paraId="11AEC14D" w14:textId="308D0E7C" w:rsidR="00E2217D" w:rsidRPr="004F35B6" w:rsidRDefault="00EC74BE" w:rsidP="009924FB">
      <w:pPr>
        <w:pStyle w:val="ListParagraph"/>
        <w:numPr>
          <w:ilvl w:val="2"/>
          <w:numId w:val="98"/>
        </w:numPr>
        <w:spacing w:before="240" w:after="240"/>
        <w:rPr>
          <w:rFonts w:cs="Arial"/>
          <w:sz w:val="22"/>
          <w:szCs w:val="22"/>
        </w:rPr>
      </w:pPr>
      <w:r w:rsidRPr="004F35B6">
        <w:rPr>
          <w:rFonts w:cs="Arial"/>
          <w:sz w:val="22"/>
          <w:szCs w:val="22"/>
        </w:rPr>
        <w:t xml:space="preserve">The </w:t>
      </w:r>
      <w:r w:rsidR="00A332B8" w:rsidRPr="004F35B6">
        <w:rPr>
          <w:rFonts w:cs="Arial"/>
          <w:sz w:val="22"/>
          <w:szCs w:val="22"/>
        </w:rPr>
        <w:t>IC</w:t>
      </w:r>
      <w:r w:rsidR="009E70FE" w:rsidRPr="004F35B6">
        <w:rPr>
          <w:rFonts w:cs="Arial"/>
          <w:sz w:val="22"/>
          <w:szCs w:val="22"/>
        </w:rPr>
        <w:t>B</w:t>
      </w:r>
      <w:r w:rsidRPr="004F35B6">
        <w:rPr>
          <w:rFonts w:cs="Arial"/>
          <w:sz w:val="22"/>
          <w:szCs w:val="22"/>
        </w:rPr>
        <w:t xml:space="preserve"> has agreed a scheme of reservation and delegation (SoRD) which is published in full </w:t>
      </w:r>
      <w:r w:rsidR="00B77B0D" w:rsidRPr="004F35B6">
        <w:rPr>
          <w:rFonts w:cs="Arial"/>
          <w:sz w:val="22"/>
          <w:szCs w:val="22"/>
        </w:rPr>
        <w:t xml:space="preserve">at </w:t>
      </w:r>
      <w:hyperlink r:id="rId19" w:history="1">
        <w:r w:rsidR="00E2217D" w:rsidRPr="004F35B6">
          <w:rPr>
            <w:rStyle w:val="Hyperlink"/>
            <w:rFonts w:cs="Arial"/>
            <w:sz w:val="22"/>
            <w:szCs w:val="22"/>
            <w:shd w:val="clear" w:color="auto" w:fill="FFFFFF"/>
          </w:rPr>
          <w:t>www.improvinglivesnw.org.uk</w:t>
        </w:r>
      </w:hyperlink>
    </w:p>
    <w:p w14:paraId="2E7183FD" w14:textId="77777777" w:rsidR="00E2217D" w:rsidRPr="00352753" w:rsidRDefault="00E2217D" w:rsidP="00E2217D">
      <w:pPr>
        <w:pStyle w:val="ListParagraph"/>
        <w:spacing w:before="240" w:after="240"/>
        <w:rPr>
          <w:rFonts w:cs="Arial"/>
          <w:sz w:val="22"/>
          <w:szCs w:val="22"/>
        </w:rPr>
      </w:pPr>
    </w:p>
    <w:p w14:paraId="0A2C9446" w14:textId="77777777" w:rsidR="00E305FD" w:rsidRPr="004F35B6" w:rsidRDefault="00692CF9" w:rsidP="009924FB">
      <w:pPr>
        <w:pStyle w:val="ListParagraph"/>
        <w:numPr>
          <w:ilvl w:val="2"/>
          <w:numId w:val="98"/>
        </w:numPr>
        <w:spacing w:before="240" w:after="240"/>
        <w:rPr>
          <w:rFonts w:cs="Arial"/>
          <w:sz w:val="22"/>
          <w:szCs w:val="22"/>
        </w:rPr>
      </w:pPr>
      <w:r w:rsidRPr="004F35B6">
        <w:rPr>
          <w:rFonts w:cs="Arial"/>
          <w:sz w:val="22"/>
          <w:szCs w:val="22"/>
        </w:rPr>
        <w:t xml:space="preserve">Only the </w:t>
      </w:r>
      <w:r w:rsidR="0045400B" w:rsidRPr="004F35B6">
        <w:rPr>
          <w:rFonts w:cs="Arial"/>
          <w:sz w:val="22"/>
          <w:szCs w:val="22"/>
        </w:rPr>
        <w:t>b</w:t>
      </w:r>
      <w:r w:rsidRPr="004F35B6">
        <w:rPr>
          <w:rFonts w:cs="Arial"/>
          <w:sz w:val="22"/>
          <w:szCs w:val="22"/>
        </w:rPr>
        <w:t>oard may agree the SoRD and a</w:t>
      </w:r>
      <w:r w:rsidR="00AB34D8" w:rsidRPr="004F35B6">
        <w:rPr>
          <w:rFonts w:cs="Arial"/>
          <w:sz w:val="22"/>
          <w:szCs w:val="22"/>
        </w:rPr>
        <w:t xml:space="preserve">mendments to the SoRD may only be approved by </w:t>
      </w:r>
      <w:r w:rsidR="00455FBF" w:rsidRPr="004F35B6">
        <w:rPr>
          <w:rFonts w:cs="Arial"/>
          <w:sz w:val="22"/>
          <w:szCs w:val="22"/>
        </w:rPr>
        <w:t>t</w:t>
      </w:r>
      <w:r w:rsidR="00AB34D8" w:rsidRPr="004F35B6">
        <w:rPr>
          <w:rFonts w:cs="Arial"/>
          <w:sz w:val="22"/>
          <w:szCs w:val="22"/>
        </w:rPr>
        <w:t xml:space="preserve">he </w:t>
      </w:r>
      <w:r w:rsidR="0045400B" w:rsidRPr="004F35B6">
        <w:rPr>
          <w:rFonts w:cs="Arial"/>
          <w:sz w:val="22"/>
          <w:szCs w:val="22"/>
        </w:rPr>
        <w:t>b</w:t>
      </w:r>
      <w:r w:rsidR="00AB34D8" w:rsidRPr="004F35B6">
        <w:rPr>
          <w:rFonts w:cs="Arial"/>
          <w:sz w:val="22"/>
          <w:szCs w:val="22"/>
        </w:rPr>
        <w:t>oard</w:t>
      </w:r>
      <w:r w:rsidR="00330831" w:rsidRPr="004F35B6">
        <w:rPr>
          <w:rFonts w:cs="Arial"/>
          <w:sz w:val="22"/>
          <w:szCs w:val="22"/>
        </w:rPr>
        <w:t>.</w:t>
      </w:r>
    </w:p>
    <w:p w14:paraId="6B4107EF" w14:textId="77777777" w:rsidR="00E305FD" w:rsidRPr="00E305FD" w:rsidRDefault="00E305FD" w:rsidP="00E305FD">
      <w:pPr>
        <w:pStyle w:val="ListParagraph"/>
        <w:rPr>
          <w:rFonts w:cs="Arial"/>
          <w:sz w:val="22"/>
          <w:szCs w:val="22"/>
        </w:rPr>
      </w:pPr>
    </w:p>
    <w:p w14:paraId="370D7133" w14:textId="7B4B1333" w:rsidR="00EC74BE" w:rsidRPr="004F35B6" w:rsidRDefault="00EC74BE" w:rsidP="009924FB">
      <w:pPr>
        <w:pStyle w:val="ListParagraph"/>
        <w:numPr>
          <w:ilvl w:val="2"/>
          <w:numId w:val="98"/>
        </w:numPr>
        <w:spacing w:before="240" w:after="240"/>
        <w:rPr>
          <w:rFonts w:cs="Arial"/>
          <w:sz w:val="22"/>
          <w:szCs w:val="22"/>
        </w:rPr>
      </w:pPr>
      <w:r w:rsidRPr="004F35B6">
        <w:rPr>
          <w:rFonts w:cs="Arial"/>
          <w:sz w:val="22"/>
          <w:szCs w:val="22"/>
        </w:rPr>
        <w:t>The SoRD sets out:</w:t>
      </w:r>
    </w:p>
    <w:p w14:paraId="19BC8C6B" w14:textId="77777777" w:rsidR="00EC74BE" w:rsidRPr="00352753" w:rsidRDefault="00EC74BE" w:rsidP="00EC74BE">
      <w:pPr>
        <w:pStyle w:val="ListParagraph"/>
        <w:spacing w:before="240" w:after="240"/>
        <w:ind w:left="1134" w:hanging="1134"/>
        <w:rPr>
          <w:rFonts w:cs="Arial"/>
          <w:sz w:val="22"/>
          <w:szCs w:val="22"/>
        </w:rPr>
      </w:pPr>
    </w:p>
    <w:p w14:paraId="7163A502" w14:textId="59ACBE22" w:rsidR="00EC74BE" w:rsidRPr="004F35B6" w:rsidRDefault="00EC74BE" w:rsidP="009924FB">
      <w:pPr>
        <w:pStyle w:val="ListParagraph"/>
        <w:numPr>
          <w:ilvl w:val="3"/>
          <w:numId w:val="98"/>
        </w:numPr>
        <w:spacing w:before="240" w:after="240"/>
        <w:ind w:left="1134" w:hanging="425"/>
        <w:rPr>
          <w:rFonts w:cs="Arial"/>
          <w:sz w:val="22"/>
          <w:szCs w:val="22"/>
        </w:rPr>
      </w:pPr>
      <w:r w:rsidRPr="004F35B6">
        <w:rPr>
          <w:rFonts w:cs="Arial"/>
          <w:sz w:val="22"/>
          <w:szCs w:val="22"/>
        </w:rPr>
        <w:t xml:space="preserve">those </w:t>
      </w:r>
      <w:r w:rsidR="00AB34D8" w:rsidRPr="004F35B6">
        <w:rPr>
          <w:rFonts w:cs="Arial"/>
          <w:sz w:val="22"/>
          <w:szCs w:val="22"/>
        </w:rPr>
        <w:t>functions</w:t>
      </w:r>
      <w:r w:rsidRPr="004F35B6">
        <w:rPr>
          <w:rFonts w:cs="Arial"/>
          <w:sz w:val="22"/>
          <w:szCs w:val="22"/>
        </w:rPr>
        <w:t xml:space="preserve"> that are reserved to the </w:t>
      </w:r>
      <w:proofErr w:type="gramStart"/>
      <w:r w:rsidR="00AB34D8" w:rsidRPr="004F35B6">
        <w:rPr>
          <w:rFonts w:cs="Arial"/>
          <w:sz w:val="22"/>
          <w:szCs w:val="22"/>
        </w:rPr>
        <w:t>b</w:t>
      </w:r>
      <w:r w:rsidRPr="004F35B6">
        <w:rPr>
          <w:rFonts w:cs="Arial"/>
          <w:sz w:val="22"/>
          <w:szCs w:val="22"/>
        </w:rPr>
        <w:t>oard;</w:t>
      </w:r>
      <w:proofErr w:type="gramEnd"/>
    </w:p>
    <w:p w14:paraId="16BE2A27" w14:textId="7D3A60F0" w:rsidR="00EC74BE" w:rsidRPr="004F35B6" w:rsidRDefault="00EC74BE" w:rsidP="009924FB">
      <w:pPr>
        <w:pStyle w:val="ListParagraph"/>
        <w:numPr>
          <w:ilvl w:val="3"/>
          <w:numId w:val="98"/>
        </w:numPr>
        <w:spacing w:before="240" w:after="240"/>
        <w:ind w:left="1134" w:hanging="425"/>
        <w:rPr>
          <w:rFonts w:cs="Arial"/>
          <w:sz w:val="22"/>
          <w:szCs w:val="22"/>
        </w:rPr>
      </w:pPr>
      <w:r w:rsidRPr="004F35B6">
        <w:rPr>
          <w:rFonts w:cs="Arial"/>
          <w:sz w:val="22"/>
          <w:szCs w:val="22"/>
        </w:rPr>
        <w:t>those</w:t>
      </w:r>
      <w:r w:rsidR="00AB34D8" w:rsidRPr="004F35B6">
        <w:rPr>
          <w:rFonts w:cs="Arial"/>
          <w:sz w:val="22"/>
          <w:szCs w:val="22"/>
        </w:rPr>
        <w:t xml:space="preserve"> functions</w:t>
      </w:r>
      <w:r w:rsidRPr="004F35B6">
        <w:rPr>
          <w:rFonts w:cs="Arial"/>
          <w:sz w:val="22"/>
          <w:szCs w:val="22"/>
        </w:rPr>
        <w:t xml:space="preserve"> that have been delegated to an individual or to committees</w:t>
      </w:r>
      <w:r w:rsidR="00C4043D" w:rsidRPr="004F35B6">
        <w:rPr>
          <w:rFonts w:cs="Arial"/>
          <w:sz w:val="22"/>
          <w:szCs w:val="22"/>
        </w:rPr>
        <w:t xml:space="preserve"> and </w:t>
      </w:r>
      <w:r w:rsidRPr="004F35B6">
        <w:rPr>
          <w:rFonts w:cs="Arial"/>
          <w:sz w:val="22"/>
          <w:szCs w:val="22"/>
        </w:rPr>
        <w:t xml:space="preserve">sub </w:t>
      </w:r>
      <w:proofErr w:type="gramStart"/>
      <w:r w:rsidRPr="004F35B6">
        <w:rPr>
          <w:rFonts w:cs="Arial"/>
          <w:sz w:val="22"/>
          <w:szCs w:val="22"/>
        </w:rPr>
        <w:t>committees</w:t>
      </w:r>
      <w:r w:rsidR="00692CF9" w:rsidRPr="004F35B6">
        <w:rPr>
          <w:rFonts w:cs="Arial"/>
          <w:sz w:val="22"/>
          <w:szCs w:val="22"/>
        </w:rPr>
        <w:t>;</w:t>
      </w:r>
      <w:proofErr w:type="gramEnd"/>
    </w:p>
    <w:p w14:paraId="1863C75A" w14:textId="4CA6A4AD" w:rsidR="00EC74BE" w:rsidRPr="004F35B6" w:rsidRDefault="00692CF9" w:rsidP="009924FB">
      <w:pPr>
        <w:pStyle w:val="ListParagraph"/>
        <w:numPr>
          <w:ilvl w:val="3"/>
          <w:numId w:val="98"/>
        </w:numPr>
        <w:spacing w:before="240" w:after="240"/>
        <w:ind w:left="1134" w:hanging="425"/>
        <w:rPr>
          <w:rFonts w:cs="Arial"/>
          <w:sz w:val="22"/>
          <w:szCs w:val="22"/>
        </w:rPr>
      </w:pPr>
      <w:r w:rsidRPr="004F35B6">
        <w:rPr>
          <w:rFonts w:cs="Arial"/>
          <w:sz w:val="22"/>
          <w:szCs w:val="22"/>
        </w:rPr>
        <w:t>t</w:t>
      </w:r>
      <w:r w:rsidR="00405D61" w:rsidRPr="004F35B6">
        <w:rPr>
          <w:rFonts w:cs="Arial"/>
          <w:sz w:val="22"/>
          <w:szCs w:val="22"/>
        </w:rPr>
        <w:t xml:space="preserve">hose </w:t>
      </w:r>
      <w:r w:rsidR="00AB34D8" w:rsidRPr="004F35B6">
        <w:rPr>
          <w:rFonts w:cs="Arial"/>
          <w:sz w:val="22"/>
          <w:szCs w:val="22"/>
        </w:rPr>
        <w:t xml:space="preserve">functions </w:t>
      </w:r>
      <w:r w:rsidR="00405D61" w:rsidRPr="004F35B6">
        <w:rPr>
          <w:rFonts w:cs="Arial"/>
          <w:sz w:val="22"/>
          <w:szCs w:val="22"/>
        </w:rPr>
        <w:t>delegated</w:t>
      </w:r>
      <w:r w:rsidR="00AB34D8" w:rsidRPr="004F35B6">
        <w:rPr>
          <w:rFonts w:cs="Arial"/>
          <w:sz w:val="22"/>
          <w:szCs w:val="22"/>
        </w:rPr>
        <w:t xml:space="preserve"> to another body or to be exercised jointly with another body,</w:t>
      </w:r>
      <w:r w:rsidR="00405D61" w:rsidRPr="004F35B6">
        <w:rPr>
          <w:rFonts w:cs="Arial"/>
          <w:sz w:val="22"/>
          <w:szCs w:val="22"/>
        </w:rPr>
        <w:t xml:space="preserve"> </w:t>
      </w:r>
      <w:r w:rsidR="00C4043D" w:rsidRPr="004F35B6">
        <w:rPr>
          <w:rFonts w:cs="Arial"/>
          <w:sz w:val="22"/>
          <w:szCs w:val="22"/>
        </w:rPr>
        <w:t xml:space="preserve">under section 65Z5 </w:t>
      </w:r>
      <w:r w:rsidR="009E70FE" w:rsidRPr="004F35B6">
        <w:rPr>
          <w:rFonts w:cs="Arial"/>
          <w:sz w:val="22"/>
          <w:szCs w:val="22"/>
        </w:rPr>
        <w:t xml:space="preserve">and 65Z6 </w:t>
      </w:r>
      <w:r w:rsidR="00C4043D" w:rsidRPr="004F35B6">
        <w:rPr>
          <w:rFonts w:cs="Arial"/>
          <w:sz w:val="22"/>
          <w:szCs w:val="22"/>
        </w:rPr>
        <w:t xml:space="preserve">of the </w:t>
      </w:r>
      <w:r w:rsidR="00D146D7" w:rsidRPr="004F35B6">
        <w:rPr>
          <w:rFonts w:cs="Arial"/>
          <w:sz w:val="22"/>
          <w:szCs w:val="22"/>
        </w:rPr>
        <w:t>2006</w:t>
      </w:r>
      <w:r w:rsidR="00C4043D" w:rsidRPr="004F35B6">
        <w:rPr>
          <w:rFonts w:cs="Arial"/>
          <w:sz w:val="22"/>
          <w:szCs w:val="22"/>
        </w:rPr>
        <w:t xml:space="preserve"> Act </w:t>
      </w:r>
    </w:p>
    <w:p w14:paraId="6F1601FC" w14:textId="77777777" w:rsidR="00AB34D8" w:rsidRPr="00352753" w:rsidRDefault="00AB34D8" w:rsidP="00AB34D8">
      <w:pPr>
        <w:pStyle w:val="ListParagraph"/>
        <w:shd w:val="clear" w:color="auto" w:fill="FFFFFF" w:themeFill="background1"/>
        <w:spacing w:before="240" w:after="240"/>
        <w:ind w:left="1134"/>
        <w:rPr>
          <w:rFonts w:cs="Arial"/>
          <w:sz w:val="22"/>
          <w:szCs w:val="22"/>
        </w:rPr>
      </w:pPr>
    </w:p>
    <w:p w14:paraId="46E38F7A" w14:textId="74360194" w:rsidR="00EC74BE" w:rsidRPr="004F35B6" w:rsidRDefault="00EC74BE" w:rsidP="009924FB">
      <w:pPr>
        <w:pStyle w:val="ListParagraph"/>
        <w:numPr>
          <w:ilvl w:val="2"/>
          <w:numId w:val="98"/>
        </w:numPr>
        <w:spacing w:before="240" w:after="240"/>
        <w:rPr>
          <w:rFonts w:cs="Arial"/>
          <w:sz w:val="22"/>
          <w:szCs w:val="22"/>
        </w:rPr>
      </w:pPr>
      <w:r w:rsidRPr="004F35B6">
        <w:rPr>
          <w:rFonts w:cs="Arial"/>
          <w:sz w:val="22"/>
          <w:szCs w:val="22"/>
        </w:rPr>
        <w:t xml:space="preserve">The </w:t>
      </w:r>
      <w:r w:rsidR="00A332B8" w:rsidRPr="004F35B6">
        <w:rPr>
          <w:rFonts w:cs="Arial"/>
          <w:sz w:val="22"/>
          <w:szCs w:val="22"/>
        </w:rPr>
        <w:t>IC</w:t>
      </w:r>
      <w:r w:rsidR="003A7D9B" w:rsidRPr="004F35B6">
        <w:rPr>
          <w:rFonts w:cs="Arial"/>
          <w:sz w:val="22"/>
          <w:szCs w:val="22"/>
        </w:rPr>
        <w:t>B</w:t>
      </w:r>
      <w:r w:rsidRPr="004F35B6">
        <w:rPr>
          <w:rFonts w:cs="Arial"/>
          <w:sz w:val="22"/>
          <w:szCs w:val="22"/>
        </w:rPr>
        <w:t xml:space="preserve"> remains accountable for </w:t>
      </w:r>
      <w:proofErr w:type="gramStart"/>
      <w:r w:rsidRPr="004F35B6">
        <w:rPr>
          <w:rFonts w:cs="Arial"/>
          <w:sz w:val="22"/>
          <w:szCs w:val="22"/>
        </w:rPr>
        <w:t>all of</w:t>
      </w:r>
      <w:proofErr w:type="gramEnd"/>
      <w:r w:rsidRPr="004F35B6">
        <w:rPr>
          <w:rFonts w:cs="Arial"/>
          <w:sz w:val="22"/>
          <w:szCs w:val="22"/>
        </w:rPr>
        <w:t xml:space="preserve"> its functions, including those that it has delegated. All those with delegated authority are accountable to </w:t>
      </w:r>
      <w:r w:rsidR="00E8778F" w:rsidRPr="004F35B6">
        <w:rPr>
          <w:rFonts w:cs="Arial"/>
          <w:sz w:val="22"/>
          <w:szCs w:val="22"/>
        </w:rPr>
        <w:t xml:space="preserve">the </w:t>
      </w:r>
      <w:r w:rsidR="00711451" w:rsidRPr="004F35B6">
        <w:rPr>
          <w:rFonts w:cs="Arial"/>
          <w:sz w:val="22"/>
          <w:szCs w:val="22"/>
        </w:rPr>
        <w:t>b</w:t>
      </w:r>
      <w:r w:rsidRPr="004F35B6">
        <w:rPr>
          <w:rFonts w:cs="Arial"/>
          <w:sz w:val="22"/>
          <w:szCs w:val="22"/>
        </w:rPr>
        <w:t xml:space="preserve">oard for the exercise of their delegated functions. </w:t>
      </w:r>
    </w:p>
    <w:p w14:paraId="0C630C57" w14:textId="073DF1D9" w:rsidR="00AB34D8" w:rsidRPr="00352753" w:rsidRDefault="00AB34D8" w:rsidP="009924FB">
      <w:pPr>
        <w:pStyle w:val="Heading2"/>
        <w:numPr>
          <w:ilvl w:val="1"/>
          <w:numId w:val="98"/>
        </w:numPr>
        <w:spacing w:before="240" w:after="240"/>
        <w:rPr>
          <w:rFonts w:cs="Arial"/>
          <w:sz w:val="22"/>
          <w:szCs w:val="22"/>
        </w:rPr>
      </w:pPr>
      <w:bookmarkStart w:id="134" w:name="_Toc88758501"/>
      <w:bookmarkStart w:id="135" w:name="_Toc180505301"/>
      <w:bookmarkStart w:id="136" w:name="_Toc184986331"/>
      <w:bookmarkStart w:id="137" w:name="_Toc74915259"/>
      <w:r w:rsidRPr="00352753">
        <w:rPr>
          <w:rFonts w:cs="Arial"/>
          <w:sz w:val="22"/>
          <w:szCs w:val="22"/>
        </w:rPr>
        <w:t>Functions and Decision Map</w:t>
      </w:r>
      <w:bookmarkEnd w:id="134"/>
      <w:bookmarkEnd w:id="135"/>
      <w:bookmarkEnd w:id="136"/>
      <w:r w:rsidRPr="00352753">
        <w:rPr>
          <w:rFonts w:cs="Arial"/>
          <w:sz w:val="22"/>
          <w:szCs w:val="22"/>
        </w:rPr>
        <w:t xml:space="preserve"> </w:t>
      </w:r>
      <w:bookmarkEnd w:id="137"/>
    </w:p>
    <w:p w14:paraId="7B461A40" w14:textId="77777777" w:rsidR="00AF4405" w:rsidRPr="004F35B6" w:rsidRDefault="00D146D7" w:rsidP="009924FB">
      <w:pPr>
        <w:pStyle w:val="ListParagraph"/>
        <w:numPr>
          <w:ilvl w:val="2"/>
          <w:numId w:val="98"/>
        </w:numPr>
        <w:spacing w:before="240" w:after="240"/>
        <w:rPr>
          <w:rFonts w:cs="Arial"/>
          <w:sz w:val="22"/>
          <w:szCs w:val="22"/>
        </w:rPr>
      </w:pPr>
      <w:r w:rsidRPr="004F35B6">
        <w:rPr>
          <w:rFonts w:cs="Arial"/>
          <w:sz w:val="22"/>
          <w:szCs w:val="22"/>
        </w:rPr>
        <w:t>The I</w:t>
      </w:r>
      <w:r w:rsidR="003A7D9B" w:rsidRPr="004F35B6">
        <w:rPr>
          <w:rFonts w:cs="Arial"/>
          <w:sz w:val="22"/>
          <w:szCs w:val="22"/>
        </w:rPr>
        <w:t xml:space="preserve">CB </w:t>
      </w:r>
      <w:r w:rsidRPr="004F35B6">
        <w:rPr>
          <w:rFonts w:cs="Arial"/>
          <w:sz w:val="22"/>
          <w:szCs w:val="22"/>
        </w:rPr>
        <w:t xml:space="preserve">has prepared a </w:t>
      </w:r>
      <w:r w:rsidR="003A7D9B" w:rsidRPr="004F35B6">
        <w:rPr>
          <w:rFonts w:cs="Arial"/>
          <w:sz w:val="22"/>
          <w:szCs w:val="22"/>
        </w:rPr>
        <w:t>F</w:t>
      </w:r>
      <w:r w:rsidRPr="004F35B6">
        <w:rPr>
          <w:rFonts w:cs="Arial"/>
          <w:sz w:val="22"/>
          <w:szCs w:val="22"/>
        </w:rPr>
        <w:t xml:space="preserve">unctions and </w:t>
      </w:r>
      <w:r w:rsidR="003A7D9B" w:rsidRPr="004F35B6">
        <w:rPr>
          <w:rFonts w:cs="Arial"/>
          <w:sz w:val="22"/>
          <w:szCs w:val="22"/>
        </w:rPr>
        <w:t>D</w:t>
      </w:r>
      <w:r w:rsidRPr="004F35B6">
        <w:rPr>
          <w:rFonts w:cs="Arial"/>
          <w:sz w:val="22"/>
          <w:szCs w:val="22"/>
        </w:rPr>
        <w:t xml:space="preserve">ecision </w:t>
      </w:r>
      <w:r w:rsidR="003A7D9B" w:rsidRPr="004F35B6">
        <w:rPr>
          <w:rFonts w:cs="Arial"/>
          <w:sz w:val="22"/>
          <w:szCs w:val="22"/>
        </w:rPr>
        <w:t>M</w:t>
      </w:r>
      <w:r w:rsidRPr="004F35B6">
        <w:rPr>
          <w:rFonts w:cs="Arial"/>
          <w:sz w:val="22"/>
          <w:szCs w:val="22"/>
        </w:rPr>
        <w:t xml:space="preserve">ap which sets out </w:t>
      </w:r>
      <w:r w:rsidR="00455FBF" w:rsidRPr="004F35B6">
        <w:rPr>
          <w:rFonts w:cs="Arial"/>
          <w:sz w:val="22"/>
          <w:szCs w:val="22"/>
        </w:rPr>
        <w:t>at a</w:t>
      </w:r>
      <w:r w:rsidR="00301166" w:rsidRPr="004F35B6">
        <w:rPr>
          <w:rFonts w:cs="Arial"/>
          <w:sz w:val="22"/>
          <w:szCs w:val="22"/>
        </w:rPr>
        <w:t xml:space="preserve"> high level </w:t>
      </w:r>
      <w:r w:rsidRPr="004F35B6">
        <w:rPr>
          <w:rFonts w:cs="Arial"/>
          <w:sz w:val="22"/>
          <w:szCs w:val="22"/>
        </w:rPr>
        <w:t>its key functions and how it exercises them</w:t>
      </w:r>
      <w:r w:rsidR="00301166" w:rsidRPr="004F35B6">
        <w:rPr>
          <w:rFonts w:cs="Arial"/>
          <w:sz w:val="22"/>
          <w:szCs w:val="22"/>
        </w:rPr>
        <w:t xml:space="preserve"> in accordance with the SoRD</w:t>
      </w:r>
      <w:r w:rsidRPr="004F35B6">
        <w:rPr>
          <w:rFonts w:cs="Arial"/>
          <w:sz w:val="22"/>
          <w:szCs w:val="22"/>
        </w:rPr>
        <w:t>.</w:t>
      </w:r>
    </w:p>
    <w:p w14:paraId="3D2A8233" w14:textId="77777777" w:rsidR="00AF4405" w:rsidRDefault="00AF4405" w:rsidP="00AF4405">
      <w:pPr>
        <w:pStyle w:val="ListParagraph"/>
        <w:spacing w:before="240" w:after="240"/>
        <w:ind w:left="709"/>
        <w:rPr>
          <w:rFonts w:cs="Arial"/>
          <w:sz w:val="22"/>
          <w:szCs w:val="22"/>
        </w:rPr>
      </w:pPr>
    </w:p>
    <w:p w14:paraId="3401640E" w14:textId="77777777" w:rsidR="00AF4405" w:rsidRPr="004F35B6" w:rsidRDefault="00BD54B5" w:rsidP="009924FB">
      <w:pPr>
        <w:pStyle w:val="ListParagraph"/>
        <w:numPr>
          <w:ilvl w:val="2"/>
          <w:numId w:val="98"/>
        </w:numPr>
        <w:spacing w:before="240" w:after="240"/>
        <w:rPr>
          <w:rFonts w:cs="Arial"/>
          <w:sz w:val="22"/>
          <w:szCs w:val="22"/>
        </w:rPr>
      </w:pPr>
      <w:r w:rsidRPr="004F35B6">
        <w:rPr>
          <w:rFonts w:cs="Arial"/>
          <w:sz w:val="22"/>
          <w:szCs w:val="22"/>
        </w:rPr>
        <w:t>The Functions and Decision Map is published</w:t>
      </w:r>
      <w:r w:rsidR="00246999" w:rsidRPr="004F35B6">
        <w:rPr>
          <w:rFonts w:cs="Arial"/>
          <w:sz w:val="22"/>
          <w:szCs w:val="22"/>
        </w:rPr>
        <w:t xml:space="preserve"> at </w:t>
      </w:r>
      <w:hyperlink r:id="rId20" w:history="1">
        <w:r w:rsidR="00B376E4" w:rsidRPr="004F35B6">
          <w:rPr>
            <w:rStyle w:val="Hyperlink"/>
            <w:rFonts w:cs="Arial"/>
            <w:sz w:val="22"/>
            <w:szCs w:val="22"/>
            <w:shd w:val="clear" w:color="auto" w:fill="FFFFFF"/>
          </w:rPr>
          <w:t>www.improvinglivesnw.org.uk</w:t>
        </w:r>
      </w:hyperlink>
      <w:r w:rsidR="00246999" w:rsidRPr="004F35B6">
        <w:rPr>
          <w:rFonts w:cs="Arial"/>
          <w:color w:val="242424"/>
          <w:sz w:val="22"/>
          <w:szCs w:val="22"/>
          <w:u w:color="242424"/>
          <w:shd w:val="clear" w:color="auto" w:fill="FFFFFF"/>
        </w:rPr>
        <w:t>.</w:t>
      </w:r>
    </w:p>
    <w:p w14:paraId="346843C8" w14:textId="77777777" w:rsidR="00AF4405" w:rsidRPr="00AF4405" w:rsidRDefault="00AF4405" w:rsidP="00AF4405">
      <w:pPr>
        <w:pStyle w:val="ListParagraph"/>
        <w:rPr>
          <w:rFonts w:cs="Arial"/>
          <w:sz w:val="22"/>
          <w:szCs w:val="22"/>
        </w:rPr>
      </w:pPr>
    </w:p>
    <w:p w14:paraId="5267C716" w14:textId="00AAD030" w:rsidR="00D146D7" w:rsidRPr="004F35B6" w:rsidRDefault="00D146D7" w:rsidP="009924FB">
      <w:pPr>
        <w:pStyle w:val="ListParagraph"/>
        <w:numPr>
          <w:ilvl w:val="2"/>
          <w:numId w:val="98"/>
        </w:numPr>
        <w:spacing w:before="240" w:after="240"/>
        <w:rPr>
          <w:rFonts w:cs="Arial"/>
          <w:sz w:val="22"/>
          <w:szCs w:val="22"/>
        </w:rPr>
      </w:pPr>
      <w:r w:rsidRPr="004F35B6">
        <w:rPr>
          <w:rFonts w:cs="Arial"/>
          <w:sz w:val="22"/>
          <w:szCs w:val="22"/>
        </w:rPr>
        <w:t>The map includes</w:t>
      </w:r>
      <w:r w:rsidR="00DD18E0" w:rsidRPr="004F35B6">
        <w:rPr>
          <w:rFonts w:cs="Arial"/>
          <w:sz w:val="22"/>
          <w:szCs w:val="22"/>
        </w:rPr>
        <w:t>:</w:t>
      </w:r>
    </w:p>
    <w:p w14:paraId="74876076" w14:textId="56E772D7" w:rsidR="006B7148" w:rsidRPr="004F35B6" w:rsidRDefault="00D146D7" w:rsidP="009924FB">
      <w:pPr>
        <w:pStyle w:val="ListParagraph"/>
        <w:numPr>
          <w:ilvl w:val="3"/>
          <w:numId w:val="98"/>
        </w:numPr>
        <w:spacing w:before="240" w:after="240"/>
        <w:ind w:left="1134" w:hanging="425"/>
        <w:rPr>
          <w:rFonts w:cs="Arial"/>
          <w:sz w:val="22"/>
          <w:szCs w:val="22"/>
        </w:rPr>
      </w:pPr>
      <w:r w:rsidRPr="004F35B6">
        <w:rPr>
          <w:rFonts w:cs="Arial"/>
          <w:sz w:val="22"/>
          <w:szCs w:val="22"/>
        </w:rPr>
        <w:t xml:space="preserve">Key </w:t>
      </w:r>
      <w:r w:rsidR="00C26CDE" w:rsidRPr="004F35B6">
        <w:rPr>
          <w:rFonts w:cs="Arial"/>
          <w:sz w:val="22"/>
          <w:szCs w:val="22"/>
        </w:rPr>
        <w:t>functions</w:t>
      </w:r>
      <w:r w:rsidRPr="004F35B6">
        <w:rPr>
          <w:rFonts w:cs="Arial"/>
          <w:sz w:val="22"/>
          <w:szCs w:val="22"/>
        </w:rPr>
        <w:t xml:space="preserve"> reserved to the </w:t>
      </w:r>
      <w:r w:rsidR="00D10C4B" w:rsidRPr="004F35B6">
        <w:rPr>
          <w:rFonts w:cs="Arial"/>
          <w:sz w:val="22"/>
          <w:szCs w:val="22"/>
        </w:rPr>
        <w:t>b</w:t>
      </w:r>
      <w:r w:rsidRPr="004F35B6">
        <w:rPr>
          <w:rFonts w:cs="Arial"/>
          <w:sz w:val="22"/>
          <w:szCs w:val="22"/>
        </w:rPr>
        <w:t>oard</w:t>
      </w:r>
      <w:r w:rsidR="006B7148" w:rsidRPr="004F35B6">
        <w:rPr>
          <w:rFonts w:cs="Arial"/>
          <w:sz w:val="22"/>
          <w:szCs w:val="22"/>
        </w:rPr>
        <w:t xml:space="preserve"> of the ICB</w:t>
      </w:r>
    </w:p>
    <w:p w14:paraId="62D71E56" w14:textId="2DF8C979" w:rsidR="00DA1B78" w:rsidRPr="004F35B6" w:rsidRDefault="00D146D7" w:rsidP="009924FB">
      <w:pPr>
        <w:pStyle w:val="ListParagraph"/>
        <w:numPr>
          <w:ilvl w:val="3"/>
          <w:numId w:val="98"/>
        </w:numPr>
        <w:spacing w:before="240" w:after="240"/>
        <w:ind w:left="1134" w:hanging="425"/>
        <w:rPr>
          <w:rFonts w:cs="Arial"/>
          <w:sz w:val="22"/>
          <w:szCs w:val="22"/>
        </w:rPr>
      </w:pPr>
      <w:r w:rsidRPr="004F35B6">
        <w:rPr>
          <w:rFonts w:cs="Arial"/>
          <w:sz w:val="22"/>
          <w:szCs w:val="22"/>
        </w:rPr>
        <w:t xml:space="preserve">Commissioning functions delegated to committees and </w:t>
      </w:r>
      <w:r w:rsidR="00866DD7" w:rsidRPr="004F35B6">
        <w:rPr>
          <w:rFonts w:cs="Arial"/>
          <w:sz w:val="22"/>
          <w:szCs w:val="22"/>
        </w:rPr>
        <w:t>individuals.</w:t>
      </w:r>
    </w:p>
    <w:p w14:paraId="185C01E4" w14:textId="203EADF0" w:rsidR="00DA1B78" w:rsidRPr="004F35B6" w:rsidRDefault="00D146D7" w:rsidP="009924FB">
      <w:pPr>
        <w:pStyle w:val="ListParagraph"/>
        <w:numPr>
          <w:ilvl w:val="3"/>
          <w:numId w:val="98"/>
        </w:numPr>
        <w:spacing w:before="240" w:after="240"/>
        <w:ind w:left="1134" w:hanging="425"/>
        <w:rPr>
          <w:rFonts w:eastAsia="Calibri" w:cs="Arial"/>
          <w:sz w:val="22"/>
          <w:szCs w:val="22"/>
        </w:rPr>
      </w:pPr>
      <w:r w:rsidRPr="004F35B6">
        <w:rPr>
          <w:rFonts w:cs="Arial"/>
          <w:sz w:val="22"/>
          <w:szCs w:val="22"/>
        </w:rPr>
        <w:t xml:space="preserve">Commissioning functions delegated under section 65Z5 </w:t>
      </w:r>
      <w:r w:rsidR="006B7148" w:rsidRPr="004F35B6">
        <w:rPr>
          <w:rFonts w:cs="Arial"/>
          <w:sz w:val="22"/>
          <w:szCs w:val="22"/>
        </w:rPr>
        <w:t xml:space="preserve">and 65Z6 </w:t>
      </w:r>
      <w:r w:rsidRPr="004F35B6">
        <w:rPr>
          <w:rFonts w:cs="Arial"/>
          <w:sz w:val="22"/>
          <w:szCs w:val="22"/>
        </w:rPr>
        <w:t>of the 2006 Act to be exercised by</w:t>
      </w:r>
      <w:r w:rsidR="006B7148" w:rsidRPr="004F35B6">
        <w:rPr>
          <w:rFonts w:cs="Arial"/>
          <w:sz w:val="22"/>
          <w:szCs w:val="22"/>
        </w:rPr>
        <w:t>,</w:t>
      </w:r>
      <w:r w:rsidRPr="004F35B6">
        <w:rPr>
          <w:rFonts w:cs="Arial"/>
          <w:sz w:val="22"/>
          <w:szCs w:val="22"/>
        </w:rPr>
        <w:t xml:space="preserve"> or with</w:t>
      </w:r>
      <w:r w:rsidR="006B7148" w:rsidRPr="004F35B6">
        <w:rPr>
          <w:rFonts w:cs="Arial"/>
          <w:sz w:val="22"/>
          <w:szCs w:val="22"/>
        </w:rPr>
        <w:t>,</w:t>
      </w:r>
      <w:r w:rsidRPr="004F35B6">
        <w:rPr>
          <w:rFonts w:cs="Arial"/>
          <w:sz w:val="22"/>
          <w:szCs w:val="22"/>
        </w:rPr>
        <w:t xml:space="preserve"> </w:t>
      </w:r>
      <w:r w:rsidR="00DA1B78" w:rsidRPr="004F35B6">
        <w:rPr>
          <w:rFonts w:cs="Arial"/>
          <w:sz w:val="22"/>
          <w:szCs w:val="22"/>
        </w:rPr>
        <w:t xml:space="preserve">another ICB, an NHS trust, NHS foundation trust, local authority, combined authority or any other prescribed </w:t>
      </w:r>
      <w:proofErr w:type="gramStart"/>
      <w:r w:rsidR="00DA1B78" w:rsidRPr="004F35B6">
        <w:rPr>
          <w:rFonts w:cs="Arial"/>
          <w:sz w:val="22"/>
          <w:szCs w:val="22"/>
        </w:rPr>
        <w:t>body;</w:t>
      </w:r>
      <w:proofErr w:type="gramEnd"/>
      <w:r w:rsidR="00DA1B78" w:rsidRPr="004F35B6">
        <w:rPr>
          <w:rFonts w:cs="Arial"/>
          <w:sz w:val="22"/>
          <w:szCs w:val="22"/>
        </w:rPr>
        <w:t xml:space="preserve"> </w:t>
      </w:r>
    </w:p>
    <w:p w14:paraId="7E84C7BD" w14:textId="064982F6" w:rsidR="003E1174" w:rsidRPr="004F35B6" w:rsidRDefault="00AB34D8" w:rsidP="009924FB">
      <w:pPr>
        <w:pStyle w:val="ListParagraph"/>
        <w:numPr>
          <w:ilvl w:val="3"/>
          <w:numId w:val="98"/>
        </w:numPr>
        <w:spacing w:before="240" w:after="240"/>
        <w:ind w:left="1134" w:hanging="425"/>
        <w:rPr>
          <w:rFonts w:cs="Arial"/>
          <w:sz w:val="22"/>
          <w:szCs w:val="22"/>
        </w:rPr>
      </w:pPr>
      <w:r w:rsidRPr="004F35B6">
        <w:rPr>
          <w:rFonts w:cs="Arial"/>
          <w:sz w:val="22"/>
          <w:szCs w:val="22"/>
        </w:rPr>
        <w:t>f</w:t>
      </w:r>
      <w:r w:rsidR="00D146D7" w:rsidRPr="004F35B6">
        <w:rPr>
          <w:rFonts w:cs="Arial"/>
          <w:sz w:val="22"/>
          <w:szCs w:val="22"/>
        </w:rPr>
        <w:t>unctions delegated to the IC</w:t>
      </w:r>
      <w:r w:rsidR="006B7148" w:rsidRPr="004F35B6">
        <w:rPr>
          <w:rFonts w:cs="Arial"/>
          <w:sz w:val="22"/>
          <w:szCs w:val="22"/>
        </w:rPr>
        <w:t>B</w:t>
      </w:r>
      <w:r w:rsidR="00301166" w:rsidRPr="004F35B6">
        <w:rPr>
          <w:rFonts w:cs="Arial"/>
          <w:sz w:val="22"/>
          <w:szCs w:val="22"/>
        </w:rPr>
        <w:t xml:space="preserve"> </w:t>
      </w:r>
      <w:r w:rsidR="00A25689" w:rsidRPr="004F35B6">
        <w:rPr>
          <w:rFonts w:cs="Arial"/>
          <w:sz w:val="22"/>
          <w:szCs w:val="22"/>
        </w:rPr>
        <w:t xml:space="preserve">(for example, </w:t>
      </w:r>
      <w:r w:rsidR="00301166" w:rsidRPr="004F35B6">
        <w:rPr>
          <w:rFonts w:cs="Arial"/>
          <w:sz w:val="22"/>
          <w:szCs w:val="22"/>
        </w:rPr>
        <w:t>from NHS England</w:t>
      </w:r>
      <w:r w:rsidR="00DF7FB4" w:rsidRPr="004F35B6">
        <w:rPr>
          <w:rFonts w:cs="Arial"/>
          <w:sz w:val="22"/>
          <w:szCs w:val="22"/>
        </w:rPr>
        <w:t>)</w:t>
      </w:r>
      <w:r w:rsidR="00D146D7" w:rsidRPr="004F35B6">
        <w:rPr>
          <w:rFonts w:cs="Arial"/>
          <w:sz w:val="22"/>
          <w:szCs w:val="22"/>
        </w:rPr>
        <w:t>.</w:t>
      </w:r>
    </w:p>
    <w:p w14:paraId="251065F5" w14:textId="2F01DBF1" w:rsidR="008927C4" w:rsidRPr="00352753" w:rsidRDefault="008927C4" w:rsidP="009924FB">
      <w:pPr>
        <w:pStyle w:val="Heading2"/>
        <w:numPr>
          <w:ilvl w:val="1"/>
          <w:numId w:val="98"/>
        </w:numPr>
        <w:spacing w:before="240" w:after="240"/>
        <w:rPr>
          <w:rFonts w:cs="Arial"/>
          <w:sz w:val="22"/>
          <w:szCs w:val="22"/>
        </w:rPr>
      </w:pPr>
      <w:bookmarkStart w:id="138" w:name="_Toc88758502"/>
      <w:bookmarkStart w:id="139" w:name="_Toc180505302"/>
      <w:bookmarkStart w:id="140" w:name="_Toc184986332"/>
      <w:r w:rsidRPr="00352753">
        <w:rPr>
          <w:rFonts w:cs="Arial"/>
          <w:sz w:val="22"/>
          <w:szCs w:val="22"/>
        </w:rPr>
        <w:t xml:space="preserve">Committees and </w:t>
      </w:r>
      <w:r w:rsidR="00AF4405">
        <w:rPr>
          <w:rFonts w:cs="Arial"/>
          <w:sz w:val="22"/>
          <w:szCs w:val="22"/>
        </w:rPr>
        <w:t>s</w:t>
      </w:r>
      <w:r w:rsidRPr="00352753">
        <w:rPr>
          <w:rFonts w:cs="Arial"/>
          <w:sz w:val="22"/>
          <w:szCs w:val="22"/>
        </w:rPr>
        <w:t>ub-</w:t>
      </w:r>
      <w:r w:rsidR="00AF4405">
        <w:rPr>
          <w:rFonts w:cs="Arial"/>
          <w:sz w:val="22"/>
          <w:szCs w:val="22"/>
        </w:rPr>
        <w:t>c</w:t>
      </w:r>
      <w:r w:rsidRPr="00352753">
        <w:rPr>
          <w:rFonts w:cs="Arial"/>
          <w:sz w:val="22"/>
          <w:szCs w:val="22"/>
        </w:rPr>
        <w:t>ommittees</w:t>
      </w:r>
      <w:bookmarkEnd w:id="133"/>
      <w:bookmarkEnd w:id="138"/>
      <w:bookmarkEnd w:id="139"/>
      <w:bookmarkEnd w:id="140"/>
    </w:p>
    <w:p w14:paraId="44CE5735" w14:textId="5CBDE466" w:rsidR="00AB34D8" w:rsidRPr="004F35B6" w:rsidRDefault="00AB34D8" w:rsidP="009924FB">
      <w:pPr>
        <w:pStyle w:val="ListParagraph"/>
        <w:numPr>
          <w:ilvl w:val="2"/>
          <w:numId w:val="98"/>
        </w:numPr>
        <w:tabs>
          <w:tab w:val="left" w:pos="1418"/>
        </w:tabs>
        <w:spacing w:before="240" w:after="240"/>
        <w:rPr>
          <w:rFonts w:cs="Arial"/>
          <w:sz w:val="22"/>
          <w:szCs w:val="22"/>
        </w:rPr>
      </w:pPr>
      <w:r w:rsidRPr="004F35B6">
        <w:rPr>
          <w:rFonts w:cs="Arial"/>
          <w:sz w:val="22"/>
          <w:szCs w:val="22"/>
        </w:rPr>
        <w:t>The ICB may appoint committees and arrange for its functions to be exercised by such committees.  Each committee may appoint sub-committees and arrange for the functions exercisable by the committee to be exercised by those sub-committees.</w:t>
      </w:r>
    </w:p>
    <w:p w14:paraId="65584026" w14:textId="77777777" w:rsidR="008927C4" w:rsidRPr="00352753" w:rsidRDefault="008927C4" w:rsidP="00527336">
      <w:pPr>
        <w:pStyle w:val="ListParagraph"/>
        <w:tabs>
          <w:tab w:val="left" w:pos="1418"/>
        </w:tabs>
        <w:spacing w:before="240" w:after="240"/>
        <w:rPr>
          <w:rFonts w:cs="Arial"/>
          <w:sz w:val="22"/>
          <w:szCs w:val="22"/>
        </w:rPr>
      </w:pPr>
    </w:p>
    <w:p w14:paraId="6764945D" w14:textId="67B3D245" w:rsidR="00405D61" w:rsidRPr="004F35B6" w:rsidRDefault="008927C4" w:rsidP="009924FB">
      <w:pPr>
        <w:pStyle w:val="ListParagraph"/>
        <w:numPr>
          <w:ilvl w:val="2"/>
          <w:numId w:val="98"/>
        </w:numPr>
        <w:tabs>
          <w:tab w:val="left" w:pos="1418"/>
        </w:tabs>
        <w:spacing w:before="240" w:after="240"/>
        <w:rPr>
          <w:rFonts w:cs="Arial"/>
          <w:sz w:val="22"/>
          <w:szCs w:val="22"/>
        </w:rPr>
      </w:pPr>
      <w:r w:rsidRPr="004F35B6">
        <w:rPr>
          <w:rFonts w:cs="Arial"/>
          <w:sz w:val="22"/>
          <w:szCs w:val="22"/>
        </w:rPr>
        <w:t>All committees</w:t>
      </w:r>
      <w:r w:rsidR="00866DD7" w:rsidRPr="004F35B6">
        <w:rPr>
          <w:rFonts w:cs="Arial"/>
          <w:sz w:val="22"/>
          <w:szCs w:val="22"/>
        </w:rPr>
        <w:t xml:space="preserve"> and </w:t>
      </w:r>
      <w:r w:rsidRPr="004F35B6">
        <w:rPr>
          <w:rFonts w:cs="Arial"/>
          <w:sz w:val="22"/>
          <w:szCs w:val="22"/>
        </w:rPr>
        <w:t>sub</w:t>
      </w:r>
      <w:r w:rsidR="00C041AA" w:rsidRPr="004F35B6">
        <w:rPr>
          <w:rFonts w:cs="Arial"/>
          <w:sz w:val="22"/>
          <w:szCs w:val="22"/>
        </w:rPr>
        <w:t>-</w:t>
      </w:r>
      <w:r w:rsidRPr="004F35B6">
        <w:rPr>
          <w:rFonts w:cs="Arial"/>
          <w:sz w:val="22"/>
          <w:szCs w:val="22"/>
        </w:rPr>
        <w:t>committees are listed in</w:t>
      </w:r>
      <w:r w:rsidR="00745B28" w:rsidRPr="004F35B6">
        <w:rPr>
          <w:rFonts w:cs="Arial"/>
          <w:sz w:val="22"/>
          <w:szCs w:val="22"/>
        </w:rPr>
        <w:t xml:space="preserve"> </w:t>
      </w:r>
      <w:r w:rsidR="00BD2B02" w:rsidRPr="004F35B6">
        <w:rPr>
          <w:rFonts w:cs="Arial"/>
          <w:sz w:val="22"/>
          <w:szCs w:val="22"/>
        </w:rPr>
        <w:t>the</w:t>
      </w:r>
      <w:r w:rsidR="00745B28" w:rsidRPr="004F35B6">
        <w:rPr>
          <w:rFonts w:cs="Arial"/>
          <w:sz w:val="22"/>
          <w:szCs w:val="22"/>
        </w:rPr>
        <w:t xml:space="preserve"> </w:t>
      </w:r>
      <w:r w:rsidR="003A6F31" w:rsidRPr="004F35B6">
        <w:rPr>
          <w:rFonts w:cs="Arial"/>
          <w:sz w:val="22"/>
          <w:szCs w:val="22"/>
        </w:rPr>
        <w:t>SoRD</w:t>
      </w:r>
      <w:r w:rsidR="00BD2B02" w:rsidRPr="004F35B6">
        <w:rPr>
          <w:rFonts w:cs="Arial"/>
          <w:sz w:val="22"/>
          <w:szCs w:val="22"/>
        </w:rPr>
        <w:t>.</w:t>
      </w:r>
    </w:p>
    <w:p w14:paraId="4CE8B725" w14:textId="77777777" w:rsidR="00405D61" w:rsidRPr="00352753" w:rsidRDefault="00405D61" w:rsidP="00405D61">
      <w:pPr>
        <w:pStyle w:val="ListParagraph"/>
        <w:tabs>
          <w:tab w:val="left" w:pos="1418"/>
        </w:tabs>
        <w:spacing w:before="240" w:after="240"/>
        <w:rPr>
          <w:rFonts w:cs="Arial"/>
          <w:sz w:val="22"/>
          <w:szCs w:val="22"/>
        </w:rPr>
      </w:pPr>
    </w:p>
    <w:p w14:paraId="3FC81903" w14:textId="607D0501" w:rsidR="008927C4" w:rsidRPr="004F35B6" w:rsidRDefault="008927C4" w:rsidP="009924FB">
      <w:pPr>
        <w:pStyle w:val="ListParagraph"/>
        <w:numPr>
          <w:ilvl w:val="2"/>
          <w:numId w:val="98"/>
        </w:numPr>
        <w:tabs>
          <w:tab w:val="left" w:pos="1418"/>
        </w:tabs>
        <w:spacing w:before="240" w:after="240"/>
        <w:rPr>
          <w:rFonts w:cs="Arial"/>
          <w:sz w:val="22"/>
          <w:szCs w:val="22"/>
        </w:rPr>
      </w:pPr>
      <w:r w:rsidRPr="004F35B6">
        <w:rPr>
          <w:rFonts w:cs="Arial"/>
          <w:sz w:val="22"/>
          <w:szCs w:val="22"/>
        </w:rPr>
        <w:t xml:space="preserve">Each </w:t>
      </w:r>
      <w:r w:rsidR="00C3494F" w:rsidRPr="004F35B6">
        <w:rPr>
          <w:rFonts w:cs="Arial"/>
          <w:sz w:val="22"/>
          <w:szCs w:val="22"/>
        </w:rPr>
        <w:t>c</w:t>
      </w:r>
      <w:r w:rsidRPr="004F35B6">
        <w:rPr>
          <w:rFonts w:cs="Arial"/>
          <w:sz w:val="22"/>
          <w:szCs w:val="22"/>
        </w:rPr>
        <w:t xml:space="preserve">ommittee and </w:t>
      </w:r>
      <w:r w:rsidR="00C3494F" w:rsidRPr="004F35B6">
        <w:rPr>
          <w:rFonts w:cs="Arial"/>
          <w:sz w:val="22"/>
          <w:szCs w:val="22"/>
        </w:rPr>
        <w:t>s</w:t>
      </w:r>
      <w:r w:rsidRPr="004F35B6">
        <w:rPr>
          <w:rFonts w:cs="Arial"/>
          <w:sz w:val="22"/>
          <w:szCs w:val="22"/>
        </w:rPr>
        <w:t>ub-</w:t>
      </w:r>
      <w:r w:rsidR="00C3494F" w:rsidRPr="004F35B6">
        <w:rPr>
          <w:rFonts w:cs="Arial"/>
          <w:sz w:val="22"/>
          <w:szCs w:val="22"/>
        </w:rPr>
        <w:t>c</w:t>
      </w:r>
      <w:r w:rsidR="0090045C" w:rsidRPr="004F35B6">
        <w:rPr>
          <w:rFonts w:cs="Arial"/>
          <w:sz w:val="22"/>
          <w:szCs w:val="22"/>
        </w:rPr>
        <w:t xml:space="preserve">ommittee established by the ICB operates under terms of reference agreed by the </w:t>
      </w:r>
      <w:r w:rsidR="009F55C1" w:rsidRPr="004F35B6">
        <w:rPr>
          <w:rFonts w:cs="Arial"/>
          <w:sz w:val="22"/>
          <w:szCs w:val="22"/>
        </w:rPr>
        <w:t>b</w:t>
      </w:r>
      <w:r w:rsidR="0090045C" w:rsidRPr="004F35B6">
        <w:rPr>
          <w:rFonts w:cs="Arial"/>
          <w:sz w:val="22"/>
          <w:szCs w:val="22"/>
        </w:rPr>
        <w:t>oard</w:t>
      </w:r>
      <w:r w:rsidR="00E8778F" w:rsidRPr="004F35B6">
        <w:rPr>
          <w:rFonts w:cs="Arial"/>
          <w:sz w:val="22"/>
          <w:szCs w:val="22"/>
        </w:rPr>
        <w:t xml:space="preserve">.  All terms of reference </w:t>
      </w:r>
      <w:r w:rsidRPr="004F35B6">
        <w:rPr>
          <w:rFonts w:cs="Arial"/>
          <w:sz w:val="22"/>
          <w:szCs w:val="22"/>
        </w:rPr>
        <w:t xml:space="preserve">are published in the </w:t>
      </w:r>
      <w:r w:rsidR="0011271E" w:rsidRPr="004F35B6">
        <w:rPr>
          <w:rFonts w:cs="Arial"/>
          <w:sz w:val="22"/>
          <w:szCs w:val="22"/>
        </w:rPr>
        <w:t>G</w:t>
      </w:r>
      <w:r w:rsidRPr="004F35B6">
        <w:rPr>
          <w:rFonts w:cs="Arial"/>
          <w:sz w:val="22"/>
          <w:szCs w:val="22"/>
        </w:rPr>
        <w:t xml:space="preserve">overnance </w:t>
      </w:r>
      <w:r w:rsidR="0011271E" w:rsidRPr="004F35B6">
        <w:rPr>
          <w:rFonts w:cs="Arial"/>
          <w:sz w:val="22"/>
          <w:szCs w:val="22"/>
        </w:rPr>
        <w:t>H</w:t>
      </w:r>
      <w:r w:rsidRPr="004F35B6">
        <w:rPr>
          <w:rFonts w:cs="Arial"/>
          <w:sz w:val="22"/>
          <w:szCs w:val="22"/>
        </w:rPr>
        <w:t xml:space="preserve">andbook. </w:t>
      </w:r>
    </w:p>
    <w:p w14:paraId="7430A9B0" w14:textId="77777777" w:rsidR="004A1270" w:rsidRPr="00352753" w:rsidRDefault="004A1270" w:rsidP="004A1270">
      <w:pPr>
        <w:pStyle w:val="ListParagraph"/>
        <w:tabs>
          <w:tab w:val="left" w:pos="1418"/>
        </w:tabs>
        <w:spacing w:before="240" w:after="240"/>
        <w:rPr>
          <w:rFonts w:cs="Arial"/>
          <w:sz w:val="22"/>
          <w:szCs w:val="22"/>
        </w:rPr>
      </w:pPr>
    </w:p>
    <w:p w14:paraId="5456646A" w14:textId="3BEFFBC9" w:rsidR="00671A12" w:rsidRPr="004F35B6" w:rsidRDefault="008927C4" w:rsidP="009924FB">
      <w:pPr>
        <w:pStyle w:val="ListParagraph"/>
        <w:numPr>
          <w:ilvl w:val="2"/>
          <w:numId w:val="98"/>
        </w:numPr>
        <w:tabs>
          <w:tab w:val="left" w:pos="1418"/>
        </w:tabs>
        <w:spacing w:before="240" w:after="240"/>
        <w:rPr>
          <w:rFonts w:eastAsia="Calibri" w:cs="Arial"/>
          <w:sz w:val="22"/>
          <w:szCs w:val="22"/>
        </w:rPr>
      </w:pPr>
      <w:bookmarkStart w:id="141" w:name="_Hlk74143723"/>
      <w:r w:rsidRPr="004F35B6">
        <w:rPr>
          <w:rFonts w:cs="Arial"/>
          <w:sz w:val="22"/>
          <w:szCs w:val="22"/>
        </w:rPr>
        <w:t xml:space="preserve">The </w:t>
      </w:r>
      <w:r w:rsidR="003F42AF" w:rsidRPr="004F35B6">
        <w:rPr>
          <w:rFonts w:cs="Arial"/>
          <w:sz w:val="22"/>
          <w:szCs w:val="22"/>
        </w:rPr>
        <w:t>b</w:t>
      </w:r>
      <w:r w:rsidRPr="004F35B6">
        <w:rPr>
          <w:rFonts w:cs="Arial"/>
          <w:sz w:val="22"/>
          <w:szCs w:val="22"/>
        </w:rPr>
        <w:t>oard remains accountable for all functions, including those that it has delegated</w:t>
      </w:r>
      <w:r w:rsidR="00D25618" w:rsidRPr="004F35B6">
        <w:rPr>
          <w:rFonts w:cs="Arial"/>
          <w:sz w:val="22"/>
          <w:szCs w:val="22"/>
        </w:rPr>
        <w:t xml:space="preserve"> to committees and sub</w:t>
      </w:r>
      <w:r w:rsidR="00C63339" w:rsidRPr="004F35B6">
        <w:rPr>
          <w:rFonts w:cs="Arial"/>
          <w:sz w:val="22"/>
          <w:szCs w:val="22"/>
        </w:rPr>
        <w:t>-</w:t>
      </w:r>
      <w:r w:rsidR="00D25618" w:rsidRPr="004F35B6">
        <w:rPr>
          <w:rFonts w:cs="Arial"/>
          <w:sz w:val="22"/>
          <w:szCs w:val="22"/>
        </w:rPr>
        <w:t xml:space="preserve">committees </w:t>
      </w:r>
      <w:r w:rsidRPr="004F35B6">
        <w:rPr>
          <w:rFonts w:cs="Arial"/>
          <w:sz w:val="22"/>
          <w:szCs w:val="22"/>
        </w:rPr>
        <w:t>and therefor</w:t>
      </w:r>
      <w:r w:rsidR="00DD051B" w:rsidRPr="004F35B6">
        <w:rPr>
          <w:rFonts w:cs="Arial"/>
          <w:sz w:val="22"/>
          <w:szCs w:val="22"/>
        </w:rPr>
        <w:t>e</w:t>
      </w:r>
      <w:r w:rsidRPr="004F35B6">
        <w:rPr>
          <w:rFonts w:cs="Arial"/>
          <w:sz w:val="22"/>
          <w:szCs w:val="22"/>
        </w:rPr>
        <w:t xml:space="preserve">, appropriate reporting and assurance </w:t>
      </w:r>
      <w:r w:rsidR="00866DD7" w:rsidRPr="004F35B6">
        <w:rPr>
          <w:rFonts w:cs="Arial"/>
          <w:sz w:val="22"/>
          <w:szCs w:val="22"/>
        </w:rPr>
        <w:t xml:space="preserve">arrangements </w:t>
      </w:r>
      <w:r w:rsidR="00405D61" w:rsidRPr="004F35B6">
        <w:rPr>
          <w:rFonts w:cs="Arial"/>
          <w:sz w:val="22"/>
          <w:szCs w:val="22"/>
        </w:rPr>
        <w:t>are in plac</w:t>
      </w:r>
      <w:r w:rsidR="00866DD7" w:rsidRPr="004F35B6">
        <w:rPr>
          <w:rFonts w:cs="Arial"/>
          <w:sz w:val="22"/>
          <w:szCs w:val="22"/>
        </w:rPr>
        <w:t xml:space="preserve">e and </w:t>
      </w:r>
      <w:bookmarkEnd w:id="141"/>
      <w:r w:rsidR="00854DA5" w:rsidRPr="004F35B6">
        <w:rPr>
          <w:rFonts w:cs="Arial"/>
          <w:sz w:val="22"/>
          <w:szCs w:val="22"/>
        </w:rPr>
        <w:t xml:space="preserve">documented in terms of </w:t>
      </w:r>
      <w:r w:rsidRPr="004F35B6">
        <w:rPr>
          <w:rFonts w:cs="Arial"/>
          <w:sz w:val="22"/>
          <w:szCs w:val="22"/>
        </w:rPr>
        <w:t>reference</w:t>
      </w:r>
      <w:r w:rsidR="00854DA5" w:rsidRPr="004F35B6">
        <w:rPr>
          <w:rFonts w:cs="Arial"/>
          <w:sz w:val="22"/>
          <w:szCs w:val="22"/>
        </w:rPr>
        <w:t>.</w:t>
      </w:r>
      <w:r w:rsidR="00671A12" w:rsidRPr="004F35B6">
        <w:rPr>
          <w:rFonts w:eastAsia="Calibri" w:cs="Arial"/>
          <w:sz w:val="22"/>
          <w:szCs w:val="22"/>
        </w:rPr>
        <w:t xml:space="preserve"> All committees</w:t>
      </w:r>
      <w:r w:rsidR="003E7960" w:rsidRPr="004F35B6">
        <w:rPr>
          <w:rFonts w:eastAsia="Calibri" w:cs="Arial"/>
          <w:sz w:val="22"/>
          <w:szCs w:val="22"/>
        </w:rPr>
        <w:t xml:space="preserve"> and sub</w:t>
      </w:r>
      <w:r w:rsidR="00C63339" w:rsidRPr="004F35B6">
        <w:rPr>
          <w:rFonts w:eastAsia="Calibri" w:cs="Arial"/>
          <w:sz w:val="22"/>
          <w:szCs w:val="22"/>
        </w:rPr>
        <w:t>-</w:t>
      </w:r>
      <w:r w:rsidR="003E7960" w:rsidRPr="004F35B6">
        <w:rPr>
          <w:rFonts w:eastAsia="Calibri" w:cs="Arial"/>
          <w:sz w:val="22"/>
          <w:szCs w:val="22"/>
        </w:rPr>
        <w:t xml:space="preserve">committees that </w:t>
      </w:r>
      <w:r w:rsidR="00671A12" w:rsidRPr="004F35B6">
        <w:rPr>
          <w:rFonts w:eastAsia="Calibri" w:cs="Arial"/>
          <w:sz w:val="22"/>
          <w:szCs w:val="22"/>
        </w:rPr>
        <w:t xml:space="preserve">fulfil delegated functions of the </w:t>
      </w:r>
      <w:r w:rsidR="00A332B8" w:rsidRPr="004F35B6">
        <w:rPr>
          <w:rFonts w:eastAsia="Calibri" w:cs="Arial"/>
          <w:sz w:val="22"/>
          <w:szCs w:val="22"/>
        </w:rPr>
        <w:t>IC</w:t>
      </w:r>
      <w:r w:rsidR="00EE3172" w:rsidRPr="004F35B6">
        <w:rPr>
          <w:rFonts w:eastAsia="Calibri" w:cs="Arial"/>
          <w:sz w:val="22"/>
          <w:szCs w:val="22"/>
        </w:rPr>
        <w:t>B,</w:t>
      </w:r>
      <w:r w:rsidR="003E7960" w:rsidRPr="004F35B6">
        <w:rPr>
          <w:rFonts w:eastAsia="Calibri" w:cs="Arial"/>
          <w:sz w:val="22"/>
          <w:szCs w:val="22"/>
        </w:rPr>
        <w:t xml:space="preserve"> </w:t>
      </w:r>
      <w:r w:rsidR="001D7D47" w:rsidRPr="004F35B6">
        <w:rPr>
          <w:rFonts w:eastAsia="Calibri" w:cs="Arial"/>
          <w:sz w:val="22"/>
          <w:szCs w:val="22"/>
        </w:rPr>
        <w:t>will be required to:</w:t>
      </w:r>
    </w:p>
    <w:p w14:paraId="36DE998A" w14:textId="4FEEC371" w:rsidR="006469F5" w:rsidRPr="004F35B6" w:rsidRDefault="006469F5" w:rsidP="009924FB">
      <w:pPr>
        <w:pStyle w:val="ListParagraph"/>
        <w:numPr>
          <w:ilvl w:val="3"/>
          <w:numId w:val="98"/>
        </w:numPr>
        <w:tabs>
          <w:tab w:val="left" w:pos="1276"/>
        </w:tabs>
        <w:spacing w:before="240" w:after="240" w:line="257" w:lineRule="auto"/>
        <w:ind w:left="1134" w:hanging="425"/>
        <w:rPr>
          <w:rFonts w:eastAsia="Calibri" w:cs="Arial"/>
          <w:sz w:val="22"/>
          <w:szCs w:val="22"/>
        </w:rPr>
      </w:pPr>
      <w:r w:rsidRPr="004F35B6">
        <w:rPr>
          <w:rFonts w:eastAsia="Calibri" w:cs="Arial"/>
          <w:sz w:val="22"/>
          <w:szCs w:val="22"/>
        </w:rPr>
        <w:t xml:space="preserve">Submit regular decision or assurance reports to the </w:t>
      </w:r>
      <w:r w:rsidR="0011271E" w:rsidRPr="004F35B6">
        <w:rPr>
          <w:rFonts w:eastAsia="Calibri" w:cs="Arial"/>
          <w:sz w:val="22"/>
          <w:szCs w:val="22"/>
        </w:rPr>
        <w:t>b</w:t>
      </w:r>
      <w:r w:rsidRPr="004F35B6">
        <w:rPr>
          <w:rFonts w:eastAsia="Calibri" w:cs="Arial"/>
          <w:sz w:val="22"/>
          <w:szCs w:val="22"/>
        </w:rPr>
        <w:t>oard</w:t>
      </w:r>
    </w:p>
    <w:p w14:paraId="14B512EF" w14:textId="15CCB360" w:rsidR="006469F5" w:rsidRPr="004F35B6" w:rsidRDefault="006469F5" w:rsidP="009924FB">
      <w:pPr>
        <w:pStyle w:val="ListParagraph"/>
        <w:numPr>
          <w:ilvl w:val="3"/>
          <w:numId w:val="98"/>
        </w:numPr>
        <w:tabs>
          <w:tab w:val="left" w:pos="1276"/>
        </w:tabs>
        <w:spacing w:before="240" w:after="240" w:line="257" w:lineRule="auto"/>
        <w:ind w:left="1134" w:hanging="425"/>
        <w:rPr>
          <w:rFonts w:eastAsia="Calibri" w:cs="Arial"/>
          <w:sz w:val="22"/>
          <w:szCs w:val="22"/>
        </w:rPr>
      </w:pPr>
      <w:r w:rsidRPr="004F35B6">
        <w:rPr>
          <w:rFonts w:eastAsia="Calibri" w:cs="Arial"/>
          <w:sz w:val="22"/>
          <w:szCs w:val="22"/>
        </w:rPr>
        <w:t>Comply with any internal audit findings of the ICB</w:t>
      </w:r>
    </w:p>
    <w:p w14:paraId="1480AAF9" w14:textId="690A1DE0" w:rsidR="0028110F" w:rsidRPr="004F35B6" w:rsidRDefault="006469F5" w:rsidP="009924FB">
      <w:pPr>
        <w:pStyle w:val="ListParagraph"/>
        <w:numPr>
          <w:ilvl w:val="3"/>
          <w:numId w:val="98"/>
        </w:numPr>
        <w:tabs>
          <w:tab w:val="left" w:pos="1276"/>
        </w:tabs>
        <w:spacing w:before="240" w:after="240" w:line="257" w:lineRule="auto"/>
        <w:ind w:left="1134" w:hanging="425"/>
        <w:rPr>
          <w:rFonts w:eastAsia="Calibri" w:cs="Arial"/>
          <w:sz w:val="22"/>
          <w:szCs w:val="22"/>
        </w:rPr>
      </w:pPr>
      <w:r w:rsidRPr="004F35B6">
        <w:rPr>
          <w:rFonts w:eastAsia="Calibri" w:cs="Arial"/>
          <w:sz w:val="22"/>
          <w:szCs w:val="22"/>
        </w:rPr>
        <w:t>Conduct annual committee effectiveness reviews</w:t>
      </w:r>
    </w:p>
    <w:p w14:paraId="30860861" w14:textId="3E8D6674" w:rsidR="00E10432" w:rsidRPr="004F35B6" w:rsidRDefault="006469F5" w:rsidP="009924FB">
      <w:pPr>
        <w:pStyle w:val="ListParagraph"/>
        <w:numPr>
          <w:ilvl w:val="3"/>
          <w:numId w:val="98"/>
        </w:numPr>
        <w:tabs>
          <w:tab w:val="left" w:pos="1276"/>
        </w:tabs>
        <w:spacing w:before="240" w:after="240" w:line="257" w:lineRule="auto"/>
        <w:ind w:left="1134" w:hanging="425"/>
        <w:rPr>
          <w:rFonts w:eastAsia="Calibri" w:cs="Arial"/>
          <w:sz w:val="22"/>
          <w:szCs w:val="22"/>
        </w:rPr>
      </w:pPr>
      <w:r w:rsidRPr="004F35B6">
        <w:rPr>
          <w:rFonts w:eastAsia="Calibri" w:cs="Arial"/>
          <w:sz w:val="22"/>
          <w:szCs w:val="22"/>
        </w:rPr>
        <w:t xml:space="preserve">Submit their </w:t>
      </w:r>
      <w:r w:rsidR="003F6D81" w:rsidRPr="004F35B6">
        <w:rPr>
          <w:rFonts w:eastAsia="Calibri" w:cs="Arial"/>
          <w:sz w:val="22"/>
          <w:szCs w:val="22"/>
        </w:rPr>
        <w:t>t</w:t>
      </w:r>
      <w:r w:rsidRPr="004F35B6">
        <w:rPr>
          <w:rFonts w:eastAsia="Calibri" w:cs="Arial"/>
          <w:sz w:val="22"/>
          <w:szCs w:val="22"/>
        </w:rPr>
        <w:t xml:space="preserve">erm of </w:t>
      </w:r>
      <w:r w:rsidR="003F6D81" w:rsidRPr="004F35B6">
        <w:rPr>
          <w:rFonts w:eastAsia="Calibri" w:cs="Arial"/>
          <w:sz w:val="22"/>
          <w:szCs w:val="22"/>
        </w:rPr>
        <w:t>r</w:t>
      </w:r>
      <w:r w:rsidRPr="004F35B6">
        <w:rPr>
          <w:rFonts w:eastAsia="Calibri" w:cs="Arial"/>
          <w:sz w:val="22"/>
          <w:szCs w:val="22"/>
        </w:rPr>
        <w:t xml:space="preserve">eference for </w:t>
      </w:r>
      <w:r w:rsidR="003F6D81" w:rsidRPr="004F35B6">
        <w:rPr>
          <w:rFonts w:eastAsia="Calibri" w:cs="Arial"/>
          <w:sz w:val="22"/>
          <w:szCs w:val="22"/>
        </w:rPr>
        <w:t>b</w:t>
      </w:r>
      <w:r w:rsidRPr="004F35B6">
        <w:rPr>
          <w:rFonts w:eastAsia="Calibri" w:cs="Arial"/>
          <w:sz w:val="22"/>
          <w:szCs w:val="22"/>
        </w:rPr>
        <w:t>oard approval</w:t>
      </w:r>
      <w:r w:rsidR="003F6D81" w:rsidRPr="004F35B6">
        <w:rPr>
          <w:rFonts w:eastAsia="Calibri" w:cs="Arial"/>
          <w:sz w:val="22"/>
          <w:szCs w:val="22"/>
        </w:rPr>
        <w:t>.</w:t>
      </w:r>
    </w:p>
    <w:p w14:paraId="12F93440" w14:textId="77777777" w:rsidR="00774926" w:rsidRPr="00352753" w:rsidRDefault="00774926" w:rsidP="00774926">
      <w:pPr>
        <w:pStyle w:val="ListParagraph"/>
        <w:tabs>
          <w:tab w:val="left" w:pos="1418"/>
        </w:tabs>
        <w:spacing w:before="240" w:after="240" w:line="256" w:lineRule="auto"/>
        <w:ind w:left="1790"/>
        <w:rPr>
          <w:rFonts w:eastAsia="Calibri" w:cs="Arial"/>
          <w:sz w:val="22"/>
          <w:szCs w:val="22"/>
        </w:rPr>
      </w:pPr>
    </w:p>
    <w:p w14:paraId="3E0BAFA4" w14:textId="0D42F3DC" w:rsidR="00EF7068" w:rsidRPr="004F35B6" w:rsidRDefault="008927C4" w:rsidP="009924FB">
      <w:pPr>
        <w:pStyle w:val="ListParagraph"/>
        <w:numPr>
          <w:ilvl w:val="2"/>
          <w:numId w:val="98"/>
        </w:numPr>
        <w:tabs>
          <w:tab w:val="left" w:pos="1418"/>
        </w:tabs>
        <w:spacing w:before="240" w:after="240"/>
        <w:rPr>
          <w:rFonts w:cs="Arial"/>
          <w:sz w:val="22"/>
          <w:szCs w:val="22"/>
        </w:rPr>
      </w:pPr>
      <w:r w:rsidRPr="004F35B6">
        <w:rPr>
          <w:rFonts w:eastAsia="Calibri" w:cs="Arial"/>
          <w:sz w:val="22"/>
          <w:szCs w:val="22"/>
        </w:rPr>
        <w:t xml:space="preserve">Any </w:t>
      </w:r>
      <w:r w:rsidR="00FA184B" w:rsidRPr="004F35B6">
        <w:rPr>
          <w:rFonts w:eastAsia="Calibri" w:cs="Arial"/>
          <w:sz w:val="22"/>
          <w:szCs w:val="22"/>
        </w:rPr>
        <w:t>c</w:t>
      </w:r>
      <w:r w:rsidRPr="004F35B6">
        <w:rPr>
          <w:rFonts w:eastAsia="Calibri" w:cs="Arial"/>
          <w:sz w:val="22"/>
          <w:szCs w:val="22"/>
        </w:rPr>
        <w:t xml:space="preserve">ommittee or </w:t>
      </w:r>
      <w:r w:rsidR="00FA184B" w:rsidRPr="004F35B6">
        <w:rPr>
          <w:rFonts w:eastAsia="Calibri" w:cs="Arial"/>
          <w:sz w:val="22"/>
          <w:szCs w:val="22"/>
        </w:rPr>
        <w:t>s</w:t>
      </w:r>
      <w:r w:rsidRPr="004F35B6">
        <w:rPr>
          <w:rFonts w:eastAsia="Calibri" w:cs="Arial"/>
          <w:sz w:val="22"/>
          <w:szCs w:val="22"/>
        </w:rPr>
        <w:t>ub-</w:t>
      </w:r>
      <w:r w:rsidR="00FA184B" w:rsidRPr="004F35B6">
        <w:rPr>
          <w:rFonts w:eastAsia="Calibri" w:cs="Arial"/>
          <w:sz w:val="22"/>
          <w:szCs w:val="22"/>
        </w:rPr>
        <w:t>c</w:t>
      </w:r>
      <w:r w:rsidRPr="004F35B6">
        <w:rPr>
          <w:rFonts w:eastAsia="Calibri" w:cs="Arial"/>
          <w:sz w:val="22"/>
          <w:szCs w:val="22"/>
        </w:rPr>
        <w:t xml:space="preserve">ommittee established in accordance with clause </w:t>
      </w:r>
      <w:r w:rsidR="00854DA5" w:rsidRPr="004F35B6">
        <w:rPr>
          <w:rFonts w:eastAsia="Calibri" w:cs="Arial"/>
          <w:sz w:val="22"/>
          <w:szCs w:val="22"/>
        </w:rPr>
        <w:t>4</w:t>
      </w:r>
      <w:r w:rsidR="001213F3" w:rsidRPr="004F35B6">
        <w:rPr>
          <w:rFonts w:eastAsia="Calibri" w:cs="Arial"/>
          <w:sz w:val="22"/>
          <w:szCs w:val="22"/>
        </w:rPr>
        <w:t>.</w:t>
      </w:r>
      <w:r w:rsidR="00866DD7" w:rsidRPr="004F35B6">
        <w:rPr>
          <w:rFonts w:eastAsia="Calibri" w:cs="Arial"/>
          <w:sz w:val="22"/>
          <w:szCs w:val="22"/>
        </w:rPr>
        <w:t>6</w:t>
      </w:r>
      <w:r w:rsidRPr="004F35B6">
        <w:rPr>
          <w:rFonts w:eastAsia="Calibri" w:cs="Arial"/>
          <w:sz w:val="22"/>
          <w:szCs w:val="22"/>
        </w:rPr>
        <w:t xml:space="preserve"> may consist of</w:t>
      </w:r>
      <w:r w:rsidR="001213F3" w:rsidRPr="004F35B6">
        <w:rPr>
          <w:rFonts w:eastAsia="Calibri" w:cs="Arial"/>
          <w:sz w:val="22"/>
          <w:szCs w:val="22"/>
        </w:rPr>
        <w:t>,</w:t>
      </w:r>
      <w:r w:rsidRPr="004F35B6">
        <w:rPr>
          <w:rFonts w:eastAsia="Calibri" w:cs="Arial"/>
          <w:sz w:val="22"/>
          <w:szCs w:val="22"/>
        </w:rPr>
        <w:t xml:space="preserve"> or </w:t>
      </w:r>
      <w:proofErr w:type="gramStart"/>
      <w:r w:rsidRPr="004F35B6">
        <w:rPr>
          <w:rFonts w:eastAsia="Calibri" w:cs="Arial"/>
          <w:sz w:val="22"/>
          <w:szCs w:val="22"/>
        </w:rPr>
        <w:t>include</w:t>
      </w:r>
      <w:r w:rsidR="001213F3" w:rsidRPr="004F35B6">
        <w:rPr>
          <w:rFonts w:eastAsia="Calibri" w:cs="Arial"/>
          <w:sz w:val="22"/>
          <w:szCs w:val="22"/>
        </w:rPr>
        <w:t>,</w:t>
      </w:r>
      <w:proofErr w:type="gramEnd"/>
      <w:r w:rsidRPr="004F35B6">
        <w:rPr>
          <w:rFonts w:eastAsia="Calibri" w:cs="Arial"/>
          <w:sz w:val="22"/>
          <w:szCs w:val="22"/>
        </w:rPr>
        <w:t xml:space="preserve"> persons</w:t>
      </w:r>
      <w:r w:rsidR="00866DD7" w:rsidRPr="004F35B6">
        <w:rPr>
          <w:rFonts w:eastAsia="Calibri" w:cs="Arial"/>
          <w:sz w:val="22"/>
          <w:szCs w:val="22"/>
        </w:rPr>
        <w:t xml:space="preserve"> who are not</w:t>
      </w:r>
      <w:r w:rsidRPr="004F35B6">
        <w:rPr>
          <w:rFonts w:eastAsia="Calibri" w:cs="Arial"/>
          <w:sz w:val="22"/>
          <w:szCs w:val="22"/>
        </w:rPr>
        <w:t xml:space="preserve"> </w:t>
      </w:r>
      <w:r w:rsidR="0090045C" w:rsidRPr="004F35B6">
        <w:rPr>
          <w:rFonts w:eastAsia="Calibri" w:cs="Arial"/>
          <w:sz w:val="22"/>
          <w:szCs w:val="22"/>
        </w:rPr>
        <w:t xml:space="preserve">ICB </w:t>
      </w:r>
      <w:r w:rsidR="003F6D81" w:rsidRPr="004F35B6">
        <w:rPr>
          <w:rFonts w:eastAsia="Calibri" w:cs="Arial"/>
          <w:sz w:val="22"/>
          <w:szCs w:val="22"/>
        </w:rPr>
        <w:t>m</w:t>
      </w:r>
      <w:r w:rsidRPr="004F35B6">
        <w:rPr>
          <w:rFonts w:eastAsia="Calibri" w:cs="Arial"/>
          <w:sz w:val="22"/>
          <w:szCs w:val="22"/>
        </w:rPr>
        <w:t xml:space="preserve">embers or employees. </w:t>
      </w:r>
    </w:p>
    <w:p w14:paraId="23D4E73F" w14:textId="77777777" w:rsidR="003F05E0" w:rsidRPr="00352753" w:rsidRDefault="003F05E0" w:rsidP="003F05E0">
      <w:pPr>
        <w:pStyle w:val="ListParagraph"/>
        <w:tabs>
          <w:tab w:val="left" w:pos="1418"/>
        </w:tabs>
        <w:spacing w:before="240" w:after="240"/>
        <w:rPr>
          <w:rFonts w:cs="Arial"/>
          <w:sz w:val="22"/>
          <w:szCs w:val="22"/>
        </w:rPr>
      </w:pPr>
    </w:p>
    <w:p w14:paraId="1EA1429B" w14:textId="009B28C3" w:rsidR="00B405C1" w:rsidRPr="004F35B6" w:rsidRDefault="008B4771" w:rsidP="009924FB">
      <w:pPr>
        <w:pStyle w:val="ListParagraph"/>
        <w:numPr>
          <w:ilvl w:val="2"/>
          <w:numId w:val="98"/>
        </w:numPr>
        <w:tabs>
          <w:tab w:val="left" w:pos="1418"/>
        </w:tabs>
        <w:spacing w:before="240" w:after="240"/>
        <w:rPr>
          <w:rFonts w:cs="Arial"/>
          <w:sz w:val="22"/>
          <w:szCs w:val="22"/>
        </w:rPr>
      </w:pPr>
      <w:r w:rsidRPr="004F35B6">
        <w:rPr>
          <w:rFonts w:cs="Arial"/>
          <w:sz w:val="22"/>
          <w:szCs w:val="22"/>
        </w:rPr>
        <w:t>All members of committees and sub-committees that exercise the ICB commissioning functions will be approved by the Chair.</w:t>
      </w:r>
      <w:r w:rsidR="003F05E0" w:rsidRPr="004F35B6">
        <w:rPr>
          <w:rFonts w:cs="Arial"/>
          <w:sz w:val="22"/>
          <w:szCs w:val="22"/>
        </w:rPr>
        <w:t xml:space="preserve"> </w:t>
      </w:r>
      <w:r w:rsidRPr="004F35B6">
        <w:rPr>
          <w:rFonts w:cs="Arial"/>
          <w:sz w:val="22"/>
          <w:szCs w:val="22"/>
        </w:rPr>
        <w:t xml:space="preserve">The Chair will not </w:t>
      </w:r>
      <w:r w:rsidR="004420FE" w:rsidRPr="004F35B6">
        <w:rPr>
          <w:rFonts w:cs="Arial"/>
          <w:sz w:val="22"/>
          <w:szCs w:val="22"/>
        </w:rPr>
        <w:t>approve</w:t>
      </w:r>
      <w:r w:rsidRPr="004F35B6">
        <w:rPr>
          <w:rFonts w:cs="Arial"/>
          <w:sz w:val="22"/>
          <w:szCs w:val="22"/>
        </w:rPr>
        <w:t xml:space="preserve"> an individual to such a committee or sub-committee if they consider that the appointment could reasonably be regarded as undermining the independence of the health service because of the candidate’s involvement with the private healthcare sector or otherwise</w:t>
      </w:r>
      <w:r w:rsidR="003F05E0" w:rsidRPr="004F35B6">
        <w:rPr>
          <w:rFonts w:cs="Arial"/>
          <w:sz w:val="22"/>
          <w:szCs w:val="22"/>
        </w:rPr>
        <w:t>.</w:t>
      </w:r>
    </w:p>
    <w:p w14:paraId="0F94E04E" w14:textId="77777777" w:rsidR="00B405C1" w:rsidRPr="00B405C1" w:rsidRDefault="00B405C1" w:rsidP="00B405C1">
      <w:pPr>
        <w:pStyle w:val="ListParagraph"/>
        <w:tabs>
          <w:tab w:val="left" w:pos="1418"/>
        </w:tabs>
        <w:spacing w:before="240" w:after="240"/>
        <w:rPr>
          <w:rFonts w:cs="Arial"/>
          <w:sz w:val="22"/>
          <w:szCs w:val="22"/>
        </w:rPr>
      </w:pPr>
    </w:p>
    <w:p w14:paraId="66B743F3" w14:textId="44CEAB4B" w:rsidR="0099329F" w:rsidRPr="004F35B6" w:rsidRDefault="0099329F" w:rsidP="009924FB">
      <w:pPr>
        <w:pStyle w:val="ListParagraph"/>
        <w:numPr>
          <w:ilvl w:val="2"/>
          <w:numId w:val="98"/>
        </w:numPr>
        <w:tabs>
          <w:tab w:val="left" w:pos="1418"/>
        </w:tabs>
        <w:spacing w:before="240" w:after="240"/>
        <w:rPr>
          <w:rFonts w:cs="Arial"/>
          <w:sz w:val="22"/>
          <w:szCs w:val="22"/>
        </w:rPr>
      </w:pPr>
      <w:r w:rsidRPr="004F35B6">
        <w:rPr>
          <w:rFonts w:eastAsia="Calibri" w:cs="Arial"/>
          <w:sz w:val="22"/>
          <w:szCs w:val="22"/>
        </w:rPr>
        <w:t>All members of committees and sub</w:t>
      </w:r>
      <w:r w:rsidR="00FA184B" w:rsidRPr="004F35B6">
        <w:rPr>
          <w:rFonts w:eastAsia="Calibri" w:cs="Arial"/>
          <w:sz w:val="22"/>
          <w:szCs w:val="22"/>
        </w:rPr>
        <w:t>-</w:t>
      </w:r>
      <w:r w:rsidRPr="004F35B6">
        <w:rPr>
          <w:rFonts w:eastAsia="Calibri" w:cs="Arial"/>
          <w:sz w:val="22"/>
          <w:szCs w:val="22"/>
        </w:rPr>
        <w:t xml:space="preserve">committees are required to act in accordance with this </w:t>
      </w:r>
      <w:r w:rsidR="001B3133" w:rsidRPr="004F35B6">
        <w:rPr>
          <w:rFonts w:eastAsia="Calibri" w:cs="Arial"/>
          <w:sz w:val="22"/>
          <w:szCs w:val="22"/>
        </w:rPr>
        <w:t>Constitution</w:t>
      </w:r>
      <w:r w:rsidRPr="004F35B6">
        <w:rPr>
          <w:rFonts w:eastAsia="Calibri" w:cs="Arial"/>
          <w:sz w:val="22"/>
          <w:szCs w:val="22"/>
        </w:rPr>
        <w:t xml:space="preserve">, including </w:t>
      </w:r>
      <w:r w:rsidR="00FC19F9" w:rsidRPr="004F35B6">
        <w:rPr>
          <w:rFonts w:eastAsia="Calibri" w:cs="Arial"/>
          <w:sz w:val="22"/>
          <w:szCs w:val="22"/>
        </w:rPr>
        <w:t xml:space="preserve">the </w:t>
      </w:r>
      <w:r w:rsidR="00E373BA" w:rsidRPr="004F35B6">
        <w:rPr>
          <w:rFonts w:eastAsia="Calibri" w:cs="Arial"/>
          <w:sz w:val="22"/>
          <w:szCs w:val="22"/>
        </w:rPr>
        <w:t>s</w:t>
      </w:r>
      <w:r w:rsidRPr="004F35B6">
        <w:rPr>
          <w:rFonts w:eastAsia="Calibri" w:cs="Arial"/>
          <w:sz w:val="22"/>
          <w:szCs w:val="22"/>
        </w:rPr>
        <w:t>tanding orders</w:t>
      </w:r>
      <w:r w:rsidR="00E373BA" w:rsidRPr="004F35B6">
        <w:rPr>
          <w:rFonts w:eastAsia="Calibri" w:cs="Arial"/>
          <w:sz w:val="22"/>
          <w:szCs w:val="22"/>
        </w:rPr>
        <w:t xml:space="preserve"> as well a</w:t>
      </w:r>
      <w:r w:rsidR="00F10A26" w:rsidRPr="004F35B6">
        <w:rPr>
          <w:rFonts w:eastAsia="Calibri" w:cs="Arial"/>
          <w:sz w:val="22"/>
          <w:szCs w:val="22"/>
        </w:rPr>
        <w:t>s</w:t>
      </w:r>
      <w:r w:rsidR="00E373BA" w:rsidRPr="004F35B6">
        <w:rPr>
          <w:rFonts w:eastAsia="Calibri" w:cs="Arial"/>
          <w:sz w:val="22"/>
          <w:szCs w:val="22"/>
        </w:rPr>
        <w:t xml:space="preserve"> the </w:t>
      </w:r>
      <w:r w:rsidR="00A036DE" w:rsidRPr="004F35B6">
        <w:rPr>
          <w:rFonts w:eastAsia="Calibri" w:cs="Arial"/>
          <w:sz w:val="22"/>
          <w:szCs w:val="22"/>
        </w:rPr>
        <w:t>Standing Financial Instructions</w:t>
      </w:r>
      <w:r w:rsidR="00E373BA" w:rsidRPr="004F35B6">
        <w:rPr>
          <w:rFonts w:eastAsia="Calibri" w:cs="Arial"/>
          <w:sz w:val="22"/>
          <w:szCs w:val="22"/>
        </w:rPr>
        <w:t xml:space="preserve"> and any other relevant ICB policy</w:t>
      </w:r>
      <w:r w:rsidRPr="004F35B6">
        <w:rPr>
          <w:rFonts w:eastAsia="Calibri" w:cs="Arial"/>
          <w:sz w:val="22"/>
          <w:szCs w:val="22"/>
        </w:rPr>
        <w:t>.</w:t>
      </w:r>
    </w:p>
    <w:p w14:paraId="1147558C" w14:textId="77777777" w:rsidR="008927C4" w:rsidRPr="00352753" w:rsidRDefault="008927C4" w:rsidP="008927C4">
      <w:pPr>
        <w:pStyle w:val="ListParagraph"/>
        <w:spacing w:before="240" w:after="240"/>
        <w:ind w:left="1134"/>
        <w:rPr>
          <w:rFonts w:cs="Arial"/>
          <w:sz w:val="22"/>
          <w:szCs w:val="22"/>
        </w:rPr>
      </w:pPr>
    </w:p>
    <w:p w14:paraId="350C14BE" w14:textId="6B531F6C" w:rsidR="008927C4" w:rsidRPr="004F35B6" w:rsidRDefault="008927C4" w:rsidP="009924FB">
      <w:pPr>
        <w:pStyle w:val="ListParagraph"/>
        <w:numPr>
          <w:ilvl w:val="2"/>
          <w:numId w:val="98"/>
        </w:numPr>
        <w:tabs>
          <w:tab w:val="left" w:pos="1418"/>
        </w:tabs>
        <w:spacing w:before="240" w:after="240"/>
        <w:rPr>
          <w:rFonts w:eastAsia="Calibri" w:cs="Arial"/>
          <w:sz w:val="22"/>
          <w:szCs w:val="22"/>
        </w:rPr>
      </w:pPr>
      <w:r w:rsidRPr="004F35B6">
        <w:rPr>
          <w:rFonts w:eastAsia="Calibri" w:cs="Arial"/>
          <w:sz w:val="22"/>
          <w:szCs w:val="22"/>
        </w:rPr>
        <w:t xml:space="preserve">The following </w:t>
      </w:r>
      <w:r w:rsidR="00DD051B" w:rsidRPr="004F35B6">
        <w:rPr>
          <w:rFonts w:eastAsia="Calibri" w:cs="Arial"/>
          <w:sz w:val="22"/>
          <w:szCs w:val="22"/>
        </w:rPr>
        <w:t>c</w:t>
      </w:r>
      <w:r w:rsidRPr="004F35B6">
        <w:rPr>
          <w:rFonts w:eastAsia="Calibri" w:cs="Arial"/>
          <w:sz w:val="22"/>
          <w:szCs w:val="22"/>
        </w:rPr>
        <w:t xml:space="preserve">ommittees will be maintained: </w:t>
      </w:r>
    </w:p>
    <w:p w14:paraId="2B847DEA" w14:textId="77777777" w:rsidR="008927C4" w:rsidRPr="00352753" w:rsidRDefault="008927C4" w:rsidP="008927C4">
      <w:pPr>
        <w:pStyle w:val="ListParagraph"/>
        <w:spacing w:before="240" w:after="240"/>
        <w:ind w:left="1134" w:hanging="1134"/>
        <w:rPr>
          <w:rFonts w:cs="Arial"/>
          <w:sz w:val="22"/>
          <w:szCs w:val="22"/>
        </w:rPr>
      </w:pPr>
    </w:p>
    <w:p w14:paraId="14DF3907" w14:textId="2B77A9C4" w:rsidR="008927C4" w:rsidRPr="004F35B6" w:rsidRDefault="008927C4" w:rsidP="009924FB">
      <w:pPr>
        <w:pStyle w:val="ListParagraph"/>
        <w:numPr>
          <w:ilvl w:val="3"/>
          <w:numId w:val="98"/>
        </w:numPr>
        <w:spacing w:before="240" w:after="240"/>
        <w:rPr>
          <w:rFonts w:cs="Arial"/>
          <w:sz w:val="22"/>
          <w:szCs w:val="22"/>
        </w:rPr>
      </w:pPr>
      <w:r w:rsidRPr="004F35B6">
        <w:rPr>
          <w:rFonts w:eastAsia="Calibri" w:cs="Arial"/>
          <w:b/>
          <w:sz w:val="22"/>
          <w:szCs w:val="22"/>
        </w:rPr>
        <w:t>Audit</w:t>
      </w:r>
      <w:r w:rsidR="00322E58" w:rsidRPr="004F35B6">
        <w:rPr>
          <w:rFonts w:eastAsia="Calibri" w:cs="Arial"/>
          <w:b/>
          <w:sz w:val="22"/>
          <w:szCs w:val="22"/>
        </w:rPr>
        <w:t xml:space="preserve"> and Risk</w:t>
      </w:r>
      <w:r w:rsidRPr="004F35B6">
        <w:rPr>
          <w:rFonts w:eastAsia="Calibri" w:cs="Arial"/>
          <w:b/>
          <w:sz w:val="22"/>
          <w:szCs w:val="22"/>
        </w:rPr>
        <w:t xml:space="preserve"> Committee: </w:t>
      </w:r>
      <w:r w:rsidRPr="004F35B6">
        <w:rPr>
          <w:rFonts w:eastAsia="Calibri" w:cs="Arial"/>
          <w:sz w:val="22"/>
          <w:szCs w:val="22"/>
        </w:rPr>
        <w:t xml:space="preserve">This </w:t>
      </w:r>
      <w:r w:rsidR="002A7CC8" w:rsidRPr="004F35B6">
        <w:rPr>
          <w:rFonts w:eastAsia="Calibri" w:cs="Arial"/>
          <w:sz w:val="22"/>
          <w:szCs w:val="22"/>
        </w:rPr>
        <w:t>c</w:t>
      </w:r>
      <w:r w:rsidRPr="004F35B6">
        <w:rPr>
          <w:rFonts w:eastAsia="Calibri" w:cs="Arial"/>
          <w:sz w:val="22"/>
          <w:szCs w:val="22"/>
        </w:rPr>
        <w:t xml:space="preserve">ommittee is accountable to the Board and provides an independent and objective view of the </w:t>
      </w:r>
      <w:r w:rsidR="00A332B8" w:rsidRPr="004F35B6">
        <w:rPr>
          <w:rFonts w:eastAsia="Calibri" w:cs="Arial"/>
          <w:sz w:val="22"/>
          <w:szCs w:val="22"/>
        </w:rPr>
        <w:t>IC</w:t>
      </w:r>
      <w:r w:rsidR="002A7CC8" w:rsidRPr="004F35B6">
        <w:rPr>
          <w:rFonts w:eastAsia="Calibri" w:cs="Arial"/>
          <w:sz w:val="22"/>
          <w:szCs w:val="22"/>
        </w:rPr>
        <w:t>B</w:t>
      </w:r>
      <w:r w:rsidRPr="004F35B6">
        <w:rPr>
          <w:rFonts w:eastAsia="Calibri" w:cs="Arial"/>
          <w:sz w:val="22"/>
          <w:szCs w:val="22"/>
        </w:rPr>
        <w:t xml:space="preserve">’s compliance with its statutory responsibilities. The </w:t>
      </w:r>
      <w:r w:rsidR="00FA184B" w:rsidRPr="004F35B6">
        <w:rPr>
          <w:rFonts w:eastAsia="Calibri" w:cs="Arial"/>
          <w:sz w:val="22"/>
          <w:szCs w:val="22"/>
        </w:rPr>
        <w:t>c</w:t>
      </w:r>
      <w:r w:rsidRPr="004F35B6">
        <w:rPr>
          <w:rFonts w:eastAsia="Calibri" w:cs="Arial"/>
          <w:sz w:val="22"/>
          <w:szCs w:val="22"/>
        </w:rPr>
        <w:t xml:space="preserve">ommittee is responsible for arranging appropriate internal and external audit. </w:t>
      </w:r>
    </w:p>
    <w:p w14:paraId="2F838266" w14:textId="6240B0CB" w:rsidR="008927C4" w:rsidRPr="00352753" w:rsidRDefault="00472754" w:rsidP="000632D6">
      <w:pPr>
        <w:spacing w:before="240" w:after="240"/>
        <w:ind w:left="1134" w:hanging="425"/>
        <w:rPr>
          <w:rFonts w:cs="Arial"/>
          <w:sz w:val="22"/>
          <w:szCs w:val="22"/>
        </w:rPr>
      </w:pPr>
      <w:r>
        <w:rPr>
          <w:rFonts w:eastAsia="Calibri" w:cs="Arial"/>
          <w:sz w:val="22"/>
          <w:szCs w:val="22"/>
        </w:rPr>
        <w:t xml:space="preserve">      </w:t>
      </w:r>
      <w:r w:rsidR="008927C4" w:rsidRPr="00352753">
        <w:rPr>
          <w:rFonts w:eastAsia="Calibri" w:cs="Arial"/>
          <w:sz w:val="22"/>
          <w:szCs w:val="22"/>
        </w:rPr>
        <w:t xml:space="preserve">The Audit </w:t>
      </w:r>
      <w:r w:rsidR="002F5838">
        <w:rPr>
          <w:rFonts w:eastAsia="Calibri" w:cs="Arial"/>
          <w:sz w:val="22"/>
          <w:szCs w:val="22"/>
        </w:rPr>
        <w:t xml:space="preserve">and Risk </w:t>
      </w:r>
      <w:r w:rsidR="008927C4" w:rsidRPr="00352753">
        <w:rPr>
          <w:rFonts w:eastAsia="Calibri" w:cs="Arial"/>
          <w:sz w:val="22"/>
          <w:szCs w:val="22"/>
        </w:rPr>
        <w:t xml:space="preserve">Committee will be chaired by </w:t>
      </w:r>
      <w:r w:rsidR="003B1F43" w:rsidRPr="00352753">
        <w:rPr>
          <w:rFonts w:eastAsia="Calibri" w:cs="Arial"/>
          <w:sz w:val="22"/>
          <w:szCs w:val="22"/>
        </w:rPr>
        <w:t>a</w:t>
      </w:r>
      <w:r w:rsidR="001213F3" w:rsidRPr="00352753">
        <w:rPr>
          <w:rFonts w:eastAsia="Calibri" w:cs="Arial"/>
          <w:sz w:val="22"/>
          <w:szCs w:val="22"/>
        </w:rPr>
        <w:t xml:space="preserve"> </w:t>
      </w:r>
      <w:r w:rsidR="00C63339">
        <w:rPr>
          <w:rFonts w:eastAsia="Calibri" w:cs="Arial"/>
          <w:sz w:val="22"/>
          <w:szCs w:val="22"/>
        </w:rPr>
        <w:t>N</w:t>
      </w:r>
      <w:r w:rsidR="00C63339" w:rsidRPr="00352753">
        <w:rPr>
          <w:rFonts w:eastAsia="Calibri" w:cs="Arial"/>
          <w:sz w:val="22"/>
          <w:szCs w:val="22"/>
        </w:rPr>
        <w:t>on</w:t>
      </w:r>
      <w:r w:rsidR="00FC19F9" w:rsidRPr="00352753">
        <w:rPr>
          <w:rFonts w:eastAsia="Calibri" w:cs="Arial"/>
          <w:sz w:val="22"/>
          <w:szCs w:val="22"/>
        </w:rPr>
        <w:t>-executive</w:t>
      </w:r>
      <w:r w:rsidR="001213F3" w:rsidRPr="00352753">
        <w:rPr>
          <w:rFonts w:eastAsia="Calibri" w:cs="Arial"/>
          <w:sz w:val="22"/>
          <w:szCs w:val="22"/>
        </w:rPr>
        <w:t xml:space="preserve"> </w:t>
      </w:r>
      <w:r w:rsidR="00C63339">
        <w:rPr>
          <w:rFonts w:eastAsia="Calibri" w:cs="Arial"/>
          <w:sz w:val="22"/>
          <w:szCs w:val="22"/>
        </w:rPr>
        <w:t>M</w:t>
      </w:r>
      <w:r w:rsidR="00C63339" w:rsidRPr="00352753">
        <w:rPr>
          <w:rFonts w:eastAsia="Calibri" w:cs="Arial"/>
          <w:sz w:val="22"/>
          <w:szCs w:val="22"/>
        </w:rPr>
        <w:t xml:space="preserve">ember </w:t>
      </w:r>
      <w:r w:rsidR="00FC19F9" w:rsidRPr="00352753">
        <w:rPr>
          <w:rFonts w:eastAsia="Calibri" w:cs="Arial"/>
          <w:sz w:val="22"/>
          <w:szCs w:val="22"/>
        </w:rPr>
        <w:t xml:space="preserve">(other than the Chair </w:t>
      </w:r>
      <w:r w:rsidR="005E4F4C">
        <w:rPr>
          <w:rFonts w:eastAsia="Calibri" w:cs="Arial"/>
          <w:sz w:val="22"/>
          <w:szCs w:val="22"/>
        </w:rPr>
        <w:t xml:space="preserve">and Deputy Chair </w:t>
      </w:r>
      <w:r w:rsidR="00FC19F9" w:rsidRPr="00352753">
        <w:rPr>
          <w:rFonts w:eastAsia="Calibri" w:cs="Arial"/>
          <w:sz w:val="22"/>
          <w:szCs w:val="22"/>
        </w:rPr>
        <w:t xml:space="preserve">of the ICB) </w:t>
      </w:r>
      <w:r w:rsidR="008927C4" w:rsidRPr="00352753">
        <w:rPr>
          <w:rFonts w:eastAsia="Calibri" w:cs="Arial"/>
          <w:sz w:val="22"/>
          <w:szCs w:val="22"/>
        </w:rPr>
        <w:t xml:space="preserve">who </w:t>
      </w:r>
      <w:r w:rsidR="008927C4" w:rsidRPr="00352753">
        <w:rPr>
          <w:rFonts w:cs="Arial"/>
          <w:sz w:val="22"/>
          <w:szCs w:val="22"/>
        </w:rPr>
        <w:t xml:space="preserve">has </w:t>
      </w:r>
      <w:r w:rsidR="00FC19F9" w:rsidRPr="00352753">
        <w:rPr>
          <w:rFonts w:cs="Arial"/>
          <w:sz w:val="22"/>
          <w:szCs w:val="22"/>
        </w:rPr>
        <w:t xml:space="preserve">the </w:t>
      </w:r>
      <w:r w:rsidR="008927C4" w:rsidRPr="00352753">
        <w:rPr>
          <w:rFonts w:cs="Arial"/>
          <w:sz w:val="22"/>
          <w:szCs w:val="22"/>
        </w:rPr>
        <w:t>qualifications, expertise or experience to enable them to</w:t>
      </w:r>
      <w:r w:rsidR="001213F3" w:rsidRPr="00352753">
        <w:rPr>
          <w:rFonts w:cs="Arial"/>
          <w:sz w:val="22"/>
          <w:szCs w:val="22"/>
        </w:rPr>
        <w:t xml:space="preserve"> express credible opinions on </w:t>
      </w:r>
      <w:r w:rsidR="008927C4" w:rsidRPr="00352753">
        <w:rPr>
          <w:rFonts w:cs="Arial"/>
          <w:sz w:val="22"/>
          <w:szCs w:val="22"/>
        </w:rPr>
        <w:t>finance and audit matters</w:t>
      </w:r>
      <w:r w:rsidR="008927C4" w:rsidRPr="00352753">
        <w:rPr>
          <w:rFonts w:eastAsia="Calibri" w:cs="Arial"/>
          <w:sz w:val="22"/>
          <w:szCs w:val="22"/>
        </w:rPr>
        <w:t>.</w:t>
      </w:r>
    </w:p>
    <w:p w14:paraId="632E3E3F" w14:textId="28B89281" w:rsidR="008927C4" w:rsidRPr="004F35B6" w:rsidRDefault="008927C4" w:rsidP="009924FB">
      <w:pPr>
        <w:pStyle w:val="ListParagraph"/>
        <w:numPr>
          <w:ilvl w:val="3"/>
          <w:numId w:val="98"/>
        </w:numPr>
        <w:spacing w:before="240" w:after="240"/>
        <w:rPr>
          <w:rFonts w:cs="Arial"/>
          <w:sz w:val="22"/>
          <w:szCs w:val="22"/>
        </w:rPr>
      </w:pPr>
      <w:r w:rsidRPr="004F35B6">
        <w:rPr>
          <w:rFonts w:eastAsia="Calibri" w:cs="Arial"/>
          <w:b/>
          <w:sz w:val="22"/>
          <w:szCs w:val="22"/>
        </w:rPr>
        <w:t>Remuneration</w:t>
      </w:r>
      <w:r w:rsidR="004A3E00" w:rsidRPr="004F35B6">
        <w:rPr>
          <w:rFonts w:eastAsia="Calibri" w:cs="Arial"/>
          <w:b/>
          <w:sz w:val="22"/>
          <w:szCs w:val="22"/>
        </w:rPr>
        <w:t>, People and Culture</w:t>
      </w:r>
      <w:r w:rsidRPr="004F35B6">
        <w:rPr>
          <w:rFonts w:eastAsia="Calibri" w:cs="Arial"/>
          <w:b/>
          <w:sz w:val="22"/>
          <w:szCs w:val="22"/>
        </w:rPr>
        <w:t xml:space="preserve"> Committee</w:t>
      </w:r>
      <w:r w:rsidR="00BE52D1" w:rsidRPr="004F35B6">
        <w:rPr>
          <w:rFonts w:eastAsia="Calibri" w:cs="Arial"/>
          <w:b/>
          <w:sz w:val="22"/>
          <w:szCs w:val="22"/>
        </w:rPr>
        <w:t>:</w:t>
      </w:r>
      <w:r w:rsidRPr="004F35B6">
        <w:rPr>
          <w:rFonts w:eastAsia="Calibri" w:cs="Arial"/>
          <w:b/>
          <w:sz w:val="22"/>
          <w:szCs w:val="22"/>
        </w:rPr>
        <w:t xml:space="preserve"> </w:t>
      </w:r>
      <w:r w:rsidRPr="004F35B6">
        <w:rPr>
          <w:rFonts w:eastAsia="Calibri" w:cs="Arial"/>
          <w:sz w:val="22"/>
          <w:szCs w:val="22"/>
        </w:rPr>
        <w:t xml:space="preserve">This </w:t>
      </w:r>
      <w:r w:rsidR="00CC5791" w:rsidRPr="004F35B6">
        <w:rPr>
          <w:rFonts w:eastAsia="Calibri" w:cs="Arial"/>
          <w:sz w:val="22"/>
          <w:szCs w:val="22"/>
        </w:rPr>
        <w:t>c</w:t>
      </w:r>
      <w:r w:rsidRPr="004F35B6">
        <w:rPr>
          <w:rFonts w:eastAsia="Calibri" w:cs="Arial"/>
          <w:sz w:val="22"/>
          <w:szCs w:val="22"/>
        </w:rPr>
        <w:t xml:space="preserve">ommittee is accountable to the Board </w:t>
      </w:r>
      <w:r w:rsidR="00745B28" w:rsidRPr="004F35B6">
        <w:rPr>
          <w:rFonts w:eastAsia="Calibri" w:cs="Arial"/>
          <w:sz w:val="22"/>
          <w:szCs w:val="22"/>
        </w:rPr>
        <w:t>for matters relating to remuneration</w:t>
      </w:r>
      <w:r w:rsidRPr="004F35B6">
        <w:rPr>
          <w:rFonts w:eastAsia="Calibri" w:cs="Arial"/>
          <w:sz w:val="22"/>
          <w:szCs w:val="22"/>
        </w:rPr>
        <w:t xml:space="preserve">, fees and other allowances (including pension schemes) for employees and other individuals who provide services to the </w:t>
      </w:r>
      <w:r w:rsidR="00A332B8" w:rsidRPr="004F35B6">
        <w:rPr>
          <w:rFonts w:eastAsia="Calibri" w:cs="Arial"/>
          <w:sz w:val="22"/>
          <w:szCs w:val="22"/>
        </w:rPr>
        <w:t>IC</w:t>
      </w:r>
      <w:r w:rsidR="003E7960" w:rsidRPr="004F35B6">
        <w:rPr>
          <w:rFonts w:eastAsia="Calibri" w:cs="Arial"/>
          <w:sz w:val="22"/>
          <w:szCs w:val="22"/>
        </w:rPr>
        <w:t>B</w:t>
      </w:r>
      <w:r w:rsidRPr="004F35B6">
        <w:rPr>
          <w:rFonts w:eastAsia="Calibri" w:cs="Arial"/>
          <w:sz w:val="22"/>
          <w:szCs w:val="22"/>
        </w:rPr>
        <w:t xml:space="preserve">. </w:t>
      </w:r>
    </w:p>
    <w:p w14:paraId="0016E3C3" w14:textId="0E3D9D9C" w:rsidR="008927C4" w:rsidRPr="00352753" w:rsidRDefault="00472754" w:rsidP="000632D6">
      <w:pPr>
        <w:spacing w:before="240" w:after="240"/>
        <w:ind w:left="1134" w:hanging="425"/>
        <w:rPr>
          <w:rFonts w:eastAsia="Calibri" w:cs="Arial"/>
          <w:sz w:val="22"/>
          <w:szCs w:val="22"/>
        </w:rPr>
      </w:pPr>
      <w:r>
        <w:rPr>
          <w:rFonts w:eastAsia="Calibri" w:cs="Arial"/>
          <w:sz w:val="22"/>
          <w:szCs w:val="22"/>
        </w:rPr>
        <w:t xml:space="preserve">       </w:t>
      </w:r>
      <w:r w:rsidR="008927C4" w:rsidRPr="00352753">
        <w:rPr>
          <w:rFonts w:eastAsia="Calibri" w:cs="Arial"/>
          <w:sz w:val="22"/>
          <w:szCs w:val="22"/>
        </w:rPr>
        <w:t>The Remuneratio</w:t>
      </w:r>
      <w:r w:rsidR="00F3660E" w:rsidRPr="00352753">
        <w:rPr>
          <w:rFonts w:eastAsia="Calibri" w:cs="Arial"/>
          <w:sz w:val="22"/>
          <w:szCs w:val="22"/>
        </w:rPr>
        <w:t>n, People and Culture</w:t>
      </w:r>
      <w:r w:rsidR="008927C4" w:rsidRPr="00352753">
        <w:rPr>
          <w:rFonts w:eastAsia="Calibri" w:cs="Arial"/>
          <w:sz w:val="22"/>
          <w:szCs w:val="22"/>
        </w:rPr>
        <w:t xml:space="preserve"> Committee will be chaired by </w:t>
      </w:r>
      <w:r w:rsidR="00C731B1" w:rsidRPr="00352753">
        <w:rPr>
          <w:rFonts w:eastAsia="Calibri" w:cs="Arial"/>
          <w:sz w:val="22"/>
          <w:szCs w:val="22"/>
        </w:rPr>
        <w:t>a</w:t>
      </w:r>
      <w:r w:rsidR="001213F3" w:rsidRPr="00352753">
        <w:rPr>
          <w:rFonts w:eastAsia="Calibri" w:cs="Arial"/>
          <w:sz w:val="22"/>
          <w:szCs w:val="22"/>
        </w:rPr>
        <w:t xml:space="preserve"> </w:t>
      </w:r>
      <w:r w:rsidR="00C63339">
        <w:rPr>
          <w:rFonts w:eastAsia="Calibri" w:cs="Arial"/>
          <w:sz w:val="22"/>
          <w:szCs w:val="22"/>
        </w:rPr>
        <w:t>N</w:t>
      </w:r>
      <w:r w:rsidR="00C63339" w:rsidRPr="00352753">
        <w:rPr>
          <w:rFonts w:eastAsia="Calibri" w:cs="Arial"/>
          <w:sz w:val="22"/>
          <w:szCs w:val="22"/>
        </w:rPr>
        <w:t>on</w:t>
      </w:r>
      <w:r w:rsidR="00FC19F9" w:rsidRPr="00352753">
        <w:rPr>
          <w:rFonts w:eastAsia="Calibri" w:cs="Arial"/>
          <w:sz w:val="22"/>
          <w:szCs w:val="22"/>
        </w:rPr>
        <w:t>-executive</w:t>
      </w:r>
      <w:r w:rsidR="0090045C" w:rsidRPr="00352753">
        <w:rPr>
          <w:rFonts w:eastAsia="Calibri" w:cs="Arial"/>
          <w:sz w:val="22"/>
          <w:szCs w:val="22"/>
        </w:rPr>
        <w:t xml:space="preserve"> </w:t>
      </w:r>
      <w:r w:rsidR="00C63339">
        <w:rPr>
          <w:rFonts w:eastAsia="Calibri" w:cs="Arial"/>
          <w:sz w:val="22"/>
          <w:szCs w:val="22"/>
        </w:rPr>
        <w:t>M</w:t>
      </w:r>
      <w:r w:rsidR="00C63339" w:rsidRPr="00352753">
        <w:rPr>
          <w:rFonts w:eastAsia="Calibri" w:cs="Arial"/>
          <w:sz w:val="22"/>
          <w:szCs w:val="22"/>
        </w:rPr>
        <w:t xml:space="preserve">ember </w:t>
      </w:r>
      <w:r w:rsidR="001213F3" w:rsidRPr="00352753">
        <w:rPr>
          <w:rFonts w:eastAsia="Calibri" w:cs="Arial"/>
          <w:sz w:val="22"/>
          <w:szCs w:val="22"/>
        </w:rPr>
        <w:t xml:space="preserve">other than the Chair or the Chair of </w:t>
      </w:r>
      <w:r w:rsidR="00C63339">
        <w:rPr>
          <w:rFonts w:eastAsia="Calibri" w:cs="Arial"/>
          <w:sz w:val="22"/>
          <w:szCs w:val="22"/>
        </w:rPr>
        <w:t xml:space="preserve">the </w:t>
      </w:r>
      <w:r w:rsidR="001213F3" w:rsidRPr="00352753">
        <w:rPr>
          <w:rFonts w:eastAsia="Calibri" w:cs="Arial"/>
          <w:sz w:val="22"/>
          <w:szCs w:val="22"/>
        </w:rPr>
        <w:t xml:space="preserve">Audit </w:t>
      </w:r>
      <w:r w:rsidR="007D20C4">
        <w:rPr>
          <w:rFonts w:eastAsia="Calibri" w:cs="Arial"/>
          <w:sz w:val="22"/>
          <w:szCs w:val="22"/>
        </w:rPr>
        <w:t xml:space="preserve">and Risk </w:t>
      </w:r>
      <w:r w:rsidR="001213F3" w:rsidRPr="00352753">
        <w:rPr>
          <w:rFonts w:eastAsia="Calibri" w:cs="Arial"/>
          <w:sz w:val="22"/>
          <w:szCs w:val="22"/>
        </w:rPr>
        <w:t xml:space="preserve">Committee.  </w:t>
      </w:r>
    </w:p>
    <w:p w14:paraId="067AD126" w14:textId="247BD3A2" w:rsidR="008927C4" w:rsidRPr="004F35B6" w:rsidRDefault="008927C4" w:rsidP="009924FB">
      <w:pPr>
        <w:pStyle w:val="ListParagraph"/>
        <w:numPr>
          <w:ilvl w:val="2"/>
          <w:numId w:val="98"/>
        </w:numPr>
        <w:tabs>
          <w:tab w:val="left" w:pos="1418"/>
        </w:tabs>
        <w:spacing w:before="240" w:after="240"/>
        <w:rPr>
          <w:rFonts w:eastAsia="Calibri" w:cs="Arial"/>
          <w:sz w:val="22"/>
          <w:szCs w:val="22"/>
        </w:rPr>
      </w:pPr>
      <w:r w:rsidRPr="004F35B6">
        <w:rPr>
          <w:rFonts w:eastAsia="Calibri" w:cs="Arial"/>
          <w:sz w:val="22"/>
          <w:szCs w:val="22"/>
        </w:rPr>
        <w:t xml:space="preserve">The terms of reference for each of the above committees are </w:t>
      </w:r>
      <w:r w:rsidR="00866DD7" w:rsidRPr="004F35B6">
        <w:rPr>
          <w:rFonts w:eastAsia="Calibri" w:cs="Arial"/>
          <w:sz w:val="22"/>
          <w:szCs w:val="22"/>
        </w:rPr>
        <w:t xml:space="preserve">published in the </w:t>
      </w:r>
      <w:r w:rsidR="00203EC1" w:rsidRPr="004F35B6">
        <w:rPr>
          <w:rFonts w:eastAsia="Calibri" w:cs="Arial"/>
          <w:sz w:val="22"/>
          <w:szCs w:val="22"/>
        </w:rPr>
        <w:t>G</w:t>
      </w:r>
      <w:r w:rsidR="00866DD7" w:rsidRPr="004F35B6">
        <w:rPr>
          <w:rFonts w:eastAsia="Calibri" w:cs="Arial"/>
          <w:sz w:val="22"/>
          <w:szCs w:val="22"/>
        </w:rPr>
        <w:t xml:space="preserve">overnance </w:t>
      </w:r>
      <w:r w:rsidR="00203EC1" w:rsidRPr="004F35B6">
        <w:rPr>
          <w:rFonts w:eastAsia="Calibri" w:cs="Arial"/>
          <w:sz w:val="22"/>
          <w:szCs w:val="22"/>
        </w:rPr>
        <w:t>H</w:t>
      </w:r>
      <w:r w:rsidR="00866DD7" w:rsidRPr="004F35B6">
        <w:rPr>
          <w:rFonts w:eastAsia="Calibri" w:cs="Arial"/>
          <w:sz w:val="22"/>
          <w:szCs w:val="22"/>
        </w:rPr>
        <w:t>andbook</w:t>
      </w:r>
      <w:r w:rsidRPr="004F35B6">
        <w:rPr>
          <w:rFonts w:eastAsia="Calibri" w:cs="Arial"/>
          <w:sz w:val="22"/>
          <w:szCs w:val="22"/>
        </w:rPr>
        <w:t>.</w:t>
      </w:r>
    </w:p>
    <w:p w14:paraId="30B64064" w14:textId="77777777" w:rsidR="008927C4" w:rsidRPr="00352753" w:rsidRDefault="008927C4" w:rsidP="008927C4">
      <w:pPr>
        <w:pStyle w:val="ListParagraph"/>
        <w:spacing w:before="240" w:after="240"/>
        <w:ind w:left="1134"/>
        <w:rPr>
          <w:rFonts w:eastAsia="Calibri" w:cs="Arial"/>
          <w:sz w:val="22"/>
          <w:szCs w:val="22"/>
        </w:rPr>
      </w:pPr>
    </w:p>
    <w:p w14:paraId="5AD11CB4" w14:textId="61A38C8F" w:rsidR="008927C4" w:rsidRPr="004F35B6" w:rsidRDefault="008927C4" w:rsidP="009924FB">
      <w:pPr>
        <w:pStyle w:val="ListParagraph"/>
        <w:numPr>
          <w:ilvl w:val="2"/>
          <w:numId w:val="98"/>
        </w:numPr>
        <w:tabs>
          <w:tab w:val="left" w:pos="1418"/>
        </w:tabs>
        <w:spacing w:before="240" w:after="240"/>
        <w:rPr>
          <w:rFonts w:eastAsia="Calibri" w:cs="Arial"/>
          <w:sz w:val="22"/>
          <w:szCs w:val="22"/>
        </w:rPr>
      </w:pPr>
      <w:r w:rsidRPr="004F35B6">
        <w:rPr>
          <w:rFonts w:eastAsia="Calibri" w:cs="Arial"/>
          <w:sz w:val="22"/>
          <w:szCs w:val="22"/>
        </w:rPr>
        <w:t xml:space="preserve">The </w:t>
      </w:r>
      <w:r w:rsidR="005626CD" w:rsidRPr="004F35B6">
        <w:rPr>
          <w:rFonts w:eastAsia="Calibri" w:cs="Arial"/>
          <w:sz w:val="22"/>
          <w:szCs w:val="22"/>
        </w:rPr>
        <w:t>b</w:t>
      </w:r>
      <w:r w:rsidRPr="004F35B6">
        <w:rPr>
          <w:rFonts w:eastAsia="Calibri" w:cs="Arial"/>
          <w:sz w:val="22"/>
          <w:szCs w:val="22"/>
        </w:rPr>
        <w:t xml:space="preserve">oard has also established </w:t>
      </w:r>
      <w:proofErr w:type="gramStart"/>
      <w:r w:rsidRPr="004F35B6">
        <w:rPr>
          <w:rFonts w:eastAsia="Calibri" w:cs="Arial"/>
          <w:sz w:val="22"/>
          <w:szCs w:val="22"/>
        </w:rPr>
        <w:t>a number of</w:t>
      </w:r>
      <w:proofErr w:type="gramEnd"/>
      <w:r w:rsidRPr="004F35B6">
        <w:rPr>
          <w:rFonts w:eastAsia="Calibri" w:cs="Arial"/>
          <w:sz w:val="22"/>
          <w:szCs w:val="22"/>
        </w:rPr>
        <w:t xml:space="preserve"> other </w:t>
      </w:r>
      <w:r w:rsidR="00FA184B" w:rsidRPr="004F35B6">
        <w:rPr>
          <w:rFonts w:eastAsia="Calibri" w:cs="Arial"/>
          <w:sz w:val="22"/>
          <w:szCs w:val="22"/>
        </w:rPr>
        <w:t>c</w:t>
      </w:r>
      <w:r w:rsidRPr="004F35B6">
        <w:rPr>
          <w:rFonts w:eastAsia="Calibri" w:cs="Arial"/>
          <w:sz w:val="22"/>
          <w:szCs w:val="22"/>
        </w:rPr>
        <w:t xml:space="preserve">ommittees to assist it with the discharge of its functions. These </w:t>
      </w:r>
      <w:r w:rsidR="00E12BF1" w:rsidRPr="004F35B6">
        <w:rPr>
          <w:rFonts w:eastAsia="Calibri" w:cs="Arial"/>
          <w:sz w:val="22"/>
          <w:szCs w:val="22"/>
        </w:rPr>
        <w:t>c</w:t>
      </w:r>
      <w:r w:rsidRPr="004F35B6">
        <w:rPr>
          <w:rFonts w:eastAsia="Calibri" w:cs="Arial"/>
          <w:sz w:val="22"/>
          <w:szCs w:val="22"/>
        </w:rPr>
        <w:t xml:space="preserve">ommittees are set out in the SoRD and further </w:t>
      </w:r>
      <w:r w:rsidRPr="004F35B6">
        <w:rPr>
          <w:rFonts w:eastAsia="Calibri" w:cs="Arial"/>
          <w:sz w:val="22"/>
          <w:szCs w:val="22"/>
        </w:rPr>
        <w:lastRenderedPageBreak/>
        <w:t xml:space="preserve">information about these </w:t>
      </w:r>
      <w:r w:rsidR="00E12BF1" w:rsidRPr="004F35B6">
        <w:rPr>
          <w:rFonts w:eastAsia="Calibri" w:cs="Arial"/>
          <w:sz w:val="22"/>
          <w:szCs w:val="22"/>
        </w:rPr>
        <w:t>c</w:t>
      </w:r>
      <w:r w:rsidRPr="004F35B6">
        <w:rPr>
          <w:rFonts w:eastAsia="Calibri" w:cs="Arial"/>
          <w:sz w:val="22"/>
          <w:szCs w:val="22"/>
        </w:rPr>
        <w:t>ommittees, including terms of reference, are published in the</w:t>
      </w:r>
      <w:r w:rsidR="00B91CF1" w:rsidRPr="004F35B6">
        <w:rPr>
          <w:rFonts w:eastAsia="Calibri" w:cs="Arial"/>
          <w:sz w:val="22"/>
          <w:szCs w:val="22"/>
        </w:rPr>
        <w:t xml:space="preserve"> </w:t>
      </w:r>
      <w:r w:rsidR="008D3A19" w:rsidRPr="004F35B6">
        <w:rPr>
          <w:rFonts w:eastAsia="Calibri" w:cs="Arial"/>
          <w:sz w:val="22"/>
          <w:szCs w:val="22"/>
        </w:rPr>
        <w:t>G</w:t>
      </w:r>
      <w:r w:rsidR="003E7960" w:rsidRPr="004F35B6">
        <w:rPr>
          <w:rFonts w:eastAsia="Calibri" w:cs="Arial"/>
          <w:sz w:val="22"/>
          <w:szCs w:val="22"/>
        </w:rPr>
        <w:t xml:space="preserve">overnance </w:t>
      </w:r>
      <w:r w:rsidR="008D3A19" w:rsidRPr="004F35B6">
        <w:rPr>
          <w:rFonts w:eastAsia="Calibri" w:cs="Arial"/>
          <w:sz w:val="22"/>
          <w:szCs w:val="22"/>
        </w:rPr>
        <w:t>H</w:t>
      </w:r>
      <w:r w:rsidRPr="004F35B6">
        <w:rPr>
          <w:rFonts w:eastAsia="Calibri" w:cs="Arial"/>
          <w:sz w:val="22"/>
          <w:szCs w:val="22"/>
        </w:rPr>
        <w:t>andbook</w:t>
      </w:r>
      <w:r w:rsidR="00E373BA" w:rsidRPr="004F35B6">
        <w:rPr>
          <w:rFonts w:eastAsia="Calibri" w:cs="Arial"/>
          <w:sz w:val="22"/>
          <w:szCs w:val="22"/>
        </w:rPr>
        <w:t>.</w:t>
      </w:r>
    </w:p>
    <w:p w14:paraId="4505188B" w14:textId="68D5C9A6" w:rsidR="00D146D7" w:rsidRPr="00352753" w:rsidRDefault="00E3296F" w:rsidP="009924FB">
      <w:pPr>
        <w:pStyle w:val="Heading2"/>
        <w:numPr>
          <w:ilvl w:val="1"/>
          <w:numId w:val="98"/>
        </w:numPr>
        <w:spacing w:before="240" w:after="240"/>
        <w:rPr>
          <w:rFonts w:cs="Arial"/>
          <w:sz w:val="22"/>
          <w:szCs w:val="22"/>
        </w:rPr>
      </w:pPr>
      <w:bookmarkStart w:id="142" w:name="_Toc88758503"/>
      <w:bookmarkStart w:id="143" w:name="_Toc180505303"/>
      <w:bookmarkStart w:id="144" w:name="_Toc184986333"/>
      <w:bookmarkStart w:id="145" w:name="_Toc512936053"/>
      <w:r w:rsidRPr="00352753">
        <w:rPr>
          <w:rFonts w:cs="Arial"/>
          <w:sz w:val="22"/>
          <w:szCs w:val="22"/>
        </w:rPr>
        <w:t>Delegation</w:t>
      </w:r>
      <w:r w:rsidR="00190CA7" w:rsidRPr="00352753">
        <w:rPr>
          <w:rFonts w:cs="Arial"/>
          <w:sz w:val="22"/>
          <w:szCs w:val="22"/>
        </w:rPr>
        <w:t>s</w:t>
      </w:r>
      <w:r w:rsidRPr="00352753">
        <w:rPr>
          <w:rFonts w:cs="Arial"/>
          <w:sz w:val="22"/>
          <w:szCs w:val="22"/>
        </w:rPr>
        <w:t xml:space="preserve"> made under </w:t>
      </w:r>
      <w:r w:rsidR="0090045C" w:rsidRPr="00352753">
        <w:rPr>
          <w:rFonts w:cs="Arial"/>
          <w:sz w:val="22"/>
          <w:szCs w:val="22"/>
        </w:rPr>
        <w:t xml:space="preserve">section </w:t>
      </w:r>
      <w:r w:rsidRPr="00352753">
        <w:rPr>
          <w:rFonts w:cs="Arial"/>
          <w:sz w:val="22"/>
          <w:szCs w:val="22"/>
        </w:rPr>
        <w:t xml:space="preserve">65Z5 </w:t>
      </w:r>
      <w:r w:rsidR="00B07BCB" w:rsidRPr="00352753">
        <w:rPr>
          <w:rFonts w:cs="Arial"/>
          <w:sz w:val="22"/>
          <w:szCs w:val="22"/>
        </w:rPr>
        <w:t>o</w:t>
      </w:r>
      <w:r w:rsidRPr="00352753">
        <w:rPr>
          <w:rFonts w:cs="Arial"/>
          <w:sz w:val="22"/>
          <w:szCs w:val="22"/>
        </w:rPr>
        <w:t xml:space="preserve">f the </w:t>
      </w:r>
      <w:r w:rsidR="0090045C" w:rsidRPr="00352753">
        <w:rPr>
          <w:rFonts w:cs="Arial"/>
          <w:sz w:val="22"/>
          <w:szCs w:val="22"/>
        </w:rPr>
        <w:t xml:space="preserve">2006 </w:t>
      </w:r>
      <w:r w:rsidRPr="00352753">
        <w:rPr>
          <w:rFonts w:cs="Arial"/>
          <w:sz w:val="22"/>
          <w:szCs w:val="22"/>
        </w:rPr>
        <w:t>Act</w:t>
      </w:r>
      <w:bookmarkEnd w:id="142"/>
      <w:bookmarkEnd w:id="143"/>
      <w:bookmarkEnd w:id="144"/>
      <w:r w:rsidRPr="00352753">
        <w:rPr>
          <w:rFonts w:cs="Arial"/>
          <w:color w:val="FF0000"/>
          <w:sz w:val="22"/>
          <w:szCs w:val="22"/>
        </w:rPr>
        <w:t xml:space="preserve"> </w:t>
      </w:r>
    </w:p>
    <w:p w14:paraId="71E78B73" w14:textId="6C8B0254" w:rsidR="00190CA7" w:rsidRPr="004F35B6" w:rsidRDefault="0090045C" w:rsidP="009924FB">
      <w:pPr>
        <w:pStyle w:val="ListParagraph"/>
        <w:numPr>
          <w:ilvl w:val="2"/>
          <w:numId w:val="98"/>
        </w:numPr>
        <w:spacing w:before="240" w:after="240"/>
        <w:rPr>
          <w:rFonts w:cs="Arial"/>
          <w:sz w:val="22"/>
          <w:szCs w:val="22"/>
        </w:rPr>
      </w:pPr>
      <w:r w:rsidRPr="004F35B6">
        <w:rPr>
          <w:rFonts w:cs="Arial"/>
          <w:sz w:val="22"/>
          <w:szCs w:val="22"/>
        </w:rPr>
        <w:t xml:space="preserve">As per </w:t>
      </w:r>
      <w:r w:rsidR="0028265F" w:rsidRPr="004F35B6">
        <w:rPr>
          <w:rFonts w:cs="Arial"/>
          <w:sz w:val="22"/>
          <w:szCs w:val="22"/>
        </w:rPr>
        <w:t>4</w:t>
      </w:r>
      <w:r w:rsidRPr="004F35B6">
        <w:rPr>
          <w:rFonts w:cs="Arial"/>
          <w:sz w:val="22"/>
          <w:szCs w:val="22"/>
        </w:rPr>
        <w:t xml:space="preserve">.3.2 </w:t>
      </w:r>
      <w:r w:rsidR="0021492E" w:rsidRPr="004F35B6">
        <w:rPr>
          <w:rFonts w:cs="Arial"/>
          <w:sz w:val="22"/>
          <w:szCs w:val="22"/>
        </w:rPr>
        <w:t>t</w:t>
      </w:r>
      <w:r w:rsidR="00190CA7" w:rsidRPr="004F35B6">
        <w:rPr>
          <w:rFonts w:cs="Arial"/>
          <w:sz w:val="22"/>
          <w:szCs w:val="22"/>
        </w:rPr>
        <w:t xml:space="preserve">he </w:t>
      </w:r>
      <w:r w:rsidR="00A332B8" w:rsidRPr="004F35B6">
        <w:rPr>
          <w:rFonts w:cs="Arial"/>
          <w:sz w:val="22"/>
          <w:szCs w:val="22"/>
        </w:rPr>
        <w:t>IC</w:t>
      </w:r>
      <w:r w:rsidR="003E7960" w:rsidRPr="004F35B6">
        <w:rPr>
          <w:rFonts w:cs="Arial"/>
          <w:sz w:val="22"/>
          <w:szCs w:val="22"/>
        </w:rPr>
        <w:t>B</w:t>
      </w:r>
      <w:r w:rsidR="00190CA7" w:rsidRPr="004F35B6">
        <w:rPr>
          <w:rFonts w:cs="Arial"/>
          <w:sz w:val="22"/>
          <w:szCs w:val="22"/>
        </w:rPr>
        <w:t xml:space="preserve"> may arrange for any functions exercisable by it to be exercised by or jointly with any one or more other relevant bodies</w:t>
      </w:r>
      <w:r w:rsidR="00AE056A" w:rsidRPr="004F35B6">
        <w:rPr>
          <w:rFonts w:cs="Arial"/>
          <w:sz w:val="22"/>
          <w:szCs w:val="22"/>
        </w:rPr>
        <w:t xml:space="preserve"> (another ICB, </w:t>
      </w:r>
      <w:r w:rsidR="00633BBC" w:rsidRPr="004F35B6">
        <w:rPr>
          <w:rFonts w:cs="Arial"/>
          <w:sz w:val="22"/>
          <w:szCs w:val="22"/>
        </w:rPr>
        <w:t xml:space="preserve">NHS England, </w:t>
      </w:r>
      <w:r w:rsidR="00AE056A" w:rsidRPr="004F35B6">
        <w:rPr>
          <w:rFonts w:cs="Arial"/>
          <w:sz w:val="22"/>
          <w:szCs w:val="22"/>
        </w:rPr>
        <w:t>an NHS trust, NHS foundation trust, local authority, combined authority or any other prescribed body)</w:t>
      </w:r>
      <w:r w:rsidR="00BE52D1" w:rsidRPr="004F35B6">
        <w:rPr>
          <w:rFonts w:cs="Arial"/>
          <w:sz w:val="22"/>
          <w:szCs w:val="22"/>
        </w:rPr>
        <w:t>.</w:t>
      </w:r>
    </w:p>
    <w:p w14:paraId="7759B6CB" w14:textId="77777777" w:rsidR="00190CA7" w:rsidRPr="00352753" w:rsidRDefault="00190CA7" w:rsidP="00190CA7">
      <w:pPr>
        <w:pStyle w:val="ListParagraph"/>
        <w:spacing w:before="240" w:after="240"/>
        <w:rPr>
          <w:rFonts w:cs="Arial"/>
          <w:sz w:val="22"/>
          <w:szCs w:val="22"/>
        </w:rPr>
      </w:pPr>
    </w:p>
    <w:p w14:paraId="08B98EDE" w14:textId="5D9A3E1D" w:rsidR="00190CA7" w:rsidRPr="004F35B6" w:rsidRDefault="00190CA7" w:rsidP="009924FB">
      <w:pPr>
        <w:pStyle w:val="ListParagraph"/>
        <w:numPr>
          <w:ilvl w:val="2"/>
          <w:numId w:val="98"/>
        </w:numPr>
        <w:spacing w:before="240" w:after="240"/>
        <w:rPr>
          <w:rFonts w:cs="Arial"/>
          <w:sz w:val="22"/>
          <w:szCs w:val="22"/>
        </w:rPr>
      </w:pPr>
      <w:r w:rsidRPr="004F35B6">
        <w:rPr>
          <w:rFonts w:cs="Arial"/>
          <w:sz w:val="22"/>
          <w:szCs w:val="22"/>
        </w:rPr>
        <w:t xml:space="preserve">All delegations made under these arrangements are set out in the </w:t>
      </w:r>
      <w:r w:rsidR="00A332B8" w:rsidRPr="004F35B6">
        <w:rPr>
          <w:rFonts w:cs="Arial"/>
          <w:sz w:val="22"/>
          <w:szCs w:val="22"/>
        </w:rPr>
        <w:t>IC</w:t>
      </w:r>
      <w:r w:rsidR="003E7960" w:rsidRPr="004F35B6">
        <w:rPr>
          <w:rFonts w:cs="Arial"/>
          <w:sz w:val="22"/>
          <w:szCs w:val="22"/>
        </w:rPr>
        <w:t>B</w:t>
      </w:r>
      <w:r w:rsidRPr="004F35B6">
        <w:rPr>
          <w:rFonts w:cs="Arial"/>
          <w:sz w:val="22"/>
          <w:szCs w:val="22"/>
        </w:rPr>
        <w:t xml:space="preserve"> Scheme of Reservation and Delegation and included in the </w:t>
      </w:r>
      <w:r w:rsidR="00057DFF" w:rsidRPr="004F35B6">
        <w:rPr>
          <w:rFonts w:cs="Arial"/>
          <w:sz w:val="22"/>
          <w:szCs w:val="22"/>
        </w:rPr>
        <w:t xml:space="preserve">Functions and </w:t>
      </w:r>
      <w:r w:rsidR="00B07BCB" w:rsidRPr="004F35B6">
        <w:rPr>
          <w:rFonts w:cs="Arial"/>
          <w:sz w:val="22"/>
          <w:szCs w:val="22"/>
        </w:rPr>
        <w:t>D</w:t>
      </w:r>
      <w:r w:rsidRPr="004F35B6">
        <w:rPr>
          <w:rFonts w:cs="Arial"/>
          <w:sz w:val="22"/>
          <w:szCs w:val="22"/>
        </w:rPr>
        <w:t xml:space="preserve">ecision </w:t>
      </w:r>
      <w:r w:rsidR="00B07BCB" w:rsidRPr="004F35B6">
        <w:rPr>
          <w:rFonts w:cs="Arial"/>
          <w:sz w:val="22"/>
          <w:szCs w:val="22"/>
        </w:rPr>
        <w:t>M</w:t>
      </w:r>
      <w:r w:rsidRPr="004F35B6">
        <w:rPr>
          <w:rFonts w:cs="Arial"/>
          <w:sz w:val="22"/>
          <w:szCs w:val="22"/>
        </w:rPr>
        <w:t>ap.</w:t>
      </w:r>
    </w:p>
    <w:p w14:paraId="61396514" w14:textId="77777777" w:rsidR="00190CA7" w:rsidRPr="00352753" w:rsidRDefault="00190CA7" w:rsidP="00190CA7">
      <w:pPr>
        <w:pStyle w:val="ListParagraph"/>
        <w:tabs>
          <w:tab w:val="left" w:pos="1418"/>
        </w:tabs>
        <w:spacing w:before="240" w:after="240"/>
        <w:rPr>
          <w:rFonts w:eastAsia="Calibri" w:cs="Arial"/>
          <w:sz w:val="22"/>
          <w:szCs w:val="22"/>
        </w:rPr>
      </w:pPr>
    </w:p>
    <w:p w14:paraId="0A532934" w14:textId="71590C6A" w:rsidR="00190CA7" w:rsidRPr="004F35B6" w:rsidRDefault="00190CA7" w:rsidP="009924FB">
      <w:pPr>
        <w:pStyle w:val="ListParagraph"/>
        <w:numPr>
          <w:ilvl w:val="2"/>
          <w:numId w:val="98"/>
        </w:numPr>
        <w:tabs>
          <w:tab w:val="left" w:pos="1418"/>
        </w:tabs>
        <w:spacing w:before="240" w:after="240"/>
        <w:rPr>
          <w:rFonts w:cs="Arial"/>
          <w:sz w:val="22"/>
          <w:szCs w:val="22"/>
        </w:rPr>
      </w:pPr>
      <w:r w:rsidRPr="004F35B6">
        <w:rPr>
          <w:rFonts w:cs="Arial"/>
          <w:sz w:val="22"/>
          <w:szCs w:val="22"/>
        </w:rPr>
        <w:t xml:space="preserve">Each delegation made under section 65Z5 of the Act will </w:t>
      </w:r>
      <w:r w:rsidR="005B4C4C" w:rsidRPr="004F35B6">
        <w:rPr>
          <w:rFonts w:cs="Arial"/>
          <w:sz w:val="22"/>
          <w:szCs w:val="22"/>
        </w:rPr>
        <w:t>be set out in</w:t>
      </w:r>
      <w:r w:rsidRPr="004F35B6">
        <w:rPr>
          <w:rFonts w:cs="Arial"/>
          <w:sz w:val="22"/>
          <w:szCs w:val="22"/>
        </w:rPr>
        <w:t xml:space="preserve"> a delegation </w:t>
      </w:r>
      <w:r w:rsidR="005B4C4C" w:rsidRPr="004F35B6">
        <w:rPr>
          <w:rFonts w:cs="Arial"/>
          <w:sz w:val="22"/>
          <w:szCs w:val="22"/>
        </w:rPr>
        <w:t xml:space="preserve">arrangement </w:t>
      </w:r>
      <w:r w:rsidR="00B07BCB" w:rsidRPr="004F35B6">
        <w:rPr>
          <w:rFonts w:cs="Arial"/>
          <w:sz w:val="22"/>
          <w:szCs w:val="22"/>
        </w:rPr>
        <w:t>which sets out the terms of the delegation</w:t>
      </w:r>
      <w:r w:rsidR="00BE52D1" w:rsidRPr="004F35B6">
        <w:rPr>
          <w:rFonts w:cs="Arial"/>
          <w:sz w:val="22"/>
          <w:szCs w:val="22"/>
        </w:rPr>
        <w:t xml:space="preserve">. </w:t>
      </w:r>
      <w:r w:rsidR="00B07BCB" w:rsidRPr="004F35B6">
        <w:rPr>
          <w:rFonts w:cs="Arial"/>
          <w:sz w:val="22"/>
          <w:szCs w:val="22"/>
        </w:rPr>
        <w:t>This may, for joint arrangements, include establishing and maintaining a pooled fund.</w:t>
      </w:r>
      <w:r w:rsidR="0090045C" w:rsidRPr="004F35B6">
        <w:rPr>
          <w:rFonts w:cs="Arial"/>
          <w:sz w:val="22"/>
          <w:szCs w:val="22"/>
        </w:rPr>
        <w:t xml:space="preserve">  The power to approve delegation arrangements made under this provision will be reserved to the </w:t>
      </w:r>
      <w:r w:rsidR="00C01D61" w:rsidRPr="004F35B6">
        <w:rPr>
          <w:rFonts w:cs="Arial"/>
          <w:sz w:val="22"/>
          <w:szCs w:val="22"/>
        </w:rPr>
        <w:t>b</w:t>
      </w:r>
      <w:r w:rsidR="0090045C" w:rsidRPr="004F35B6">
        <w:rPr>
          <w:rFonts w:cs="Arial"/>
          <w:sz w:val="22"/>
          <w:szCs w:val="22"/>
        </w:rPr>
        <w:t>oard</w:t>
      </w:r>
      <w:r w:rsidR="005B4C4C" w:rsidRPr="004F35B6">
        <w:rPr>
          <w:rFonts w:cs="Arial"/>
          <w:sz w:val="22"/>
          <w:szCs w:val="22"/>
        </w:rPr>
        <w:t>.</w:t>
      </w:r>
      <w:r w:rsidR="0090045C" w:rsidRPr="004F35B6">
        <w:rPr>
          <w:rFonts w:cs="Arial"/>
          <w:sz w:val="22"/>
          <w:szCs w:val="22"/>
        </w:rPr>
        <w:t xml:space="preserve"> </w:t>
      </w:r>
    </w:p>
    <w:p w14:paraId="2D424346" w14:textId="77777777" w:rsidR="00190CA7" w:rsidRPr="00352753" w:rsidRDefault="00190CA7" w:rsidP="00190CA7">
      <w:pPr>
        <w:pStyle w:val="ListParagraph"/>
        <w:tabs>
          <w:tab w:val="left" w:pos="1418"/>
        </w:tabs>
        <w:spacing w:before="240" w:after="240"/>
        <w:rPr>
          <w:rFonts w:cs="Arial"/>
          <w:sz w:val="22"/>
          <w:szCs w:val="22"/>
        </w:rPr>
      </w:pPr>
    </w:p>
    <w:p w14:paraId="57691E6A" w14:textId="003E247D" w:rsidR="00707713" w:rsidRPr="004F35B6" w:rsidRDefault="00190CA7" w:rsidP="009924FB">
      <w:pPr>
        <w:pStyle w:val="ListParagraph"/>
        <w:numPr>
          <w:ilvl w:val="2"/>
          <w:numId w:val="98"/>
        </w:numPr>
        <w:spacing w:before="240" w:after="240"/>
        <w:rPr>
          <w:rFonts w:cs="Arial"/>
          <w:sz w:val="22"/>
          <w:szCs w:val="22"/>
        </w:rPr>
      </w:pPr>
      <w:r w:rsidRPr="004F35B6">
        <w:rPr>
          <w:rFonts w:cs="Arial"/>
          <w:sz w:val="22"/>
          <w:szCs w:val="22"/>
        </w:rPr>
        <w:t xml:space="preserve">The </w:t>
      </w:r>
      <w:r w:rsidR="003F2ABF" w:rsidRPr="004F35B6">
        <w:rPr>
          <w:rFonts w:cs="Arial"/>
          <w:sz w:val="22"/>
          <w:szCs w:val="22"/>
        </w:rPr>
        <w:t>b</w:t>
      </w:r>
      <w:r w:rsidR="00C94F33" w:rsidRPr="004F35B6">
        <w:rPr>
          <w:rFonts w:cs="Arial"/>
          <w:sz w:val="22"/>
          <w:szCs w:val="22"/>
        </w:rPr>
        <w:t xml:space="preserve">oard </w:t>
      </w:r>
      <w:r w:rsidRPr="004F35B6">
        <w:rPr>
          <w:rFonts w:cs="Arial"/>
          <w:sz w:val="22"/>
          <w:szCs w:val="22"/>
        </w:rPr>
        <w:t xml:space="preserve">remains </w:t>
      </w:r>
      <w:r w:rsidR="00167000" w:rsidRPr="004F35B6">
        <w:rPr>
          <w:rFonts w:cs="Arial"/>
          <w:sz w:val="22"/>
          <w:szCs w:val="22"/>
        </w:rPr>
        <w:t>accountable</w:t>
      </w:r>
      <w:r w:rsidRPr="004F35B6">
        <w:rPr>
          <w:rFonts w:cs="Arial"/>
          <w:sz w:val="22"/>
          <w:szCs w:val="22"/>
        </w:rPr>
        <w:t xml:space="preserve"> for all </w:t>
      </w:r>
      <w:r w:rsidR="005B4C4C" w:rsidRPr="004F35B6">
        <w:rPr>
          <w:rFonts w:cs="Arial"/>
          <w:sz w:val="22"/>
          <w:szCs w:val="22"/>
        </w:rPr>
        <w:t xml:space="preserve">the ICB’s </w:t>
      </w:r>
      <w:r w:rsidRPr="004F35B6">
        <w:rPr>
          <w:rFonts w:cs="Arial"/>
          <w:sz w:val="22"/>
          <w:szCs w:val="22"/>
        </w:rPr>
        <w:t xml:space="preserve">functions, including those that it has delegated and therefore, appropriate reporting and assurance mechanisms are in place as part of agreeing terms of a delegation and these are detailed in the delegation </w:t>
      </w:r>
      <w:r w:rsidR="0090045C" w:rsidRPr="004F35B6">
        <w:rPr>
          <w:rFonts w:cs="Arial"/>
          <w:sz w:val="22"/>
          <w:szCs w:val="22"/>
        </w:rPr>
        <w:t>arrangements</w:t>
      </w:r>
      <w:r w:rsidR="00AC0856" w:rsidRPr="004F35B6">
        <w:rPr>
          <w:rFonts w:cs="Arial"/>
          <w:sz w:val="22"/>
          <w:szCs w:val="22"/>
        </w:rPr>
        <w:t xml:space="preserve">, </w:t>
      </w:r>
      <w:r w:rsidR="00296B0B" w:rsidRPr="004F35B6">
        <w:rPr>
          <w:rFonts w:cs="Arial"/>
          <w:sz w:val="22"/>
          <w:szCs w:val="22"/>
        </w:rPr>
        <w:t xml:space="preserve">summaries of </w:t>
      </w:r>
      <w:r w:rsidR="00AC0856" w:rsidRPr="004F35B6">
        <w:rPr>
          <w:rFonts w:cs="Arial"/>
          <w:sz w:val="22"/>
          <w:szCs w:val="22"/>
        </w:rPr>
        <w:t>w</w:t>
      </w:r>
      <w:r w:rsidR="00707713" w:rsidRPr="004F35B6">
        <w:rPr>
          <w:rFonts w:cs="Arial"/>
          <w:sz w:val="22"/>
          <w:szCs w:val="22"/>
        </w:rPr>
        <w:t xml:space="preserve">hich will be published </w:t>
      </w:r>
      <w:r w:rsidR="00722EA6" w:rsidRPr="004F35B6">
        <w:rPr>
          <w:rFonts w:cs="Arial"/>
          <w:sz w:val="22"/>
          <w:szCs w:val="22"/>
        </w:rPr>
        <w:t>in the ICB’s Governance Handbook.</w:t>
      </w:r>
    </w:p>
    <w:p w14:paraId="76C0A15F" w14:textId="77777777" w:rsidR="00707713" w:rsidRPr="00352753" w:rsidRDefault="00707713" w:rsidP="00707713">
      <w:pPr>
        <w:pStyle w:val="ListParagraph"/>
        <w:tabs>
          <w:tab w:val="left" w:pos="1418"/>
        </w:tabs>
        <w:spacing w:before="240" w:after="240"/>
        <w:rPr>
          <w:rFonts w:cs="Arial"/>
          <w:sz w:val="22"/>
          <w:szCs w:val="22"/>
        </w:rPr>
      </w:pPr>
    </w:p>
    <w:p w14:paraId="049DB025" w14:textId="68AB570F" w:rsidR="00D146D7" w:rsidRPr="004F35B6" w:rsidRDefault="00D146D7" w:rsidP="009924FB">
      <w:pPr>
        <w:pStyle w:val="ListParagraph"/>
        <w:numPr>
          <w:ilvl w:val="2"/>
          <w:numId w:val="98"/>
        </w:numPr>
        <w:tabs>
          <w:tab w:val="left" w:pos="1418"/>
        </w:tabs>
        <w:spacing w:before="240" w:after="240"/>
        <w:rPr>
          <w:rFonts w:eastAsia="Calibri" w:cs="Arial"/>
          <w:sz w:val="22"/>
          <w:szCs w:val="22"/>
        </w:rPr>
      </w:pPr>
      <w:r w:rsidRPr="004F35B6">
        <w:rPr>
          <w:rFonts w:eastAsia="Calibri" w:cs="Arial"/>
          <w:sz w:val="22"/>
          <w:szCs w:val="22"/>
        </w:rPr>
        <w:t xml:space="preserve">In addition to any formal joint working mechanisms, the </w:t>
      </w:r>
      <w:r w:rsidR="00A332B8" w:rsidRPr="004F35B6">
        <w:rPr>
          <w:rFonts w:eastAsia="Calibri" w:cs="Arial"/>
          <w:sz w:val="22"/>
          <w:szCs w:val="22"/>
        </w:rPr>
        <w:t>IC</w:t>
      </w:r>
      <w:r w:rsidR="00B07BCB" w:rsidRPr="004F35B6">
        <w:rPr>
          <w:rFonts w:eastAsia="Calibri" w:cs="Arial"/>
          <w:sz w:val="22"/>
          <w:szCs w:val="22"/>
        </w:rPr>
        <w:t>B</w:t>
      </w:r>
      <w:r w:rsidRPr="004F35B6">
        <w:rPr>
          <w:rFonts w:eastAsia="Calibri" w:cs="Arial"/>
          <w:sz w:val="22"/>
          <w:szCs w:val="22"/>
        </w:rPr>
        <w:t xml:space="preserve"> may </w:t>
      </w:r>
      <w:proofErr w:type="gramStart"/>
      <w:r w:rsidRPr="004F35B6">
        <w:rPr>
          <w:rFonts w:eastAsia="Calibri" w:cs="Arial"/>
          <w:sz w:val="22"/>
          <w:szCs w:val="22"/>
        </w:rPr>
        <w:t>enter into</w:t>
      </w:r>
      <w:proofErr w:type="gramEnd"/>
      <w:r w:rsidRPr="004F35B6">
        <w:rPr>
          <w:rFonts w:eastAsia="Calibri" w:cs="Arial"/>
          <w:sz w:val="22"/>
          <w:szCs w:val="22"/>
        </w:rPr>
        <w:t xml:space="preserve"> strategic or other transformation discussions with its partner organisations</w:t>
      </w:r>
      <w:r w:rsidR="00FB7B8C" w:rsidRPr="004F35B6">
        <w:rPr>
          <w:rFonts w:eastAsia="Calibri" w:cs="Arial"/>
          <w:sz w:val="22"/>
          <w:szCs w:val="22"/>
        </w:rPr>
        <w:t xml:space="preserve"> on an informal basis.</w:t>
      </w:r>
      <w:r w:rsidRPr="004F35B6">
        <w:rPr>
          <w:rFonts w:eastAsia="Calibri" w:cs="Arial"/>
          <w:sz w:val="22"/>
          <w:szCs w:val="22"/>
        </w:rPr>
        <w:t xml:space="preserve">  </w:t>
      </w:r>
    </w:p>
    <w:p w14:paraId="2ABC9BA7" w14:textId="77777777" w:rsidR="00D966CE" w:rsidRPr="00352753" w:rsidRDefault="00D966CE" w:rsidP="00D966CE">
      <w:pPr>
        <w:pStyle w:val="ListParagraph"/>
        <w:rPr>
          <w:rFonts w:eastAsia="Calibri" w:cs="Arial"/>
          <w:sz w:val="22"/>
          <w:szCs w:val="22"/>
        </w:rPr>
      </w:pPr>
    </w:p>
    <w:bookmarkEnd w:id="145"/>
    <w:p w14:paraId="405A1D62" w14:textId="77777777" w:rsidR="003E1174" w:rsidRPr="00352753" w:rsidRDefault="003E1174">
      <w:pPr>
        <w:spacing w:after="0" w:line="240" w:lineRule="auto"/>
        <w:outlineLvl w:val="9"/>
        <w:rPr>
          <w:rFonts w:cs="Arial"/>
          <w:b/>
          <w:color w:val="005EB8" w:themeColor="text2"/>
          <w:kern w:val="32"/>
          <w:sz w:val="22"/>
          <w:szCs w:val="22"/>
        </w:rPr>
      </w:pPr>
      <w:r w:rsidRPr="00352753">
        <w:rPr>
          <w:rFonts w:cs="Arial"/>
          <w:sz w:val="22"/>
          <w:szCs w:val="22"/>
        </w:rPr>
        <w:br w:type="page"/>
      </w:r>
    </w:p>
    <w:p w14:paraId="118B0D36" w14:textId="45F5D231" w:rsidR="007A6E52" w:rsidRPr="007D6ACD" w:rsidRDefault="006176A2" w:rsidP="009924FB">
      <w:pPr>
        <w:pStyle w:val="Heading1"/>
        <w:numPr>
          <w:ilvl w:val="0"/>
          <w:numId w:val="98"/>
        </w:numPr>
        <w:spacing w:before="240" w:after="240"/>
        <w:rPr>
          <w:rFonts w:cs="Arial"/>
          <w:sz w:val="24"/>
          <w:szCs w:val="24"/>
        </w:rPr>
      </w:pPr>
      <w:bookmarkStart w:id="146" w:name="_Toc88758504"/>
      <w:bookmarkStart w:id="147" w:name="_Toc180505304"/>
      <w:bookmarkStart w:id="148" w:name="_Toc184986334"/>
      <w:r w:rsidRPr="007D6ACD">
        <w:rPr>
          <w:rFonts w:cs="Arial"/>
          <w:sz w:val="24"/>
          <w:szCs w:val="24"/>
        </w:rPr>
        <w:lastRenderedPageBreak/>
        <w:t>Procedures</w:t>
      </w:r>
      <w:r w:rsidR="005D1B40" w:rsidRPr="007D6ACD">
        <w:rPr>
          <w:rFonts w:cs="Arial"/>
          <w:sz w:val="24"/>
          <w:szCs w:val="24"/>
        </w:rPr>
        <w:t xml:space="preserve"> </w:t>
      </w:r>
      <w:r w:rsidR="007A6E52" w:rsidRPr="007D6ACD">
        <w:rPr>
          <w:rFonts w:cs="Arial"/>
          <w:sz w:val="24"/>
          <w:szCs w:val="24"/>
        </w:rPr>
        <w:t>for Making Decisions</w:t>
      </w:r>
      <w:bookmarkEnd w:id="31"/>
      <w:bookmarkEnd w:id="146"/>
      <w:bookmarkEnd w:id="147"/>
      <w:bookmarkEnd w:id="148"/>
    </w:p>
    <w:p w14:paraId="342D2ABA" w14:textId="57A44E65" w:rsidR="007A6E52" w:rsidRPr="00352753" w:rsidRDefault="00EA79D8" w:rsidP="009924FB">
      <w:pPr>
        <w:pStyle w:val="Heading2"/>
        <w:numPr>
          <w:ilvl w:val="1"/>
          <w:numId w:val="98"/>
        </w:numPr>
        <w:spacing w:before="240" w:after="240"/>
        <w:rPr>
          <w:rFonts w:cs="Arial"/>
          <w:sz w:val="22"/>
          <w:szCs w:val="22"/>
        </w:rPr>
      </w:pPr>
      <w:bookmarkStart w:id="149" w:name="_Toc88758505"/>
      <w:bookmarkStart w:id="150" w:name="_Toc180505305"/>
      <w:bookmarkStart w:id="151" w:name="_Toc184986335"/>
      <w:r w:rsidRPr="00352753">
        <w:rPr>
          <w:rFonts w:cs="Arial"/>
          <w:sz w:val="22"/>
          <w:szCs w:val="22"/>
        </w:rPr>
        <w:t>Standing Orders</w:t>
      </w:r>
      <w:bookmarkEnd w:id="149"/>
      <w:bookmarkEnd w:id="150"/>
      <w:bookmarkEnd w:id="151"/>
    </w:p>
    <w:p w14:paraId="7CAE475B" w14:textId="571DCF01" w:rsidR="00EA79D8" w:rsidRPr="004F35B6" w:rsidRDefault="00EA79D8" w:rsidP="009924FB">
      <w:pPr>
        <w:pStyle w:val="ListParagraph"/>
        <w:numPr>
          <w:ilvl w:val="2"/>
          <w:numId w:val="98"/>
        </w:numPr>
        <w:spacing w:before="240" w:after="240"/>
        <w:rPr>
          <w:rFonts w:cs="Arial"/>
          <w:sz w:val="22"/>
          <w:szCs w:val="22"/>
        </w:rPr>
      </w:pPr>
      <w:r w:rsidRPr="004F35B6">
        <w:rPr>
          <w:rFonts w:cs="Arial"/>
          <w:sz w:val="22"/>
          <w:szCs w:val="22"/>
        </w:rPr>
        <w:t xml:space="preserve">The </w:t>
      </w:r>
      <w:r w:rsidR="00A332B8" w:rsidRPr="004F35B6">
        <w:rPr>
          <w:rFonts w:cs="Arial"/>
          <w:sz w:val="22"/>
          <w:szCs w:val="22"/>
        </w:rPr>
        <w:t>IC</w:t>
      </w:r>
      <w:r w:rsidR="00FB7B8C" w:rsidRPr="004F35B6">
        <w:rPr>
          <w:rFonts w:cs="Arial"/>
          <w:sz w:val="22"/>
          <w:szCs w:val="22"/>
        </w:rPr>
        <w:t>B</w:t>
      </w:r>
      <w:r w:rsidR="00031F39" w:rsidRPr="004F35B6">
        <w:rPr>
          <w:rFonts w:cs="Arial"/>
          <w:sz w:val="22"/>
          <w:szCs w:val="22"/>
        </w:rPr>
        <w:t xml:space="preserve"> </w:t>
      </w:r>
      <w:r w:rsidRPr="004F35B6">
        <w:rPr>
          <w:rFonts w:cs="Arial"/>
          <w:sz w:val="22"/>
          <w:szCs w:val="22"/>
        </w:rPr>
        <w:t xml:space="preserve">has agreed a </w:t>
      </w:r>
      <w:r w:rsidR="002B70D9" w:rsidRPr="004F35B6">
        <w:rPr>
          <w:rFonts w:cs="Arial"/>
          <w:sz w:val="22"/>
          <w:szCs w:val="22"/>
        </w:rPr>
        <w:t>s</w:t>
      </w:r>
      <w:r w:rsidRPr="004F35B6">
        <w:rPr>
          <w:rFonts w:cs="Arial"/>
          <w:sz w:val="22"/>
          <w:szCs w:val="22"/>
        </w:rPr>
        <w:t>et of standing orders which describe the processes that are employed to undertake its business.  They include procedures for</w:t>
      </w:r>
      <w:r w:rsidR="002B70D9" w:rsidRPr="004F35B6">
        <w:rPr>
          <w:rFonts w:cs="Arial"/>
          <w:sz w:val="22"/>
          <w:szCs w:val="22"/>
        </w:rPr>
        <w:t>:</w:t>
      </w:r>
    </w:p>
    <w:p w14:paraId="58440643" w14:textId="4217CC3E" w:rsidR="00EA79D8" w:rsidRPr="00352753" w:rsidRDefault="006757B6" w:rsidP="00EC2EAA">
      <w:pPr>
        <w:pStyle w:val="ListParagraph"/>
        <w:numPr>
          <w:ilvl w:val="0"/>
          <w:numId w:val="4"/>
        </w:numPr>
        <w:spacing w:before="240" w:after="240"/>
        <w:ind w:left="1134" w:hanging="425"/>
        <w:rPr>
          <w:rFonts w:cs="Arial"/>
          <w:sz w:val="22"/>
          <w:szCs w:val="22"/>
        </w:rPr>
      </w:pPr>
      <w:r w:rsidRPr="00352753">
        <w:rPr>
          <w:rFonts w:cs="Arial"/>
          <w:sz w:val="22"/>
          <w:szCs w:val="22"/>
        </w:rPr>
        <w:t>c</w:t>
      </w:r>
      <w:r w:rsidR="00EA79D8" w:rsidRPr="00352753">
        <w:rPr>
          <w:rFonts w:cs="Arial"/>
          <w:sz w:val="22"/>
          <w:szCs w:val="22"/>
        </w:rPr>
        <w:t xml:space="preserve">onducting the business of the </w:t>
      </w:r>
      <w:r w:rsidR="00A332B8" w:rsidRPr="00352753">
        <w:rPr>
          <w:rFonts w:cs="Arial"/>
          <w:sz w:val="22"/>
          <w:szCs w:val="22"/>
        </w:rPr>
        <w:t>IC</w:t>
      </w:r>
      <w:r w:rsidR="00FB7B8C" w:rsidRPr="00352753">
        <w:rPr>
          <w:rFonts w:cs="Arial"/>
          <w:sz w:val="22"/>
          <w:szCs w:val="22"/>
        </w:rPr>
        <w:t>B</w:t>
      </w:r>
    </w:p>
    <w:p w14:paraId="7E57E752" w14:textId="2FC8EED4" w:rsidR="00EA79D8" w:rsidRPr="00352753" w:rsidRDefault="006757B6" w:rsidP="00EC2EAA">
      <w:pPr>
        <w:pStyle w:val="ListParagraph"/>
        <w:numPr>
          <w:ilvl w:val="0"/>
          <w:numId w:val="4"/>
        </w:numPr>
        <w:spacing w:before="240" w:after="240"/>
        <w:ind w:left="1134" w:hanging="425"/>
        <w:rPr>
          <w:rFonts w:cs="Arial"/>
          <w:sz w:val="22"/>
          <w:szCs w:val="22"/>
        </w:rPr>
      </w:pPr>
      <w:r w:rsidRPr="00352753">
        <w:rPr>
          <w:rFonts w:cs="Arial"/>
          <w:sz w:val="22"/>
          <w:szCs w:val="22"/>
        </w:rPr>
        <w:t>t</w:t>
      </w:r>
      <w:r w:rsidR="00EA79D8" w:rsidRPr="00352753">
        <w:rPr>
          <w:rFonts w:cs="Arial"/>
          <w:sz w:val="22"/>
          <w:szCs w:val="22"/>
        </w:rPr>
        <w:t>he procedures to be followed during meetings</w:t>
      </w:r>
      <w:r w:rsidRPr="00352753">
        <w:rPr>
          <w:rFonts w:cs="Arial"/>
          <w:sz w:val="22"/>
          <w:szCs w:val="22"/>
        </w:rPr>
        <w:t>; and</w:t>
      </w:r>
    </w:p>
    <w:p w14:paraId="1A409612" w14:textId="6E64D818" w:rsidR="00EA79D8" w:rsidRPr="00352753" w:rsidRDefault="006757B6" w:rsidP="00EC2EAA">
      <w:pPr>
        <w:pStyle w:val="ListParagraph"/>
        <w:numPr>
          <w:ilvl w:val="0"/>
          <w:numId w:val="4"/>
        </w:numPr>
        <w:spacing w:before="240" w:after="240"/>
        <w:ind w:left="1134" w:hanging="425"/>
        <w:rPr>
          <w:rFonts w:cs="Arial"/>
          <w:sz w:val="22"/>
          <w:szCs w:val="22"/>
        </w:rPr>
      </w:pPr>
      <w:r w:rsidRPr="00352753">
        <w:rPr>
          <w:rFonts w:cs="Arial"/>
          <w:sz w:val="22"/>
          <w:szCs w:val="22"/>
        </w:rPr>
        <w:t>t</w:t>
      </w:r>
      <w:r w:rsidR="00EA79D8" w:rsidRPr="00352753">
        <w:rPr>
          <w:rFonts w:cs="Arial"/>
          <w:sz w:val="22"/>
          <w:szCs w:val="22"/>
        </w:rPr>
        <w:t xml:space="preserve">he process to delegate </w:t>
      </w:r>
      <w:r w:rsidR="0087079E" w:rsidRPr="00352753">
        <w:rPr>
          <w:rFonts w:cs="Arial"/>
          <w:sz w:val="22"/>
          <w:szCs w:val="22"/>
        </w:rPr>
        <w:t>functions</w:t>
      </w:r>
      <w:r w:rsidRPr="00352753">
        <w:rPr>
          <w:rFonts w:cs="Arial"/>
          <w:sz w:val="22"/>
          <w:szCs w:val="22"/>
        </w:rPr>
        <w:t>.</w:t>
      </w:r>
    </w:p>
    <w:p w14:paraId="4249F283" w14:textId="77777777" w:rsidR="00E94BB2" w:rsidRPr="00352753" w:rsidRDefault="00E94BB2" w:rsidP="00537667">
      <w:pPr>
        <w:pStyle w:val="ListParagraph"/>
        <w:spacing w:before="240" w:after="240"/>
        <w:rPr>
          <w:rFonts w:cs="Arial"/>
          <w:sz w:val="22"/>
          <w:szCs w:val="22"/>
        </w:rPr>
      </w:pPr>
    </w:p>
    <w:p w14:paraId="3BA761F5" w14:textId="5CACBBCC" w:rsidR="00031F39" w:rsidRPr="004F35B6" w:rsidRDefault="00031F39" w:rsidP="009924FB">
      <w:pPr>
        <w:pStyle w:val="ListParagraph"/>
        <w:numPr>
          <w:ilvl w:val="2"/>
          <w:numId w:val="98"/>
        </w:numPr>
        <w:spacing w:before="240" w:after="240"/>
        <w:rPr>
          <w:rFonts w:cs="Arial"/>
          <w:sz w:val="22"/>
          <w:szCs w:val="22"/>
        </w:rPr>
      </w:pPr>
      <w:r w:rsidRPr="004F35B6">
        <w:rPr>
          <w:rFonts w:cs="Arial"/>
          <w:sz w:val="22"/>
          <w:szCs w:val="22"/>
        </w:rPr>
        <w:t xml:space="preserve">The </w:t>
      </w:r>
      <w:r w:rsidR="00FB7B8C" w:rsidRPr="004F35B6">
        <w:rPr>
          <w:rFonts w:cs="Arial"/>
          <w:sz w:val="22"/>
          <w:szCs w:val="22"/>
        </w:rPr>
        <w:t>S</w:t>
      </w:r>
      <w:r w:rsidRPr="004F35B6">
        <w:rPr>
          <w:rFonts w:cs="Arial"/>
          <w:sz w:val="22"/>
          <w:szCs w:val="22"/>
        </w:rPr>
        <w:t xml:space="preserve">tanding </w:t>
      </w:r>
      <w:r w:rsidR="00FB7B8C" w:rsidRPr="004F35B6">
        <w:rPr>
          <w:rFonts w:cs="Arial"/>
          <w:sz w:val="22"/>
          <w:szCs w:val="22"/>
        </w:rPr>
        <w:t>O</w:t>
      </w:r>
      <w:r w:rsidRPr="004F35B6">
        <w:rPr>
          <w:rFonts w:cs="Arial"/>
          <w:sz w:val="22"/>
          <w:szCs w:val="22"/>
        </w:rPr>
        <w:t>rders apply to all committees and sub</w:t>
      </w:r>
      <w:r w:rsidR="008F383D" w:rsidRPr="004F35B6">
        <w:rPr>
          <w:rFonts w:cs="Arial"/>
          <w:sz w:val="22"/>
          <w:szCs w:val="22"/>
        </w:rPr>
        <w:t>-</w:t>
      </w:r>
      <w:r w:rsidRPr="004F35B6">
        <w:rPr>
          <w:rFonts w:cs="Arial"/>
          <w:sz w:val="22"/>
          <w:szCs w:val="22"/>
        </w:rPr>
        <w:t xml:space="preserve">committees of the </w:t>
      </w:r>
      <w:r w:rsidR="00A332B8" w:rsidRPr="004F35B6">
        <w:rPr>
          <w:rFonts w:cs="Arial"/>
          <w:sz w:val="22"/>
          <w:szCs w:val="22"/>
        </w:rPr>
        <w:t>IC</w:t>
      </w:r>
      <w:r w:rsidR="00FB7B8C" w:rsidRPr="004F35B6">
        <w:rPr>
          <w:rFonts w:cs="Arial"/>
          <w:sz w:val="22"/>
          <w:szCs w:val="22"/>
        </w:rPr>
        <w:t>B</w:t>
      </w:r>
      <w:r w:rsidRPr="004F35B6">
        <w:rPr>
          <w:rFonts w:cs="Arial"/>
          <w:sz w:val="22"/>
          <w:szCs w:val="22"/>
        </w:rPr>
        <w:t xml:space="preserve"> unless specified </w:t>
      </w:r>
      <w:r w:rsidR="005B4C4C" w:rsidRPr="004F35B6">
        <w:rPr>
          <w:rFonts w:cs="Arial"/>
          <w:sz w:val="22"/>
          <w:szCs w:val="22"/>
        </w:rPr>
        <w:t xml:space="preserve">otherwise </w:t>
      </w:r>
      <w:r w:rsidRPr="004F35B6">
        <w:rPr>
          <w:rFonts w:cs="Arial"/>
          <w:sz w:val="22"/>
          <w:szCs w:val="22"/>
        </w:rPr>
        <w:t xml:space="preserve">in terms of reference which </w:t>
      </w:r>
      <w:r w:rsidR="00155A03" w:rsidRPr="004F35B6">
        <w:rPr>
          <w:rFonts w:cs="Arial"/>
          <w:sz w:val="22"/>
          <w:szCs w:val="22"/>
        </w:rPr>
        <w:t>have been</w:t>
      </w:r>
      <w:r w:rsidRPr="004F35B6">
        <w:rPr>
          <w:rFonts w:cs="Arial"/>
          <w:sz w:val="22"/>
          <w:szCs w:val="22"/>
        </w:rPr>
        <w:t xml:space="preserve"> agreed by the </w:t>
      </w:r>
      <w:r w:rsidR="00DD0F13" w:rsidRPr="004F35B6">
        <w:rPr>
          <w:rFonts w:cs="Arial"/>
          <w:sz w:val="22"/>
          <w:szCs w:val="22"/>
        </w:rPr>
        <w:t>b</w:t>
      </w:r>
      <w:r w:rsidRPr="004F35B6">
        <w:rPr>
          <w:rFonts w:cs="Arial"/>
          <w:sz w:val="22"/>
          <w:szCs w:val="22"/>
        </w:rPr>
        <w:t xml:space="preserve">oard. </w:t>
      </w:r>
    </w:p>
    <w:p w14:paraId="1DC4FE18" w14:textId="77777777" w:rsidR="00031F39" w:rsidRPr="00352753" w:rsidRDefault="00031F39" w:rsidP="007B14E0">
      <w:pPr>
        <w:pStyle w:val="ListParagraph"/>
        <w:spacing w:before="240" w:after="240"/>
        <w:ind w:left="709" w:hanging="709"/>
        <w:rPr>
          <w:rFonts w:cs="Arial"/>
          <w:sz w:val="22"/>
          <w:szCs w:val="22"/>
        </w:rPr>
      </w:pPr>
    </w:p>
    <w:p w14:paraId="5AEC3182" w14:textId="69AD5840" w:rsidR="0087079E" w:rsidRPr="004F35B6" w:rsidRDefault="00EA79D8" w:rsidP="009924FB">
      <w:pPr>
        <w:pStyle w:val="ListParagraph"/>
        <w:numPr>
          <w:ilvl w:val="2"/>
          <w:numId w:val="98"/>
        </w:numPr>
        <w:spacing w:before="240" w:after="240"/>
        <w:rPr>
          <w:rFonts w:cs="Arial"/>
          <w:sz w:val="22"/>
          <w:szCs w:val="22"/>
        </w:rPr>
      </w:pPr>
      <w:r w:rsidRPr="004F35B6">
        <w:rPr>
          <w:rFonts w:cs="Arial"/>
          <w:sz w:val="22"/>
          <w:szCs w:val="22"/>
        </w:rPr>
        <w:t xml:space="preserve">A full copy of the </w:t>
      </w:r>
      <w:r w:rsidR="00605302" w:rsidRPr="004F35B6">
        <w:rPr>
          <w:rFonts w:cs="Arial"/>
          <w:sz w:val="22"/>
          <w:szCs w:val="22"/>
        </w:rPr>
        <w:t>S</w:t>
      </w:r>
      <w:r w:rsidRPr="004F35B6">
        <w:rPr>
          <w:rFonts w:cs="Arial"/>
          <w:sz w:val="22"/>
          <w:szCs w:val="22"/>
        </w:rPr>
        <w:t xml:space="preserve">tanding </w:t>
      </w:r>
      <w:r w:rsidR="00605302" w:rsidRPr="004F35B6">
        <w:rPr>
          <w:rFonts w:cs="Arial"/>
          <w:sz w:val="22"/>
          <w:szCs w:val="22"/>
        </w:rPr>
        <w:t>O</w:t>
      </w:r>
      <w:r w:rsidRPr="004F35B6">
        <w:rPr>
          <w:rFonts w:cs="Arial"/>
          <w:sz w:val="22"/>
          <w:szCs w:val="22"/>
        </w:rPr>
        <w:t>rders</w:t>
      </w:r>
      <w:r w:rsidR="00CE0276" w:rsidRPr="004F35B6">
        <w:rPr>
          <w:rFonts w:cs="Arial"/>
          <w:color w:val="FF0000"/>
          <w:sz w:val="22"/>
          <w:szCs w:val="22"/>
        </w:rPr>
        <w:t xml:space="preserve"> </w:t>
      </w:r>
      <w:r w:rsidRPr="004F35B6">
        <w:rPr>
          <w:rFonts w:cs="Arial"/>
          <w:sz w:val="22"/>
          <w:szCs w:val="22"/>
        </w:rPr>
        <w:t xml:space="preserve">is included in </w:t>
      </w:r>
      <w:r w:rsidR="00D53E8C" w:rsidRPr="004F35B6">
        <w:rPr>
          <w:rFonts w:cs="Arial"/>
          <w:sz w:val="22"/>
          <w:szCs w:val="22"/>
        </w:rPr>
        <w:t>A</w:t>
      </w:r>
      <w:r w:rsidRPr="004F35B6">
        <w:rPr>
          <w:rFonts w:cs="Arial"/>
          <w:sz w:val="22"/>
          <w:szCs w:val="22"/>
        </w:rPr>
        <w:t xml:space="preserve">ppendix </w:t>
      </w:r>
      <w:r w:rsidR="00360851" w:rsidRPr="004F35B6">
        <w:rPr>
          <w:rFonts w:cs="Arial"/>
          <w:sz w:val="22"/>
          <w:szCs w:val="22"/>
        </w:rPr>
        <w:t>2</w:t>
      </w:r>
      <w:r w:rsidR="00E63F5A" w:rsidRPr="004F35B6">
        <w:rPr>
          <w:rFonts w:cs="Arial"/>
          <w:sz w:val="22"/>
          <w:szCs w:val="22"/>
        </w:rPr>
        <w:t xml:space="preserve"> and </w:t>
      </w:r>
      <w:r w:rsidR="0087079E" w:rsidRPr="004F35B6">
        <w:rPr>
          <w:rFonts w:cs="Arial"/>
          <w:sz w:val="22"/>
          <w:szCs w:val="22"/>
        </w:rPr>
        <w:t xml:space="preserve">form part of this </w:t>
      </w:r>
      <w:r w:rsidR="001B3133" w:rsidRPr="004F35B6">
        <w:rPr>
          <w:rFonts w:cs="Arial"/>
          <w:sz w:val="22"/>
          <w:szCs w:val="22"/>
        </w:rPr>
        <w:t>Constitution</w:t>
      </w:r>
      <w:r w:rsidR="0087079E" w:rsidRPr="004F35B6">
        <w:rPr>
          <w:rFonts w:cs="Arial"/>
          <w:sz w:val="22"/>
          <w:szCs w:val="22"/>
        </w:rPr>
        <w:t>.</w:t>
      </w:r>
    </w:p>
    <w:p w14:paraId="2B01B7E9" w14:textId="07BFE754" w:rsidR="003E3536" w:rsidRPr="00352753" w:rsidRDefault="003E3536" w:rsidP="00E63F5A">
      <w:pPr>
        <w:pStyle w:val="ListParagraph"/>
        <w:spacing w:before="240" w:after="240"/>
        <w:ind w:left="1134"/>
        <w:rPr>
          <w:rFonts w:cs="Arial"/>
          <w:sz w:val="22"/>
          <w:szCs w:val="22"/>
        </w:rPr>
      </w:pPr>
    </w:p>
    <w:p w14:paraId="5B568DD0" w14:textId="65E89372" w:rsidR="003E3536" w:rsidRPr="00352753" w:rsidRDefault="003E3536" w:rsidP="009924FB">
      <w:pPr>
        <w:pStyle w:val="Heading2"/>
        <w:numPr>
          <w:ilvl w:val="1"/>
          <w:numId w:val="98"/>
        </w:numPr>
        <w:spacing w:before="240" w:after="240"/>
        <w:rPr>
          <w:rFonts w:cs="Arial"/>
          <w:sz w:val="22"/>
          <w:szCs w:val="22"/>
        </w:rPr>
      </w:pPr>
      <w:bookmarkStart w:id="152" w:name="_Toc88758506"/>
      <w:bookmarkStart w:id="153" w:name="_Toc180505306"/>
      <w:bookmarkStart w:id="154" w:name="_Toc184986336"/>
      <w:r w:rsidRPr="00352753">
        <w:rPr>
          <w:rFonts w:cs="Arial"/>
          <w:sz w:val="22"/>
          <w:szCs w:val="22"/>
        </w:rPr>
        <w:t>Standing Financial Instructions (SFIs)</w:t>
      </w:r>
      <w:bookmarkEnd w:id="152"/>
      <w:bookmarkEnd w:id="153"/>
      <w:bookmarkEnd w:id="154"/>
    </w:p>
    <w:p w14:paraId="3B37824E" w14:textId="752615CF" w:rsidR="003E3536" w:rsidRPr="004F35B6" w:rsidRDefault="003E3536" w:rsidP="009924FB">
      <w:pPr>
        <w:pStyle w:val="ListParagraph"/>
        <w:numPr>
          <w:ilvl w:val="2"/>
          <w:numId w:val="98"/>
        </w:numPr>
        <w:spacing w:before="240" w:after="240"/>
        <w:rPr>
          <w:rFonts w:cs="Arial"/>
          <w:sz w:val="22"/>
          <w:szCs w:val="22"/>
        </w:rPr>
      </w:pPr>
      <w:r w:rsidRPr="004F35B6">
        <w:rPr>
          <w:rFonts w:cs="Arial"/>
          <w:sz w:val="22"/>
          <w:szCs w:val="22"/>
        </w:rPr>
        <w:t xml:space="preserve">The </w:t>
      </w:r>
      <w:r w:rsidR="00A332B8" w:rsidRPr="004F35B6">
        <w:rPr>
          <w:rFonts w:cs="Arial"/>
          <w:sz w:val="22"/>
          <w:szCs w:val="22"/>
        </w:rPr>
        <w:t>IC</w:t>
      </w:r>
      <w:r w:rsidR="00D53E8C" w:rsidRPr="004F35B6">
        <w:rPr>
          <w:rFonts w:cs="Arial"/>
          <w:sz w:val="22"/>
          <w:szCs w:val="22"/>
        </w:rPr>
        <w:t>B</w:t>
      </w:r>
      <w:r w:rsidR="00031F39" w:rsidRPr="004F35B6">
        <w:rPr>
          <w:rFonts w:cs="Arial"/>
          <w:sz w:val="22"/>
          <w:szCs w:val="22"/>
        </w:rPr>
        <w:t xml:space="preserve"> </w:t>
      </w:r>
      <w:r w:rsidRPr="004F35B6">
        <w:rPr>
          <w:rFonts w:cs="Arial"/>
          <w:sz w:val="22"/>
          <w:szCs w:val="22"/>
        </w:rPr>
        <w:t xml:space="preserve">has agreed a set of </w:t>
      </w:r>
      <w:r w:rsidR="007B14E0" w:rsidRPr="004F35B6">
        <w:rPr>
          <w:rFonts w:cs="Arial"/>
          <w:sz w:val="22"/>
          <w:szCs w:val="22"/>
        </w:rPr>
        <w:t>Standing Financial Instructions (</w:t>
      </w:r>
      <w:r w:rsidRPr="004F35B6">
        <w:rPr>
          <w:rFonts w:cs="Arial"/>
          <w:sz w:val="22"/>
          <w:szCs w:val="22"/>
        </w:rPr>
        <w:t>SFIs</w:t>
      </w:r>
      <w:r w:rsidR="007B14E0" w:rsidRPr="004F35B6">
        <w:rPr>
          <w:rFonts w:cs="Arial"/>
          <w:sz w:val="22"/>
          <w:szCs w:val="22"/>
        </w:rPr>
        <w:t>)</w:t>
      </w:r>
      <w:r w:rsidRPr="004F35B6">
        <w:rPr>
          <w:rFonts w:cs="Arial"/>
          <w:sz w:val="22"/>
          <w:szCs w:val="22"/>
        </w:rPr>
        <w:t xml:space="preserve"> which include the delegated limits of financial authority set out in the SoRD</w:t>
      </w:r>
      <w:r w:rsidR="007B14E0" w:rsidRPr="004F35B6">
        <w:rPr>
          <w:rFonts w:cs="Arial"/>
          <w:sz w:val="22"/>
          <w:szCs w:val="22"/>
        </w:rPr>
        <w:t xml:space="preserve">. </w:t>
      </w:r>
    </w:p>
    <w:p w14:paraId="35807A1C" w14:textId="77777777" w:rsidR="003E3536" w:rsidRPr="00352753" w:rsidRDefault="003E3536" w:rsidP="007B14E0">
      <w:pPr>
        <w:pStyle w:val="ListParagraph"/>
        <w:spacing w:before="240" w:after="240"/>
        <w:ind w:left="709" w:hanging="709"/>
        <w:rPr>
          <w:rFonts w:cs="Arial"/>
          <w:sz w:val="22"/>
          <w:szCs w:val="22"/>
        </w:rPr>
      </w:pPr>
    </w:p>
    <w:p w14:paraId="7E0A1395" w14:textId="736CB7B5" w:rsidR="00B35576" w:rsidRPr="004F35B6" w:rsidRDefault="003E3536" w:rsidP="009924FB">
      <w:pPr>
        <w:pStyle w:val="ListParagraph"/>
        <w:numPr>
          <w:ilvl w:val="2"/>
          <w:numId w:val="98"/>
        </w:numPr>
        <w:spacing w:before="240" w:after="240"/>
        <w:rPr>
          <w:rFonts w:cs="Arial"/>
          <w:sz w:val="22"/>
          <w:szCs w:val="22"/>
        </w:rPr>
      </w:pPr>
      <w:r w:rsidRPr="004F35B6">
        <w:rPr>
          <w:rFonts w:cs="Arial"/>
          <w:sz w:val="22"/>
          <w:szCs w:val="22"/>
        </w:rPr>
        <w:t xml:space="preserve">A copy </w:t>
      </w:r>
      <w:r w:rsidR="00031F39" w:rsidRPr="004F35B6">
        <w:rPr>
          <w:rFonts w:cs="Arial"/>
          <w:sz w:val="22"/>
          <w:szCs w:val="22"/>
        </w:rPr>
        <w:t>o</w:t>
      </w:r>
      <w:r w:rsidRPr="004F35B6">
        <w:rPr>
          <w:rFonts w:cs="Arial"/>
          <w:sz w:val="22"/>
          <w:szCs w:val="22"/>
        </w:rPr>
        <w:t xml:space="preserve">f the SFIs </w:t>
      </w:r>
      <w:r w:rsidR="00B77B0D" w:rsidRPr="004F35B6">
        <w:rPr>
          <w:rFonts w:cs="Arial"/>
          <w:sz w:val="22"/>
          <w:szCs w:val="22"/>
        </w:rPr>
        <w:t xml:space="preserve">is </w:t>
      </w:r>
      <w:r w:rsidR="00031F39" w:rsidRPr="004F35B6">
        <w:rPr>
          <w:rFonts w:cs="Arial"/>
          <w:sz w:val="22"/>
          <w:szCs w:val="22"/>
        </w:rPr>
        <w:t>published</w:t>
      </w:r>
      <w:r w:rsidR="004A463C" w:rsidRPr="004F35B6">
        <w:rPr>
          <w:rFonts w:cs="Arial"/>
          <w:sz w:val="22"/>
          <w:szCs w:val="22"/>
        </w:rPr>
        <w:t xml:space="preserve"> in the Governance Handbook.</w:t>
      </w:r>
      <w:r w:rsidR="00031F39" w:rsidRPr="004F35B6">
        <w:rPr>
          <w:rFonts w:cs="Arial"/>
          <w:sz w:val="22"/>
          <w:szCs w:val="22"/>
        </w:rPr>
        <w:t xml:space="preserve"> </w:t>
      </w:r>
    </w:p>
    <w:p w14:paraId="39FA9D9B" w14:textId="77777777" w:rsidR="003E1174" w:rsidRPr="00352753" w:rsidRDefault="003E1174">
      <w:pPr>
        <w:spacing w:after="0" w:line="240" w:lineRule="auto"/>
        <w:outlineLvl w:val="9"/>
        <w:rPr>
          <w:rFonts w:cs="Arial"/>
          <w:b/>
          <w:color w:val="005EB8" w:themeColor="text2"/>
          <w:kern w:val="32"/>
          <w:sz w:val="22"/>
          <w:szCs w:val="22"/>
        </w:rPr>
      </w:pPr>
      <w:bookmarkStart w:id="155" w:name="_Toc512936035"/>
      <w:bookmarkStart w:id="156" w:name="_Toc512936058"/>
      <w:r w:rsidRPr="00352753">
        <w:rPr>
          <w:rFonts w:cs="Arial"/>
          <w:sz w:val="22"/>
          <w:szCs w:val="22"/>
        </w:rPr>
        <w:br w:type="page"/>
      </w:r>
    </w:p>
    <w:p w14:paraId="2183C51B" w14:textId="598A05B1" w:rsidR="005000D8" w:rsidRPr="00182333" w:rsidRDefault="005000D8" w:rsidP="009924FB">
      <w:pPr>
        <w:pStyle w:val="Heading1"/>
        <w:numPr>
          <w:ilvl w:val="0"/>
          <w:numId w:val="98"/>
        </w:numPr>
        <w:spacing w:before="240" w:after="240"/>
        <w:rPr>
          <w:rFonts w:cs="Arial"/>
          <w:sz w:val="24"/>
          <w:szCs w:val="24"/>
        </w:rPr>
      </w:pPr>
      <w:bookmarkStart w:id="157" w:name="_Toc88758507"/>
      <w:bookmarkStart w:id="158" w:name="_Toc180505307"/>
      <w:bookmarkStart w:id="159" w:name="_Toc184986337"/>
      <w:r w:rsidRPr="00182333">
        <w:rPr>
          <w:rFonts w:cs="Arial"/>
          <w:sz w:val="24"/>
          <w:szCs w:val="24"/>
        </w:rPr>
        <w:lastRenderedPageBreak/>
        <w:t xml:space="preserve">Arrangements for </w:t>
      </w:r>
      <w:proofErr w:type="gramStart"/>
      <w:r w:rsidR="00A036DE" w:rsidRPr="00182333">
        <w:rPr>
          <w:rFonts w:cs="Arial"/>
          <w:sz w:val="24"/>
          <w:szCs w:val="24"/>
        </w:rPr>
        <w:t>c</w:t>
      </w:r>
      <w:r w:rsidRPr="00182333">
        <w:rPr>
          <w:rFonts w:cs="Arial"/>
          <w:sz w:val="24"/>
          <w:szCs w:val="24"/>
        </w:rPr>
        <w:t xml:space="preserve">onflict of </w:t>
      </w:r>
      <w:r w:rsidR="00182333" w:rsidRPr="00182333">
        <w:rPr>
          <w:rFonts w:cs="Arial"/>
          <w:sz w:val="24"/>
          <w:szCs w:val="24"/>
        </w:rPr>
        <w:t>i</w:t>
      </w:r>
      <w:r w:rsidRPr="00182333">
        <w:rPr>
          <w:rFonts w:cs="Arial"/>
          <w:sz w:val="24"/>
          <w:szCs w:val="24"/>
        </w:rPr>
        <w:t>nterest</w:t>
      </w:r>
      <w:proofErr w:type="gramEnd"/>
      <w:r w:rsidRPr="00182333">
        <w:rPr>
          <w:rFonts w:cs="Arial"/>
          <w:sz w:val="24"/>
          <w:szCs w:val="24"/>
        </w:rPr>
        <w:t xml:space="preserve"> </w:t>
      </w:r>
      <w:r w:rsidR="00182333" w:rsidRPr="00182333">
        <w:rPr>
          <w:rFonts w:cs="Arial"/>
          <w:sz w:val="24"/>
          <w:szCs w:val="24"/>
        </w:rPr>
        <w:t>m</w:t>
      </w:r>
      <w:r w:rsidRPr="00182333">
        <w:rPr>
          <w:rFonts w:cs="Arial"/>
          <w:sz w:val="24"/>
          <w:szCs w:val="24"/>
        </w:rPr>
        <w:t>anagement</w:t>
      </w:r>
      <w:r w:rsidR="00673B62" w:rsidRPr="00182333">
        <w:rPr>
          <w:rFonts w:cs="Arial"/>
          <w:sz w:val="24"/>
          <w:szCs w:val="24"/>
        </w:rPr>
        <w:t xml:space="preserve"> </w:t>
      </w:r>
      <w:r w:rsidRPr="00182333">
        <w:rPr>
          <w:rFonts w:cs="Arial"/>
          <w:sz w:val="24"/>
          <w:szCs w:val="24"/>
        </w:rPr>
        <w:t xml:space="preserve">and </w:t>
      </w:r>
      <w:r w:rsidR="00182333" w:rsidRPr="00182333">
        <w:rPr>
          <w:rFonts w:cs="Arial"/>
          <w:sz w:val="24"/>
          <w:szCs w:val="24"/>
        </w:rPr>
        <w:t>s</w:t>
      </w:r>
      <w:r w:rsidRPr="00182333">
        <w:rPr>
          <w:rFonts w:cs="Arial"/>
          <w:sz w:val="24"/>
          <w:szCs w:val="24"/>
        </w:rPr>
        <w:t xml:space="preserve">tandards of </w:t>
      </w:r>
      <w:r w:rsidR="00182333" w:rsidRPr="00182333">
        <w:rPr>
          <w:rFonts w:cs="Arial"/>
          <w:sz w:val="24"/>
          <w:szCs w:val="24"/>
        </w:rPr>
        <w:t>b</w:t>
      </w:r>
      <w:r w:rsidRPr="00182333">
        <w:rPr>
          <w:rFonts w:cs="Arial"/>
          <w:sz w:val="24"/>
          <w:szCs w:val="24"/>
        </w:rPr>
        <w:t xml:space="preserve">usiness </w:t>
      </w:r>
      <w:r w:rsidR="00182333" w:rsidRPr="00182333">
        <w:rPr>
          <w:rFonts w:cs="Arial"/>
          <w:sz w:val="24"/>
          <w:szCs w:val="24"/>
        </w:rPr>
        <w:t>c</w:t>
      </w:r>
      <w:r w:rsidRPr="00182333">
        <w:rPr>
          <w:rFonts w:cs="Arial"/>
          <w:sz w:val="24"/>
          <w:szCs w:val="24"/>
        </w:rPr>
        <w:t>onduct</w:t>
      </w:r>
      <w:bookmarkEnd w:id="157"/>
      <w:bookmarkEnd w:id="158"/>
      <w:bookmarkEnd w:id="159"/>
      <w:r w:rsidRPr="00182333">
        <w:rPr>
          <w:rFonts w:cs="Arial"/>
          <w:sz w:val="24"/>
          <w:szCs w:val="24"/>
        </w:rPr>
        <w:t xml:space="preserve"> </w:t>
      </w:r>
    </w:p>
    <w:p w14:paraId="572D688F" w14:textId="70A2A9A6" w:rsidR="005000D8" w:rsidRPr="00352753" w:rsidRDefault="005000D8" w:rsidP="009924FB">
      <w:pPr>
        <w:pStyle w:val="Heading2"/>
        <w:numPr>
          <w:ilvl w:val="1"/>
          <w:numId w:val="98"/>
        </w:numPr>
        <w:spacing w:before="240" w:after="240"/>
        <w:rPr>
          <w:rFonts w:cs="Arial"/>
          <w:sz w:val="22"/>
          <w:szCs w:val="22"/>
        </w:rPr>
      </w:pPr>
      <w:bookmarkStart w:id="160" w:name="_Toc512936059"/>
      <w:bookmarkStart w:id="161" w:name="_Toc88758508"/>
      <w:bookmarkStart w:id="162" w:name="_Toc180505308"/>
      <w:bookmarkStart w:id="163" w:name="_Toc184986338"/>
      <w:r w:rsidRPr="00352753">
        <w:rPr>
          <w:rFonts w:cs="Arial"/>
          <w:sz w:val="22"/>
          <w:szCs w:val="22"/>
        </w:rPr>
        <w:t>Conflicts of Interest</w:t>
      </w:r>
      <w:bookmarkEnd w:id="160"/>
      <w:bookmarkEnd w:id="161"/>
      <w:bookmarkEnd w:id="162"/>
      <w:bookmarkEnd w:id="163"/>
    </w:p>
    <w:p w14:paraId="21437FC4" w14:textId="367434E7" w:rsidR="005000D8" w:rsidRPr="004F35B6" w:rsidRDefault="005000D8" w:rsidP="009924FB">
      <w:pPr>
        <w:pStyle w:val="ListParagraph"/>
        <w:numPr>
          <w:ilvl w:val="2"/>
          <w:numId w:val="98"/>
        </w:numPr>
        <w:spacing w:before="240" w:after="240"/>
        <w:rPr>
          <w:rFonts w:cs="Arial"/>
          <w:sz w:val="22"/>
          <w:szCs w:val="22"/>
        </w:rPr>
      </w:pPr>
      <w:r w:rsidRPr="004F35B6">
        <w:rPr>
          <w:rFonts w:cs="Arial"/>
          <w:sz w:val="22"/>
          <w:szCs w:val="22"/>
        </w:rPr>
        <w:t xml:space="preserve">As required by </w:t>
      </w:r>
      <w:r w:rsidRPr="004F35B6">
        <w:rPr>
          <w:rFonts w:cs="Arial"/>
          <w:color w:val="000000" w:themeColor="text1"/>
          <w:sz w:val="22"/>
          <w:szCs w:val="22"/>
        </w:rPr>
        <w:t>section 14</w:t>
      </w:r>
      <w:r w:rsidR="009C3CEE" w:rsidRPr="004F35B6">
        <w:rPr>
          <w:rFonts w:cs="Arial"/>
          <w:color w:val="000000" w:themeColor="text1"/>
          <w:sz w:val="22"/>
          <w:szCs w:val="22"/>
        </w:rPr>
        <w:t>Z</w:t>
      </w:r>
      <w:r w:rsidR="00673B62" w:rsidRPr="004F35B6">
        <w:rPr>
          <w:rFonts w:cs="Arial"/>
          <w:color w:val="000000" w:themeColor="text1"/>
          <w:sz w:val="22"/>
          <w:szCs w:val="22"/>
        </w:rPr>
        <w:t>30</w:t>
      </w:r>
      <w:r w:rsidR="00D372CC" w:rsidRPr="004F35B6">
        <w:rPr>
          <w:rFonts w:cs="Arial"/>
          <w:color w:val="000000" w:themeColor="text1"/>
          <w:sz w:val="22"/>
          <w:szCs w:val="22"/>
        </w:rPr>
        <w:t xml:space="preserve"> of the 2006 Act</w:t>
      </w:r>
      <w:r w:rsidRPr="004F35B6">
        <w:rPr>
          <w:rFonts w:cs="Arial"/>
          <w:color w:val="000000" w:themeColor="text1"/>
          <w:sz w:val="22"/>
          <w:szCs w:val="22"/>
        </w:rPr>
        <w:t>,</w:t>
      </w:r>
      <w:r w:rsidR="0026322F" w:rsidRPr="004F35B6">
        <w:rPr>
          <w:rFonts w:cs="Arial"/>
          <w:color w:val="000000" w:themeColor="text1"/>
          <w:sz w:val="22"/>
          <w:szCs w:val="22"/>
        </w:rPr>
        <w:t xml:space="preserve"> </w:t>
      </w:r>
      <w:r w:rsidRPr="004F35B6">
        <w:rPr>
          <w:rFonts w:cs="Arial"/>
          <w:sz w:val="22"/>
          <w:szCs w:val="22"/>
        </w:rPr>
        <w:t xml:space="preserve">the </w:t>
      </w:r>
      <w:r w:rsidR="008851DD" w:rsidRPr="004F35B6">
        <w:rPr>
          <w:rFonts w:cs="Arial"/>
          <w:sz w:val="22"/>
          <w:szCs w:val="22"/>
        </w:rPr>
        <w:t>ICB</w:t>
      </w:r>
      <w:r w:rsidR="00D53E8C" w:rsidRPr="004F35B6">
        <w:rPr>
          <w:rFonts w:cs="Arial"/>
          <w:sz w:val="22"/>
          <w:szCs w:val="22"/>
        </w:rPr>
        <w:t xml:space="preserve"> </w:t>
      </w:r>
      <w:r w:rsidRPr="004F35B6">
        <w:rPr>
          <w:rFonts w:cs="Arial"/>
          <w:sz w:val="22"/>
          <w:szCs w:val="22"/>
        </w:rPr>
        <w:t xml:space="preserve">has </w:t>
      </w:r>
      <w:proofErr w:type="gramStart"/>
      <w:r w:rsidRPr="004F35B6">
        <w:rPr>
          <w:rFonts w:cs="Arial"/>
          <w:sz w:val="22"/>
          <w:szCs w:val="22"/>
        </w:rPr>
        <w:t>made arrangements</w:t>
      </w:r>
      <w:proofErr w:type="gramEnd"/>
      <w:r w:rsidRPr="004F35B6">
        <w:rPr>
          <w:rFonts w:cs="Arial"/>
          <w:sz w:val="22"/>
          <w:szCs w:val="22"/>
        </w:rPr>
        <w:t xml:space="preserve"> to manage an</w:t>
      </w:r>
      <w:r w:rsidR="0026322F" w:rsidRPr="004F35B6">
        <w:rPr>
          <w:rFonts w:cs="Arial"/>
          <w:sz w:val="22"/>
          <w:szCs w:val="22"/>
        </w:rPr>
        <w:t>y</w:t>
      </w:r>
      <w:r w:rsidR="009C3CEE" w:rsidRPr="004F35B6">
        <w:rPr>
          <w:rFonts w:cs="Arial"/>
          <w:sz w:val="22"/>
          <w:szCs w:val="22"/>
        </w:rPr>
        <w:t xml:space="preserve"> actual and</w:t>
      </w:r>
      <w:r w:rsidRPr="004F35B6">
        <w:rPr>
          <w:rFonts w:cs="Arial"/>
          <w:sz w:val="22"/>
          <w:szCs w:val="22"/>
        </w:rPr>
        <w:t xml:space="preserve"> potential conflicts of interest to ensure that decisions made by the </w:t>
      </w:r>
      <w:r w:rsidR="00A332B8" w:rsidRPr="004F35B6">
        <w:rPr>
          <w:rFonts w:cs="Arial"/>
          <w:sz w:val="22"/>
          <w:szCs w:val="22"/>
        </w:rPr>
        <w:t>IC</w:t>
      </w:r>
      <w:r w:rsidR="00D53E8C" w:rsidRPr="004F35B6">
        <w:rPr>
          <w:rFonts w:cs="Arial"/>
          <w:sz w:val="22"/>
          <w:szCs w:val="22"/>
        </w:rPr>
        <w:t>B</w:t>
      </w:r>
      <w:r w:rsidR="0026322F" w:rsidRPr="004F35B6">
        <w:rPr>
          <w:rFonts w:cs="Arial"/>
          <w:sz w:val="22"/>
          <w:szCs w:val="22"/>
        </w:rPr>
        <w:t xml:space="preserve"> </w:t>
      </w:r>
      <w:r w:rsidRPr="004F35B6">
        <w:rPr>
          <w:rFonts w:cs="Arial"/>
          <w:sz w:val="22"/>
          <w:szCs w:val="22"/>
        </w:rPr>
        <w:t>will be taken and seen to be taken without being unduly influenced by external or private interest</w:t>
      </w:r>
      <w:r w:rsidR="00712E59" w:rsidRPr="004F35B6">
        <w:rPr>
          <w:rFonts w:cs="Arial"/>
          <w:sz w:val="22"/>
          <w:szCs w:val="22"/>
        </w:rPr>
        <w:t xml:space="preserve"> and do not, (and do not risk appearing to) affect the integrity of the </w:t>
      </w:r>
      <w:r w:rsidR="00107E9C" w:rsidRPr="004F35B6">
        <w:rPr>
          <w:rFonts w:cs="Arial"/>
          <w:sz w:val="22"/>
          <w:szCs w:val="22"/>
        </w:rPr>
        <w:t xml:space="preserve">ICB’s </w:t>
      </w:r>
      <w:r w:rsidR="00712E59" w:rsidRPr="004F35B6">
        <w:rPr>
          <w:rFonts w:cs="Arial"/>
          <w:sz w:val="22"/>
          <w:szCs w:val="22"/>
        </w:rPr>
        <w:t xml:space="preserve">decision-making processes. </w:t>
      </w:r>
    </w:p>
    <w:p w14:paraId="68860E53" w14:textId="77777777" w:rsidR="0026322F" w:rsidRPr="00352753" w:rsidRDefault="0026322F" w:rsidP="0026322F">
      <w:pPr>
        <w:pStyle w:val="ListParagraph"/>
        <w:spacing w:before="240" w:after="240"/>
        <w:rPr>
          <w:rFonts w:cs="Arial"/>
          <w:sz w:val="22"/>
          <w:szCs w:val="22"/>
        </w:rPr>
      </w:pPr>
    </w:p>
    <w:p w14:paraId="358956B9" w14:textId="19ACBD55" w:rsidR="005000D8" w:rsidRPr="004F35B6" w:rsidRDefault="005000D8" w:rsidP="009924FB">
      <w:pPr>
        <w:pStyle w:val="ListParagraph"/>
        <w:numPr>
          <w:ilvl w:val="2"/>
          <w:numId w:val="98"/>
        </w:numPr>
        <w:spacing w:before="240" w:after="240"/>
        <w:rPr>
          <w:rFonts w:cs="Arial"/>
          <w:sz w:val="22"/>
          <w:szCs w:val="22"/>
        </w:rPr>
      </w:pPr>
      <w:r w:rsidRPr="004F35B6">
        <w:rPr>
          <w:rFonts w:cs="Arial"/>
          <w:sz w:val="22"/>
          <w:szCs w:val="22"/>
        </w:rPr>
        <w:t xml:space="preserve">The </w:t>
      </w:r>
      <w:r w:rsidR="00A332B8" w:rsidRPr="004F35B6">
        <w:rPr>
          <w:rFonts w:cs="Arial"/>
          <w:sz w:val="22"/>
          <w:szCs w:val="22"/>
        </w:rPr>
        <w:t>IC</w:t>
      </w:r>
      <w:r w:rsidR="00D53E8C" w:rsidRPr="004F35B6">
        <w:rPr>
          <w:rFonts w:cs="Arial"/>
          <w:sz w:val="22"/>
          <w:szCs w:val="22"/>
        </w:rPr>
        <w:t>B</w:t>
      </w:r>
      <w:r w:rsidR="0026322F" w:rsidRPr="004F35B6">
        <w:rPr>
          <w:rFonts w:cs="Arial"/>
          <w:sz w:val="22"/>
          <w:szCs w:val="22"/>
        </w:rPr>
        <w:t xml:space="preserve"> </w:t>
      </w:r>
      <w:r w:rsidRPr="004F35B6">
        <w:rPr>
          <w:rFonts w:cs="Arial"/>
          <w:sz w:val="22"/>
          <w:szCs w:val="22"/>
        </w:rPr>
        <w:t>has agreed policies and procedures for the identification and management of conflicts of interest</w:t>
      </w:r>
      <w:r w:rsidR="0049795C" w:rsidRPr="004F35B6">
        <w:rPr>
          <w:rFonts w:cs="Arial"/>
          <w:sz w:val="22"/>
          <w:szCs w:val="22"/>
        </w:rPr>
        <w:t xml:space="preserve"> </w:t>
      </w:r>
      <w:r w:rsidR="0026322F" w:rsidRPr="004F35B6">
        <w:rPr>
          <w:rFonts w:cs="Arial"/>
          <w:sz w:val="22"/>
          <w:szCs w:val="22"/>
        </w:rPr>
        <w:t>which are published on the website</w:t>
      </w:r>
      <w:r w:rsidR="005F58A7" w:rsidRPr="004F35B6">
        <w:rPr>
          <w:rFonts w:cs="Arial"/>
          <w:sz w:val="22"/>
          <w:szCs w:val="22"/>
        </w:rPr>
        <w:t xml:space="preserve"> at </w:t>
      </w:r>
      <w:hyperlink r:id="rId21" w:history="1">
        <w:r w:rsidR="00DC547E" w:rsidRPr="004F35B6">
          <w:rPr>
            <w:rStyle w:val="Hyperlink"/>
            <w:rFonts w:cs="Arial"/>
            <w:sz w:val="22"/>
            <w:szCs w:val="22"/>
            <w:shd w:val="clear" w:color="auto" w:fill="FFFFFF"/>
          </w:rPr>
          <w:t>www.improvinglivesnw.org.uk</w:t>
        </w:r>
      </w:hyperlink>
      <w:r w:rsidR="00DC547E" w:rsidRPr="004F35B6">
        <w:rPr>
          <w:rFonts w:cs="Arial"/>
          <w:color w:val="242424"/>
          <w:sz w:val="22"/>
          <w:szCs w:val="22"/>
          <w:shd w:val="clear" w:color="auto" w:fill="FFFFFF"/>
        </w:rPr>
        <w:t xml:space="preserve"> </w:t>
      </w:r>
    </w:p>
    <w:p w14:paraId="631462A2" w14:textId="77777777" w:rsidR="0026322F" w:rsidRPr="00352753" w:rsidRDefault="0026322F" w:rsidP="0026322F">
      <w:pPr>
        <w:pStyle w:val="ListParagraph"/>
        <w:spacing w:before="240" w:after="240"/>
        <w:rPr>
          <w:rFonts w:cs="Arial"/>
          <w:sz w:val="22"/>
          <w:szCs w:val="22"/>
        </w:rPr>
      </w:pPr>
    </w:p>
    <w:p w14:paraId="1EA8124B" w14:textId="637C789A" w:rsidR="0026322F" w:rsidRPr="004F35B6" w:rsidRDefault="0049795C" w:rsidP="009924FB">
      <w:pPr>
        <w:pStyle w:val="ListParagraph"/>
        <w:numPr>
          <w:ilvl w:val="2"/>
          <w:numId w:val="98"/>
        </w:numPr>
        <w:spacing w:before="240" w:after="240"/>
        <w:rPr>
          <w:rFonts w:cs="Arial"/>
          <w:sz w:val="22"/>
          <w:szCs w:val="22"/>
        </w:rPr>
      </w:pPr>
      <w:r w:rsidRPr="004F35B6">
        <w:rPr>
          <w:rFonts w:cs="Arial"/>
          <w:sz w:val="22"/>
          <w:szCs w:val="22"/>
        </w:rPr>
        <w:t xml:space="preserve">All </w:t>
      </w:r>
      <w:r w:rsidR="0069678B" w:rsidRPr="004F35B6">
        <w:rPr>
          <w:rFonts w:cs="Arial"/>
          <w:sz w:val="22"/>
          <w:szCs w:val="22"/>
        </w:rPr>
        <w:t>b</w:t>
      </w:r>
      <w:r w:rsidR="0026322F" w:rsidRPr="004F35B6">
        <w:rPr>
          <w:rFonts w:cs="Arial"/>
          <w:sz w:val="22"/>
          <w:szCs w:val="22"/>
        </w:rPr>
        <w:t xml:space="preserve">oard, </w:t>
      </w:r>
      <w:r w:rsidR="00DF6E8A" w:rsidRPr="004F35B6">
        <w:rPr>
          <w:rFonts w:cs="Arial"/>
          <w:sz w:val="22"/>
          <w:szCs w:val="22"/>
        </w:rPr>
        <w:t>c</w:t>
      </w:r>
      <w:r w:rsidR="005000D8" w:rsidRPr="004F35B6">
        <w:rPr>
          <w:rFonts w:cs="Arial"/>
          <w:sz w:val="22"/>
          <w:szCs w:val="22"/>
        </w:rPr>
        <w:t xml:space="preserve">ommittee and </w:t>
      </w:r>
      <w:r w:rsidR="00DF6E8A" w:rsidRPr="004F35B6">
        <w:rPr>
          <w:rFonts w:cs="Arial"/>
          <w:sz w:val="22"/>
          <w:szCs w:val="22"/>
        </w:rPr>
        <w:t>s</w:t>
      </w:r>
      <w:r w:rsidR="005000D8" w:rsidRPr="004F35B6">
        <w:rPr>
          <w:rFonts w:cs="Arial"/>
          <w:sz w:val="22"/>
          <w:szCs w:val="22"/>
        </w:rPr>
        <w:t>ub-</w:t>
      </w:r>
      <w:r w:rsidR="00DF6E8A" w:rsidRPr="004F35B6">
        <w:rPr>
          <w:rFonts w:cs="Arial"/>
          <w:sz w:val="22"/>
          <w:szCs w:val="22"/>
        </w:rPr>
        <w:t>c</w:t>
      </w:r>
      <w:r w:rsidR="005000D8" w:rsidRPr="004F35B6">
        <w:rPr>
          <w:rFonts w:cs="Arial"/>
          <w:sz w:val="22"/>
          <w:szCs w:val="22"/>
        </w:rPr>
        <w:t>ommittee members</w:t>
      </w:r>
      <w:r w:rsidRPr="004F35B6">
        <w:rPr>
          <w:rFonts w:cs="Arial"/>
          <w:sz w:val="22"/>
          <w:szCs w:val="22"/>
        </w:rPr>
        <w:t xml:space="preserve">, </w:t>
      </w:r>
      <w:r w:rsidR="0026322F" w:rsidRPr="004F35B6">
        <w:rPr>
          <w:rFonts w:cs="Arial"/>
          <w:sz w:val="22"/>
          <w:szCs w:val="22"/>
        </w:rPr>
        <w:t xml:space="preserve">and employees of the </w:t>
      </w:r>
      <w:r w:rsidR="00A332B8" w:rsidRPr="004F35B6">
        <w:rPr>
          <w:rFonts w:cs="Arial"/>
          <w:sz w:val="22"/>
          <w:szCs w:val="22"/>
        </w:rPr>
        <w:t>IC</w:t>
      </w:r>
      <w:r w:rsidR="00D53E8C" w:rsidRPr="004F35B6">
        <w:rPr>
          <w:rFonts w:cs="Arial"/>
          <w:sz w:val="22"/>
          <w:szCs w:val="22"/>
        </w:rPr>
        <w:t>B</w:t>
      </w:r>
      <w:r w:rsidR="0026322F" w:rsidRPr="004F35B6">
        <w:rPr>
          <w:rFonts w:cs="Arial"/>
          <w:sz w:val="22"/>
          <w:szCs w:val="22"/>
        </w:rPr>
        <w:t xml:space="preserve">, </w:t>
      </w:r>
      <w:r w:rsidR="005000D8" w:rsidRPr="004F35B6">
        <w:rPr>
          <w:rFonts w:cs="Arial"/>
          <w:sz w:val="22"/>
          <w:szCs w:val="22"/>
        </w:rPr>
        <w:t xml:space="preserve">will comply with the </w:t>
      </w:r>
      <w:r w:rsidR="00A332B8" w:rsidRPr="004F35B6">
        <w:rPr>
          <w:rFonts w:cs="Arial"/>
          <w:sz w:val="22"/>
          <w:szCs w:val="22"/>
        </w:rPr>
        <w:t>IC</w:t>
      </w:r>
      <w:r w:rsidR="00D53E8C" w:rsidRPr="004F35B6">
        <w:rPr>
          <w:rFonts w:cs="Arial"/>
          <w:sz w:val="22"/>
          <w:szCs w:val="22"/>
        </w:rPr>
        <w:t>B</w:t>
      </w:r>
      <w:r w:rsidR="005000D8" w:rsidRPr="004F35B6">
        <w:rPr>
          <w:rFonts w:cs="Arial"/>
          <w:sz w:val="22"/>
          <w:szCs w:val="22"/>
        </w:rPr>
        <w:t xml:space="preserve"> policy on conflicts of interest</w:t>
      </w:r>
      <w:r w:rsidR="0026322F" w:rsidRPr="004F35B6">
        <w:rPr>
          <w:rFonts w:cs="Arial"/>
          <w:sz w:val="22"/>
          <w:szCs w:val="22"/>
        </w:rPr>
        <w:t xml:space="preserve"> in line with their terms of office and/ or employment</w:t>
      </w:r>
      <w:r w:rsidR="00A378FF" w:rsidRPr="004F35B6">
        <w:rPr>
          <w:rFonts w:cs="Arial"/>
          <w:sz w:val="22"/>
          <w:szCs w:val="22"/>
        </w:rPr>
        <w:t xml:space="preserve">.  This will include but not be limited to declaring all interests on a register that will be maintained by the </w:t>
      </w:r>
      <w:r w:rsidR="00A332B8" w:rsidRPr="004F35B6">
        <w:rPr>
          <w:rFonts w:cs="Arial"/>
          <w:sz w:val="22"/>
          <w:szCs w:val="22"/>
        </w:rPr>
        <w:t>IC</w:t>
      </w:r>
      <w:r w:rsidR="00D53E8C" w:rsidRPr="004F35B6">
        <w:rPr>
          <w:rFonts w:cs="Arial"/>
          <w:sz w:val="22"/>
          <w:szCs w:val="22"/>
        </w:rPr>
        <w:t>B</w:t>
      </w:r>
      <w:r w:rsidR="005000D8" w:rsidRPr="004F35B6">
        <w:rPr>
          <w:rFonts w:cs="Arial"/>
          <w:sz w:val="22"/>
          <w:szCs w:val="22"/>
        </w:rPr>
        <w:t xml:space="preserve">. </w:t>
      </w:r>
    </w:p>
    <w:p w14:paraId="38D880CF" w14:textId="77777777" w:rsidR="00712E59" w:rsidRPr="00352753" w:rsidRDefault="00712E59" w:rsidP="00712E59">
      <w:pPr>
        <w:pStyle w:val="ListParagraph"/>
        <w:spacing w:before="240" w:after="240"/>
        <w:rPr>
          <w:rFonts w:cs="Arial"/>
          <w:sz w:val="22"/>
          <w:szCs w:val="22"/>
        </w:rPr>
      </w:pPr>
    </w:p>
    <w:p w14:paraId="34F21F16" w14:textId="15165741" w:rsidR="00712E59" w:rsidRPr="004F35B6" w:rsidRDefault="00712E59" w:rsidP="009924FB">
      <w:pPr>
        <w:pStyle w:val="ListParagraph"/>
        <w:numPr>
          <w:ilvl w:val="2"/>
          <w:numId w:val="98"/>
        </w:numPr>
        <w:spacing w:before="240" w:after="240"/>
        <w:rPr>
          <w:rFonts w:cs="Arial"/>
          <w:sz w:val="22"/>
          <w:szCs w:val="22"/>
        </w:rPr>
      </w:pPr>
      <w:r w:rsidRPr="004F35B6">
        <w:rPr>
          <w:rFonts w:cs="Arial"/>
          <w:sz w:val="22"/>
          <w:szCs w:val="22"/>
        </w:rPr>
        <w:t xml:space="preserve">All delegation </w:t>
      </w:r>
      <w:r w:rsidR="00D53E8C" w:rsidRPr="004F35B6">
        <w:rPr>
          <w:rFonts w:cs="Arial"/>
          <w:sz w:val="22"/>
          <w:szCs w:val="22"/>
        </w:rPr>
        <w:t xml:space="preserve">arrangements made by the ICB under </w:t>
      </w:r>
      <w:r w:rsidR="00F842A0" w:rsidRPr="004F35B6">
        <w:rPr>
          <w:rFonts w:cs="Arial"/>
          <w:sz w:val="22"/>
          <w:szCs w:val="22"/>
        </w:rPr>
        <w:t>s</w:t>
      </w:r>
      <w:r w:rsidR="00D53E8C" w:rsidRPr="004F35B6">
        <w:rPr>
          <w:rFonts w:cs="Arial"/>
          <w:sz w:val="22"/>
          <w:szCs w:val="22"/>
        </w:rPr>
        <w:t>ection 65Z5</w:t>
      </w:r>
      <w:r w:rsidR="00107E9C" w:rsidRPr="004F35B6">
        <w:rPr>
          <w:rFonts w:cs="Arial"/>
          <w:sz w:val="22"/>
          <w:szCs w:val="22"/>
        </w:rPr>
        <w:t xml:space="preserve"> of the 2006 Act</w:t>
      </w:r>
      <w:r w:rsidR="008C092A" w:rsidRPr="004F35B6">
        <w:rPr>
          <w:rFonts w:cs="Arial"/>
          <w:sz w:val="22"/>
          <w:szCs w:val="22"/>
        </w:rPr>
        <w:t xml:space="preserve"> </w:t>
      </w:r>
      <w:r w:rsidRPr="004F35B6">
        <w:rPr>
          <w:rFonts w:cs="Arial"/>
          <w:sz w:val="22"/>
          <w:szCs w:val="22"/>
        </w:rPr>
        <w:t xml:space="preserve">will include a requirement for transparent identification and management of interests and any potential conflicts in accordance with suitable policies and procedures comparable with those of the </w:t>
      </w:r>
      <w:r w:rsidR="00A332B8" w:rsidRPr="004F35B6">
        <w:rPr>
          <w:rFonts w:cs="Arial"/>
          <w:sz w:val="22"/>
          <w:szCs w:val="22"/>
        </w:rPr>
        <w:t>IC</w:t>
      </w:r>
      <w:r w:rsidR="00D53E8C" w:rsidRPr="004F35B6">
        <w:rPr>
          <w:rFonts w:cs="Arial"/>
          <w:sz w:val="22"/>
          <w:szCs w:val="22"/>
        </w:rPr>
        <w:t>B</w:t>
      </w:r>
      <w:r w:rsidRPr="004F35B6">
        <w:rPr>
          <w:rFonts w:cs="Arial"/>
          <w:sz w:val="22"/>
          <w:szCs w:val="22"/>
        </w:rPr>
        <w:t>.</w:t>
      </w:r>
    </w:p>
    <w:p w14:paraId="1AC2A2F2" w14:textId="77777777" w:rsidR="0026322F" w:rsidRPr="00352753" w:rsidRDefault="0026322F" w:rsidP="0026322F">
      <w:pPr>
        <w:pStyle w:val="ListParagraph"/>
        <w:spacing w:before="240" w:after="240"/>
        <w:rPr>
          <w:rFonts w:cs="Arial"/>
          <w:sz w:val="22"/>
          <w:szCs w:val="22"/>
        </w:rPr>
      </w:pPr>
    </w:p>
    <w:p w14:paraId="70D0CCD9" w14:textId="64522D24" w:rsidR="005000D8" w:rsidRPr="004F35B6" w:rsidRDefault="005000D8" w:rsidP="009924FB">
      <w:pPr>
        <w:pStyle w:val="ListParagraph"/>
        <w:numPr>
          <w:ilvl w:val="2"/>
          <w:numId w:val="98"/>
        </w:numPr>
        <w:spacing w:before="240" w:after="240"/>
        <w:rPr>
          <w:rFonts w:cs="Arial"/>
          <w:sz w:val="22"/>
          <w:szCs w:val="22"/>
        </w:rPr>
      </w:pPr>
      <w:r w:rsidRPr="004F35B6">
        <w:rPr>
          <w:rFonts w:cs="Arial"/>
          <w:sz w:val="22"/>
          <w:szCs w:val="22"/>
        </w:rPr>
        <w:t xml:space="preserve">Where an individual, including any individual directly involved with the business or decision-making of the </w:t>
      </w:r>
      <w:r w:rsidR="00A332B8" w:rsidRPr="004F35B6">
        <w:rPr>
          <w:rFonts w:cs="Arial"/>
          <w:sz w:val="22"/>
          <w:szCs w:val="22"/>
        </w:rPr>
        <w:t>IC</w:t>
      </w:r>
      <w:r w:rsidR="00D53E8C" w:rsidRPr="004F35B6">
        <w:rPr>
          <w:rFonts w:cs="Arial"/>
          <w:sz w:val="22"/>
          <w:szCs w:val="22"/>
        </w:rPr>
        <w:t>B</w:t>
      </w:r>
      <w:r w:rsidRPr="004F35B6">
        <w:rPr>
          <w:rFonts w:cs="Arial"/>
          <w:sz w:val="22"/>
          <w:szCs w:val="22"/>
        </w:rPr>
        <w:t xml:space="preserve"> and not otherwise covered by one of the categories above, has an interest, or becomes aware of an interest which could lead to a conflict of interests in the event of the </w:t>
      </w:r>
      <w:r w:rsidR="00A332B8" w:rsidRPr="004F35B6">
        <w:rPr>
          <w:rFonts w:cs="Arial"/>
          <w:sz w:val="22"/>
          <w:szCs w:val="22"/>
        </w:rPr>
        <w:t>IC</w:t>
      </w:r>
      <w:r w:rsidR="00D53E8C" w:rsidRPr="004F35B6">
        <w:rPr>
          <w:rFonts w:cs="Arial"/>
          <w:sz w:val="22"/>
          <w:szCs w:val="22"/>
        </w:rPr>
        <w:t>B</w:t>
      </w:r>
      <w:r w:rsidR="00673B62" w:rsidRPr="004F35B6">
        <w:rPr>
          <w:rFonts w:cs="Arial"/>
          <w:sz w:val="22"/>
          <w:szCs w:val="22"/>
        </w:rPr>
        <w:t xml:space="preserve"> </w:t>
      </w:r>
      <w:r w:rsidRPr="004F35B6">
        <w:rPr>
          <w:rFonts w:cs="Arial"/>
          <w:sz w:val="22"/>
          <w:szCs w:val="22"/>
        </w:rPr>
        <w:t xml:space="preserve">considering an action or decision in relation to that interest, that must be considered as a potential conflict, and is subject to the provisions of this </w:t>
      </w:r>
      <w:r w:rsidR="001B3133" w:rsidRPr="004F35B6">
        <w:rPr>
          <w:rFonts w:cs="Arial"/>
          <w:sz w:val="22"/>
          <w:szCs w:val="22"/>
        </w:rPr>
        <w:t>Constitution</w:t>
      </w:r>
      <w:r w:rsidR="0026322F" w:rsidRPr="004F35B6">
        <w:rPr>
          <w:rFonts w:cs="Arial"/>
          <w:sz w:val="22"/>
          <w:szCs w:val="22"/>
        </w:rPr>
        <w:t xml:space="preserve">, the Conflicts of </w:t>
      </w:r>
      <w:r w:rsidR="00C63339" w:rsidRPr="004F35B6">
        <w:rPr>
          <w:rFonts w:cs="Arial"/>
          <w:sz w:val="22"/>
          <w:szCs w:val="22"/>
        </w:rPr>
        <w:t>I</w:t>
      </w:r>
      <w:r w:rsidR="0026322F" w:rsidRPr="004F35B6">
        <w:rPr>
          <w:rFonts w:cs="Arial"/>
          <w:sz w:val="22"/>
          <w:szCs w:val="22"/>
        </w:rPr>
        <w:t xml:space="preserve">nterest Policy </w:t>
      </w:r>
      <w:r w:rsidRPr="004F35B6">
        <w:rPr>
          <w:rFonts w:cs="Arial"/>
          <w:sz w:val="22"/>
          <w:szCs w:val="22"/>
        </w:rPr>
        <w:t>and the Standards of Business Conduct Policy.</w:t>
      </w:r>
    </w:p>
    <w:p w14:paraId="7644A995" w14:textId="77777777" w:rsidR="0026322F" w:rsidRPr="00352753" w:rsidRDefault="0026322F" w:rsidP="0026322F">
      <w:pPr>
        <w:pStyle w:val="ListParagraph"/>
        <w:spacing w:before="240" w:after="240"/>
        <w:rPr>
          <w:rFonts w:cs="Arial"/>
          <w:sz w:val="22"/>
          <w:szCs w:val="22"/>
        </w:rPr>
      </w:pPr>
    </w:p>
    <w:p w14:paraId="154F9247" w14:textId="6CB7A7AA" w:rsidR="005000D8" w:rsidRPr="004F35B6" w:rsidRDefault="0026322F" w:rsidP="009924FB">
      <w:pPr>
        <w:pStyle w:val="ListParagraph"/>
        <w:numPr>
          <w:ilvl w:val="2"/>
          <w:numId w:val="98"/>
        </w:numPr>
        <w:spacing w:before="240" w:after="240"/>
        <w:rPr>
          <w:rFonts w:cs="Arial"/>
          <w:sz w:val="22"/>
          <w:szCs w:val="22"/>
        </w:rPr>
      </w:pPr>
      <w:r w:rsidRPr="004F35B6">
        <w:rPr>
          <w:rFonts w:cs="Arial"/>
          <w:sz w:val="22"/>
          <w:szCs w:val="22"/>
        </w:rPr>
        <w:t>T</w:t>
      </w:r>
      <w:r w:rsidR="005000D8" w:rsidRPr="004F35B6">
        <w:rPr>
          <w:rFonts w:cs="Arial"/>
          <w:sz w:val="22"/>
          <w:szCs w:val="22"/>
        </w:rPr>
        <w:t xml:space="preserve">he </w:t>
      </w:r>
      <w:r w:rsidR="00A332B8" w:rsidRPr="004F35B6">
        <w:rPr>
          <w:rFonts w:cs="Arial"/>
          <w:sz w:val="22"/>
          <w:szCs w:val="22"/>
        </w:rPr>
        <w:t>IC</w:t>
      </w:r>
      <w:r w:rsidR="003E7960" w:rsidRPr="004F35B6">
        <w:rPr>
          <w:rFonts w:cs="Arial"/>
          <w:sz w:val="22"/>
          <w:szCs w:val="22"/>
        </w:rPr>
        <w:t>B</w:t>
      </w:r>
      <w:r w:rsidRPr="004F35B6">
        <w:rPr>
          <w:rFonts w:cs="Arial"/>
          <w:sz w:val="22"/>
          <w:szCs w:val="22"/>
        </w:rPr>
        <w:t xml:space="preserve"> </w:t>
      </w:r>
      <w:r w:rsidR="005000D8" w:rsidRPr="004F35B6">
        <w:rPr>
          <w:rFonts w:cs="Arial"/>
          <w:sz w:val="22"/>
          <w:szCs w:val="22"/>
        </w:rPr>
        <w:t>has appointed the Audit</w:t>
      </w:r>
      <w:r w:rsidR="007D0E70" w:rsidRPr="004F35B6">
        <w:rPr>
          <w:rFonts w:cs="Arial"/>
          <w:sz w:val="22"/>
          <w:szCs w:val="22"/>
        </w:rPr>
        <w:t xml:space="preserve"> and Risk</w:t>
      </w:r>
      <w:r w:rsidR="00FD2A26" w:rsidRPr="004F35B6">
        <w:rPr>
          <w:rFonts w:cs="Arial"/>
          <w:sz w:val="22"/>
          <w:szCs w:val="22"/>
        </w:rPr>
        <w:t xml:space="preserve"> Committee</w:t>
      </w:r>
      <w:r w:rsidR="005000D8" w:rsidRPr="004F35B6">
        <w:rPr>
          <w:rFonts w:cs="Arial"/>
          <w:sz w:val="22"/>
          <w:szCs w:val="22"/>
        </w:rPr>
        <w:t xml:space="preserve"> Chair to be the Conflicts of Interest Guardian. In collaboration with the </w:t>
      </w:r>
      <w:r w:rsidR="00A332B8" w:rsidRPr="004F35B6">
        <w:rPr>
          <w:rFonts w:cs="Arial"/>
          <w:sz w:val="22"/>
          <w:szCs w:val="22"/>
        </w:rPr>
        <w:t>IC</w:t>
      </w:r>
      <w:r w:rsidR="003E7960" w:rsidRPr="004F35B6">
        <w:rPr>
          <w:rFonts w:cs="Arial"/>
          <w:sz w:val="22"/>
          <w:szCs w:val="22"/>
        </w:rPr>
        <w:t>B</w:t>
      </w:r>
      <w:r w:rsidR="005000D8" w:rsidRPr="004F35B6">
        <w:rPr>
          <w:rFonts w:cs="Arial"/>
          <w:sz w:val="22"/>
          <w:szCs w:val="22"/>
        </w:rPr>
        <w:t>’s governance lead, their role is to:</w:t>
      </w:r>
    </w:p>
    <w:p w14:paraId="28AB6192" w14:textId="4CCC8302" w:rsidR="005000D8" w:rsidRPr="004F35B6" w:rsidRDefault="005000D8" w:rsidP="009924FB">
      <w:pPr>
        <w:pStyle w:val="ListParagraph"/>
        <w:numPr>
          <w:ilvl w:val="3"/>
          <w:numId w:val="98"/>
        </w:numPr>
        <w:spacing w:before="240" w:after="240"/>
        <w:ind w:left="1134" w:hanging="425"/>
        <w:rPr>
          <w:rFonts w:cs="Arial"/>
          <w:sz w:val="22"/>
          <w:szCs w:val="22"/>
        </w:rPr>
      </w:pPr>
      <w:r w:rsidRPr="004F35B6">
        <w:rPr>
          <w:rFonts w:cs="Arial"/>
          <w:sz w:val="22"/>
          <w:szCs w:val="22"/>
        </w:rPr>
        <w:t xml:space="preserve">Act as a conduit for members of the public and </w:t>
      </w:r>
      <w:r w:rsidR="00917C55" w:rsidRPr="004F35B6">
        <w:rPr>
          <w:rFonts w:cs="Arial"/>
          <w:sz w:val="22"/>
          <w:szCs w:val="22"/>
        </w:rPr>
        <w:t xml:space="preserve">members of the partnership </w:t>
      </w:r>
      <w:r w:rsidRPr="004F35B6">
        <w:rPr>
          <w:rFonts w:cs="Arial"/>
          <w:sz w:val="22"/>
          <w:szCs w:val="22"/>
        </w:rPr>
        <w:t xml:space="preserve">who have any concerns with regards to conflicts of </w:t>
      </w:r>
      <w:proofErr w:type="gramStart"/>
      <w:r w:rsidRPr="004F35B6">
        <w:rPr>
          <w:rFonts w:cs="Arial"/>
          <w:sz w:val="22"/>
          <w:szCs w:val="22"/>
        </w:rPr>
        <w:t>interest;</w:t>
      </w:r>
      <w:proofErr w:type="gramEnd"/>
    </w:p>
    <w:p w14:paraId="51CAE538" w14:textId="279A81F9" w:rsidR="005000D8" w:rsidRPr="004F35B6" w:rsidRDefault="005000D8" w:rsidP="009924FB">
      <w:pPr>
        <w:pStyle w:val="ListParagraph"/>
        <w:numPr>
          <w:ilvl w:val="3"/>
          <w:numId w:val="98"/>
        </w:numPr>
        <w:spacing w:before="240" w:after="240"/>
        <w:ind w:left="1134" w:hanging="425"/>
        <w:rPr>
          <w:rFonts w:cs="Arial"/>
          <w:sz w:val="22"/>
          <w:szCs w:val="22"/>
        </w:rPr>
      </w:pPr>
      <w:r w:rsidRPr="004F35B6">
        <w:rPr>
          <w:rFonts w:cs="Arial"/>
          <w:sz w:val="22"/>
          <w:szCs w:val="22"/>
        </w:rPr>
        <w:t xml:space="preserve">Be a safe point of contact for employees or workers to raise any concerns in relation to conflicts of </w:t>
      </w:r>
      <w:proofErr w:type="gramStart"/>
      <w:r w:rsidRPr="004F35B6">
        <w:rPr>
          <w:rFonts w:cs="Arial"/>
          <w:sz w:val="22"/>
          <w:szCs w:val="22"/>
        </w:rPr>
        <w:t>interest;</w:t>
      </w:r>
      <w:proofErr w:type="gramEnd"/>
    </w:p>
    <w:p w14:paraId="6FC8849C" w14:textId="77777777" w:rsidR="005000D8" w:rsidRPr="004F35B6" w:rsidRDefault="005000D8" w:rsidP="009924FB">
      <w:pPr>
        <w:pStyle w:val="ListParagraph"/>
        <w:numPr>
          <w:ilvl w:val="3"/>
          <w:numId w:val="98"/>
        </w:numPr>
        <w:spacing w:before="240" w:after="240"/>
        <w:ind w:left="1134" w:hanging="425"/>
        <w:rPr>
          <w:rFonts w:cs="Arial"/>
          <w:sz w:val="22"/>
          <w:szCs w:val="22"/>
        </w:rPr>
      </w:pPr>
      <w:r w:rsidRPr="004F35B6">
        <w:rPr>
          <w:rFonts w:cs="Arial"/>
          <w:sz w:val="22"/>
          <w:szCs w:val="22"/>
        </w:rPr>
        <w:t xml:space="preserve">Support the rigorous application of </w:t>
      </w:r>
      <w:proofErr w:type="gramStart"/>
      <w:r w:rsidRPr="004F35B6">
        <w:rPr>
          <w:rFonts w:cs="Arial"/>
          <w:sz w:val="22"/>
          <w:szCs w:val="22"/>
        </w:rPr>
        <w:t>conflict of interest</w:t>
      </w:r>
      <w:proofErr w:type="gramEnd"/>
      <w:r w:rsidRPr="004F35B6">
        <w:rPr>
          <w:rFonts w:cs="Arial"/>
          <w:sz w:val="22"/>
          <w:szCs w:val="22"/>
        </w:rPr>
        <w:t xml:space="preserve"> principles and </w:t>
      </w:r>
      <w:proofErr w:type="gramStart"/>
      <w:r w:rsidRPr="004F35B6">
        <w:rPr>
          <w:rFonts w:cs="Arial"/>
          <w:sz w:val="22"/>
          <w:szCs w:val="22"/>
        </w:rPr>
        <w:t>policies;</w:t>
      </w:r>
      <w:proofErr w:type="gramEnd"/>
    </w:p>
    <w:p w14:paraId="7A944AC1" w14:textId="6B5C13E4" w:rsidR="005000D8" w:rsidRPr="004F35B6" w:rsidRDefault="005000D8" w:rsidP="009924FB">
      <w:pPr>
        <w:pStyle w:val="ListParagraph"/>
        <w:numPr>
          <w:ilvl w:val="3"/>
          <w:numId w:val="98"/>
        </w:numPr>
        <w:spacing w:before="240" w:after="240"/>
        <w:ind w:left="1134" w:hanging="425"/>
        <w:rPr>
          <w:rFonts w:cs="Arial"/>
          <w:sz w:val="22"/>
          <w:szCs w:val="22"/>
        </w:rPr>
      </w:pPr>
      <w:r w:rsidRPr="004F35B6">
        <w:rPr>
          <w:rFonts w:cs="Arial"/>
          <w:sz w:val="22"/>
          <w:szCs w:val="22"/>
        </w:rPr>
        <w:t xml:space="preserve">Provide independent advice and judgment to staff and members where there is any doubt about how to apply conflicts of interest policies and principles in an individual </w:t>
      </w:r>
      <w:proofErr w:type="gramStart"/>
      <w:r w:rsidRPr="004F35B6">
        <w:rPr>
          <w:rFonts w:cs="Arial"/>
          <w:sz w:val="22"/>
          <w:szCs w:val="22"/>
        </w:rPr>
        <w:t>situation</w:t>
      </w:r>
      <w:r w:rsidR="00162CA2" w:rsidRPr="004F35B6">
        <w:rPr>
          <w:rFonts w:cs="Arial"/>
          <w:sz w:val="22"/>
          <w:szCs w:val="22"/>
        </w:rPr>
        <w:t>;</w:t>
      </w:r>
      <w:proofErr w:type="gramEnd"/>
    </w:p>
    <w:p w14:paraId="2604D882" w14:textId="77777777" w:rsidR="005000D8" w:rsidRPr="004F35B6" w:rsidRDefault="005000D8" w:rsidP="009924FB">
      <w:pPr>
        <w:pStyle w:val="ListParagraph"/>
        <w:numPr>
          <w:ilvl w:val="3"/>
          <w:numId w:val="98"/>
        </w:numPr>
        <w:spacing w:before="240" w:after="240"/>
        <w:ind w:left="1134" w:hanging="425"/>
        <w:rPr>
          <w:rFonts w:cs="Arial"/>
          <w:sz w:val="22"/>
          <w:szCs w:val="22"/>
        </w:rPr>
      </w:pPr>
      <w:r w:rsidRPr="004F35B6">
        <w:rPr>
          <w:rFonts w:cs="Arial"/>
          <w:sz w:val="22"/>
          <w:szCs w:val="22"/>
        </w:rPr>
        <w:t>Provide advice on minimising the risks of conflicts of interest.</w:t>
      </w:r>
      <w:bookmarkStart w:id="164" w:name="_Toc512936060"/>
    </w:p>
    <w:p w14:paraId="20254C13" w14:textId="5CA80CC2" w:rsidR="002832C6" w:rsidRPr="00352753" w:rsidRDefault="002832C6" w:rsidP="009924FB">
      <w:pPr>
        <w:pStyle w:val="Heading2"/>
        <w:numPr>
          <w:ilvl w:val="1"/>
          <w:numId w:val="98"/>
        </w:numPr>
        <w:spacing w:before="240" w:after="240"/>
        <w:rPr>
          <w:rFonts w:cs="Arial"/>
          <w:sz w:val="22"/>
          <w:szCs w:val="22"/>
        </w:rPr>
      </w:pPr>
      <w:bookmarkStart w:id="165" w:name="_Toc88758509"/>
      <w:bookmarkStart w:id="166" w:name="_Toc180505309"/>
      <w:bookmarkStart w:id="167" w:name="_Toc184986339"/>
      <w:r w:rsidRPr="00352753">
        <w:rPr>
          <w:rFonts w:cs="Arial"/>
          <w:sz w:val="22"/>
          <w:szCs w:val="22"/>
        </w:rPr>
        <w:t>Principles</w:t>
      </w:r>
      <w:bookmarkEnd w:id="165"/>
      <w:bookmarkEnd w:id="166"/>
      <w:bookmarkEnd w:id="167"/>
    </w:p>
    <w:p w14:paraId="7CE1F5AA" w14:textId="262807D3" w:rsidR="002832C6" w:rsidRPr="004F35B6" w:rsidRDefault="002832C6" w:rsidP="009924FB">
      <w:pPr>
        <w:pStyle w:val="ListParagraph"/>
        <w:numPr>
          <w:ilvl w:val="2"/>
          <w:numId w:val="98"/>
        </w:numPr>
        <w:spacing w:before="240" w:after="240"/>
        <w:rPr>
          <w:rFonts w:cs="Arial"/>
          <w:sz w:val="22"/>
          <w:szCs w:val="22"/>
        </w:rPr>
      </w:pPr>
      <w:r w:rsidRPr="004F35B6">
        <w:rPr>
          <w:rFonts w:cs="Arial"/>
          <w:sz w:val="22"/>
          <w:szCs w:val="22"/>
        </w:rPr>
        <w:t xml:space="preserve">In discharging </w:t>
      </w:r>
      <w:r w:rsidR="00670FDE" w:rsidRPr="004F35B6">
        <w:rPr>
          <w:rFonts w:cs="Arial"/>
          <w:sz w:val="22"/>
          <w:szCs w:val="22"/>
        </w:rPr>
        <w:t>its</w:t>
      </w:r>
      <w:r w:rsidRPr="004F35B6">
        <w:rPr>
          <w:rFonts w:cs="Arial"/>
          <w:sz w:val="22"/>
          <w:szCs w:val="22"/>
        </w:rPr>
        <w:t xml:space="preserve"> </w:t>
      </w:r>
      <w:proofErr w:type="gramStart"/>
      <w:r w:rsidRPr="004F35B6">
        <w:rPr>
          <w:rFonts w:cs="Arial"/>
          <w:sz w:val="22"/>
          <w:szCs w:val="22"/>
        </w:rPr>
        <w:t>functions</w:t>
      </w:r>
      <w:proofErr w:type="gramEnd"/>
      <w:r w:rsidRPr="004F35B6">
        <w:rPr>
          <w:rFonts w:cs="Arial"/>
          <w:sz w:val="22"/>
          <w:szCs w:val="22"/>
        </w:rPr>
        <w:t xml:space="preserve"> the </w:t>
      </w:r>
      <w:r w:rsidR="00A332B8" w:rsidRPr="004F35B6">
        <w:rPr>
          <w:rFonts w:cs="Arial"/>
          <w:sz w:val="22"/>
          <w:szCs w:val="22"/>
        </w:rPr>
        <w:t>IC</w:t>
      </w:r>
      <w:r w:rsidR="00185A16" w:rsidRPr="004F35B6">
        <w:rPr>
          <w:rFonts w:cs="Arial"/>
          <w:sz w:val="22"/>
          <w:szCs w:val="22"/>
        </w:rPr>
        <w:t>B</w:t>
      </w:r>
      <w:r w:rsidRPr="004F35B6">
        <w:rPr>
          <w:rFonts w:cs="Arial"/>
          <w:sz w:val="22"/>
          <w:szCs w:val="22"/>
        </w:rPr>
        <w:t xml:space="preserve"> will abide by the following principles:</w:t>
      </w:r>
    </w:p>
    <w:p w14:paraId="3BA2484B" w14:textId="403837E2" w:rsidR="002832C6" w:rsidRPr="004F35B6" w:rsidRDefault="005D0334" w:rsidP="009924FB">
      <w:pPr>
        <w:pStyle w:val="ListParagraph"/>
        <w:numPr>
          <w:ilvl w:val="3"/>
          <w:numId w:val="98"/>
        </w:numPr>
        <w:spacing w:before="240" w:after="240"/>
        <w:ind w:left="1134" w:hanging="425"/>
        <w:rPr>
          <w:rFonts w:cs="Arial"/>
          <w:sz w:val="22"/>
          <w:szCs w:val="22"/>
        </w:rPr>
      </w:pPr>
      <w:r w:rsidRPr="004F35B6">
        <w:rPr>
          <w:rFonts w:cs="Arial"/>
          <w:sz w:val="22"/>
          <w:szCs w:val="22"/>
        </w:rPr>
        <w:t xml:space="preserve">The ICB </w:t>
      </w:r>
      <w:proofErr w:type="gramStart"/>
      <w:r w:rsidRPr="004F35B6">
        <w:rPr>
          <w:rFonts w:cs="Arial"/>
          <w:sz w:val="22"/>
          <w:szCs w:val="22"/>
        </w:rPr>
        <w:t>acts in the public interest</w:t>
      </w:r>
      <w:r w:rsidR="00DA2082" w:rsidRPr="004F35B6">
        <w:rPr>
          <w:rFonts w:cs="Arial"/>
          <w:sz w:val="22"/>
          <w:szCs w:val="22"/>
        </w:rPr>
        <w:t xml:space="preserve"> at all times</w:t>
      </w:r>
      <w:proofErr w:type="gramEnd"/>
    </w:p>
    <w:p w14:paraId="08EAF5DA" w14:textId="47C49DBC" w:rsidR="002832C6" w:rsidRPr="004F35B6" w:rsidRDefault="00275A7F" w:rsidP="009924FB">
      <w:pPr>
        <w:pStyle w:val="ListParagraph"/>
        <w:numPr>
          <w:ilvl w:val="3"/>
          <w:numId w:val="98"/>
        </w:numPr>
        <w:spacing w:before="240" w:after="240"/>
        <w:ind w:left="1134" w:hanging="425"/>
        <w:rPr>
          <w:rFonts w:cs="Arial"/>
          <w:sz w:val="22"/>
          <w:szCs w:val="22"/>
        </w:rPr>
      </w:pPr>
      <w:r w:rsidRPr="004F35B6">
        <w:rPr>
          <w:rFonts w:cs="Arial"/>
          <w:sz w:val="22"/>
          <w:szCs w:val="22"/>
        </w:rPr>
        <w:t>Avoiding</w:t>
      </w:r>
      <w:r w:rsidR="00DA2082" w:rsidRPr="004F35B6">
        <w:rPr>
          <w:rFonts w:cs="Arial"/>
          <w:sz w:val="22"/>
          <w:szCs w:val="22"/>
        </w:rPr>
        <w:t xml:space="preserve"> undue influence</w:t>
      </w:r>
    </w:p>
    <w:p w14:paraId="1DEC8323" w14:textId="43306316" w:rsidR="007B4E85" w:rsidRPr="004F35B6" w:rsidRDefault="007B4E85" w:rsidP="009924FB">
      <w:pPr>
        <w:pStyle w:val="ListParagraph"/>
        <w:numPr>
          <w:ilvl w:val="3"/>
          <w:numId w:val="98"/>
        </w:numPr>
        <w:spacing w:before="240" w:after="240"/>
        <w:ind w:left="1134" w:hanging="425"/>
        <w:rPr>
          <w:rFonts w:cs="Arial"/>
          <w:sz w:val="22"/>
          <w:szCs w:val="22"/>
        </w:rPr>
      </w:pPr>
      <w:r w:rsidRPr="004F35B6">
        <w:rPr>
          <w:rFonts w:cs="Arial"/>
          <w:sz w:val="22"/>
          <w:szCs w:val="22"/>
        </w:rPr>
        <w:t>Transparency</w:t>
      </w:r>
      <w:r w:rsidR="00080184" w:rsidRPr="004F35B6">
        <w:rPr>
          <w:rFonts w:cs="Arial"/>
          <w:sz w:val="22"/>
          <w:szCs w:val="22"/>
        </w:rPr>
        <w:t xml:space="preserve"> and Accountability</w:t>
      </w:r>
      <w:r w:rsidR="00EE5F65" w:rsidRPr="004F35B6">
        <w:rPr>
          <w:rFonts w:cs="Arial"/>
          <w:sz w:val="22"/>
          <w:szCs w:val="22"/>
        </w:rPr>
        <w:t>.</w:t>
      </w:r>
    </w:p>
    <w:p w14:paraId="22F2B996" w14:textId="3A0CFD41" w:rsidR="005000D8" w:rsidRPr="00352753" w:rsidRDefault="005000D8" w:rsidP="009924FB">
      <w:pPr>
        <w:pStyle w:val="Heading2"/>
        <w:numPr>
          <w:ilvl w:val="1"/>
          <w:numId w:val="98"/>
        </w:numPr>
        <w:spacing w:before="240" w:after="240"/>
        <w:rPr>
          <w:rFonts w:cs="Arial"/>
          <w:sz w:val="22"/>
          <w:szCs w:val="22"/>
        </w:rPr>
      </w:pPr>
      <w:bookmarkStart w:id="168" w:name="_Toc88758510"/>
      <w:bookmarkStart w:id="169" w:name="_Toc180505310"/>
      <w:bookmarkStart w:id="170" w:name="_Toc184986340"/>
      <w:r w:rsidRPr="00352753">
        <w:rPr>
          <w:rFonts w:cs="Arial"/>
          <w:sz w:val="22"/>
          <w:szCs w:val="22"/>
        </w:rPr>
        <w:lastRenderedPageBreak/>
        <w:t xml:space="preserve">Declaring and </w:t>
      </w:r>
      <w:r w:rsidR="003A2E6C">
        <w:rPr>
          <w:rFonts w:cs="Arial"/>
          <w:sz w:val="22"/>
          <w:szCs w:val="22"/>
        </w:rPr>
        <w:t>r</w:t>
      </w:r>
      <w:r w:rsidRPr="00352753">
        <w:rPr>
          <w:rFonts w:cs="Arial"/>
          <w:sz w:val="22"/>
          <w:szCs w:val="22"/>
        </w:rPr>
        <w:t xml:space="preserve">egistering </w:t>
      </w:r>
      <w:r w:rsidR="003A2E6C">
        <w:rPr>
          <w:rFonts w:cs="Arial"/>
          <w:sz w:val="22"/>
          <w:szCs w:val="22"/>
        </w:rPr>
        <w:t>i</w:t>
      </w:r>
      <w:r w:rsidRPr="00352753">
        <w:rPr>
          <w:rFonts w:cs="Arial"/>
          <w:sz w:val="22"/>
          <w:szCs w:val="22"/>
        </w:rPr>
        <w:t>nterests</w:t>
      </w:r>
      <w:bookmarkEnd w:id="164"/>
      <w:bookmarkEnd w:id="168"/>
      <w:bookmarkEnd w:id="169"/>
      <w:bookmarkEnd w:id="170"/>
    </w:p>
    <w:p w14:paraId="54C67879" w14:textId="35FE4CD0" w:rsidR="005000D8" w:rsidRPr="004F35B6" w:rsidRDefault="005000D8" w:rsidP="009924FB">
      <w:pPr>
        <w:pStyle w:val="ListParagraph"/>
        <w:numPr>
          <w:ilvl w:val="2"/>
          <w:numId w:val="98"/>
        </w:numPr>
        <w:spacing w:before="240" w:after="240"/>
        <w:rPr>
          <w:rFonts w:cs="Arial"/>
          <w:sz w:val="22"/>
          <w:szCs w:val="22"/>
        </w:rPr>
      </w:pPr>
      <w:r w:rsidRPr="004F35B6">
        <w:rPr>
          <w:rFonts w:cs="Arial"/>
          <w:sz w:val="22"/>
          <w:szCs w:val="22"/>
        </w:rPr>
        <w:t xml:space="preserve">The </w:t>
      </w:r>
      <w:r w:rsidR="00A332B8" w:rsidRPr="004F35B6">
        <w:rPr>
          <w:rFonts w:cs="Arial"/>
          <w:sz w:val="22"/>
          <w:szCs w:val="22"/>
        </w:rPr>
        <w:t>IC</w:t>
      </w:r>
      <w:r w:rsidR="00185A16" w:rsidRPr="004F35B6">
        <w:rPr>
          <w:rFonts w:cs="Arial"/>
          <w:sz w:val="22"/>
          <w:szCs w:val="22"/>
        </w:rPr>
        <w:t>B</w:t>
      </w:r>
      <w:r w:rsidR="00E73045" w:rsidRPr="004F35B6">
        <w:rPr>
          <w:rFonts w:cs="Arial"/>
          <w:sz w:val="22"/>
          <w:szCs w:val="22"/>
        </w:rPr>
        <w:t xml:space="preserve"> </w:t>
      </w:r>
      <w:r w:rsidRPr="004F35B6">
        <w:rPr>
          <w:rFonts w:cs="Arial"/>
          <w:sz w:val="22"/>
          <w:szCs w:val="22"/>
        </w:rPr>
        <w:t>maintain</w:t>
      </w:r>
      <w:r w:rsidR="00E73045" w:rsidRPr="004F35B6">
        <w:rPr>
          <w:rFonts w:cs="Arial"/>
          <w:sz w:val="22"/>
          <w:szCs w:val="22"/>
        </w:rPr>
        <w:t>s</w:t>
      </w:r>
      <w:r w:rsidRPr="004F35B6">
        <w:rPr>
          <w:rFonts w:cs="Arial"/>
          <w:sz w:val="22"/>
          <w:szCs w:val="22"/>
        </w:rPr>
        <w:t xml:space="preserve"> registers of the interests of</w:t>
      </w:r>
      <w:r w:rsidR="00E73045" w:rsidRPr="004F35B6">
        <w:rPr>
          <w:rFonts w:cs="Arial"/>
          <w:sz w:val="22"/>
          <w:szCs w:val="22"/>
        </w:rPr>
        <w:t>:</w:t>
      </w:r>
    </w:p>
    <w:p w14:paraId="66AA3A3A" w14:textId="64BD826E" w:rsidR="00E73045" w:rsidRPr="004F35B6" w:rsidRDefault="00E73045" w:rsidP="009924FB">
      <w:pPr>
        <w:pStyle w:val="ListParagraph"/>
        <w:numPr>
          <w:ilvl w:val="3"/>
          <w:numId w:val="98"/>
        </w:numPr>
        <w:spacing w:before="240" w:after="240"/>
        <w:ind w:left="1134" w:hanging="425"/>
        <w:rPr>
          <w:rFonts w:cs="Arial"/>
          <w:sz w:val="22"/>
          <w:szCs w:val="22"/>
        </w:rPr>
      </w:pPr>
      <w:r w:rsidRPr="004F35B6">
        <w:rPr>
          <w:rFonts w:cs="Arial"/>
          <w:sz w:val="22"/>
          <w:szCs w:val="22"/>
        </w:rPr>
        <w:t>Members of the</w:t>
      </w:r>
      <w:r w:rsidR="009C3CEE" w:rsidRPr="004F35B6">
        <w:rPr>
          <w:rFonts w:cs="Arial"/>
          <w:sz w:val="22"/>
          <w:szCs w:val="22"/>
        </w:rPr>
        <w:t xml:space="preserve"> </w:t>
      </w:r>
      <w:r w:rsidR="00185A16" w:rsidRPr="004F35B6">
        <w:rPr>
          <w:rFonts w:cs="Arial"/>
          <w:sz w:val="22"/>
          <w:szCs w:val="22"/>
        </w:rPr>
        <w:t>ICB</w:t>
      </w:r>
    </w:p>
    <w:p w14:paraId="5C9078DC" w14:textId="576C3356" w:rsidR="00712E59" w:rsidRPr="004F35B6" w:rsidRDefault="00E73045" w:rsidP="009924FB">
      <w:pPr>
        <w:pStyle w:val="ListParagraph"/>
        <w:numPr>
          <w:ilvl w:val="3"/>
          <w:numId w:val="98"/>
        </w:numPr>
        <w:spacing w:before="240" w:after="240"/>
        <w:ind w:left="1134" w:hanging="425"/>
        <w:rPr>
          <w:rFonts w:cs="Arial"/>
          <w:sz w:val="22"/>
          <w:szCs w:val="22"/>
        </w:rPr>
      </w:pPr>
      <w:r w:rsidRPr="004F35B6">
        <w:rPr>
          <w:rFonts w:cs="Arial"/>
          <w:sz w:val="22"/>
          <w:szCs w:val="22"/>
        </w:rPr>
        <w:t>Members of</w:t>
      </w:r>
      <w:r w:rsidR="00185A16" w:rsidRPr="004F35B6">
        <w:rPr>
          <w:rFonts w:cs="Arial"/>
          <w:sz w:val="22"/>
          <w:szCs w:val="22"/>
        </w:rPr>
        <w:t xml:space="preserve"> the </w:t>
      </w:r>
      <w:r w:rsidR="00167CFD" w:rsidRPr="004F35B6">
        <w:rPr>
          <w:rFonts w:cs="Arial"/>
          <w:sz w:val="22"/>
          <w:szCs w:val="22"/>
        </w:rPr>
        <w:t>b</w:t>
      </w:r>
      <w:r w:rsidR="00185A16" w:rsidRPr="004F35B6">
        <w:rPr>
          <w:rFonts w:cs="Arial"/>
          <w:sz w:val="22"/>
          <w:szCs w:val="22"/>
        </w:rPr>
        <w:t xml:space="preserve">oard’s </w:t>
      </w:r>
      <w:r w:rsidRPr="004F35B6">
        <w:rPr>
          <w:rFonts w:cs="Arial"/>
          <w:sz w:val="22"/>
          <w:szCs w:val="22"/>
        </w:rPr>
        <w:t>committees and sub</w:t>
      </w:r>
      <w:r w:rsidR="00EA153B" w:rsidRPr="004F35B6">
        <w:rPr>
          <w:rFonts w:cs="Arial"/>
          <w:sz w:val="22"/>
          <w:szCs w:val="22"/>
        </w:rPr>
        <w:t>-</w:t>
      </w:r>
      <w:r w:rsidRPr="004F35B6">
        <w:rPr>
          <w:rFonts w:cs="Arial"/>
          <w:sz w:val="22"/>
          <w:szCs w:val="22"/>
        </w:rPr>
        <w:t>committees</w:t>
      </w:r>
      <w:r w:rsidR="00712E59" w:rsidRPr="004F35B6">
        <w:rPr>
          <w:rFonts w:cs="Arial"/>
          <w:sz w:val="22"/>
          <w:szCs w:val="22"/>
        </w:rPr>
        <w:t xml:space="preserve"> </w:t>
      </w:r>
    </w:p>
    <w:p w14:paraId="74F46DD8" w14:textId="0C11CE17" w:rsidR="00E20909" w:rsidRPr="004F35B6" w:rsidRDefault="00E73045" w:rsidP="009924FB">
      <w:pPr>
        <w:pStyle w:val="ListParagraph"/>
        <w:numPr>
          <w:ilvl w:val="3"/>
          <w:numId w:val="98"/>
        </w:numPr>
        <w:spacing w:before="240" w:after="240"/>
        <w:ind w:left="1134" w:hanging="425"/>
        <w:rPr>
          <w:rFonts w:cs="Arial"/>
          <w:sz w:val="22"/>
          <w:szCs w:val="22"/>
        </w:rPr>
      </w:pPr>
      <w:r w:rsidRPr="004F35B6">
        <w:rPr>
          <w:rFonts w:cs="Arial"/>
          <w:sz w:val="22"/>
          <w:szCs w:val="22"/>
        </w:rPr>
        <w:t>Its employees</w:t>
      </w:r>
      <w:r w:rsidR="00293D9A" w:rsidRPr="004F35B6">
        <w:rPr>
          <w:rFonts w:cs="Arial"/>
          <w:sz w:val="22"/>
          <w:szCs w:val="22"/>
        </w:rPr>
        <w:t>.</w:t>
      </w:r>
    </w:p>
    <w:p w14:paraId="7D8D29CC" w14:textId="77777777" w:rsidR="00A378FF" w:rsidRPr="00352753" w:rsidRDefault="00A378FF" w:rsidP="00A378FF">
      <w:pPr>
        <w:pStyle w:val="ListParagraph"/>
        <w:spacing w:before="240" w:after="240"/>
        <w:ind w:left="1790"/>
        <w:rPr>
          <w:rFonts w:cs="Arial"/>
          <w:sz w:val="22"/>
          <w:szCs w:val="22"/>
        </w:rPr>
      </w:pPr>
    </w:p>
    <w:p w14:paraId="23216661" w14:textId="0ECCD1C9" w:rsidR="00917C55" w:rsidRPr="004F35B6" w:rsidRDefault="0026322F" w:rsidP="009924FB">
      <w:pPr>
        <w:pStyle w:val="ListParagraph"/>
        <w:numPr>
          <w:ilvl w:val="2"/>
          <w:numId w:val="98"/>
        </w:numPr>
        <w:spacing w:before="240" w:after="240"/>
        <w:rPr>
          <w:rFonts w:cs="Arial"/>
          <w:sz w:val="22"/>
          <w:szCs w:val="22"/>
        </w:rPr>
      </w:pPr>
      <w:r w:rsidRPr="004F35B6">
        <w:rPr>
          <w:rFonts w:cs="Arial"/>
          <w:sz w:val="22"/>
          <w:szCs w:val="22"/>
        </w:rPr>
        <w:t xml:space="preserve">In accordance with </w:t>
      </w:r>
      <w:r w:rsidR="00A378FF" w:rsidRPr="004F35B6">
        <w:rPr>
          <w:rFonts w:cs="Arial"/>
          <w:sz w:val="22"/>
          <w:szCs w:val="22"/>
        </w:rPr>
        <w:t>section 14</w:t>
      </w:r>
      <w:r w:rsidR="009C3CEE" w:rsidRPr="004F35B6">
        <w:rPr>
          <w:rFonts w:cs="Arial"/>
          <w:sz w:val="22"/>
          <w:szCs w:val="22"/>
        </w:rPr>
        <w:t>Z</w:t>
      </w:r>
      <w:r w:rsidR="00673B62" w:rsidRPr="004F35B6">
        <w:rPr>
          <w:rFonts w:cs="Arial"/>
          <w:sz w:val="22"/>
          <w:szCs w:val="22"/>
        </w:rPr>
        <w:t>30</w:t>
      </w:r>
      <w:r w:rsidR="009C3CEE" w:rsidRPr="004F35B6">
        <w:rPr>
          <w:rFonts w:cs="Arial"/>
          <w:sz w:val="22"/>
          <w:szCs w:val="22"/>
        </w:rPr>
        <w:t>(2)</w:t>
      </w:r>
      <w:r w:rsidRPr="004F35B6">
        <w:rPr>
          <w:rFonts w:cs="Arial"/>
          <w:sz w:val="22"/>
          <w:szCs w:val="22"/>
        </w:rPr>
        <w:t xml:space="preserve"> </w:t>
      </w:r>
      <w:r w:rsidR="0028083B" w:rsidRPr="004F35B6">
        <w:rPr>
          <w:rFonts w:cs="Arial"/>
          <w:sz w:val="22"/>
          <w:szCs w:val="22"/>
        </w:rPr>
        <w:t xml:space="preserve">of the 2006 Act </w:t>
      </w:r>
      <w:r w:rsidRPr="004F35B6">
        <w:rPr>
          <w:rFonts w:cs="Arial"/>
          <w:sz w:val="22"/>
          <w:szCs w:val="22"/>
        </w:rPr>
        <w:t xml:space="preserve">registers of interest are published </w:t>
      </w:r>
      <w:r w:rsidR="00E20909" w:rsidRPr="004F35B6">
        <w:rPr>
          <w:rFonts w:cs="Arial"/>
          <w:sz w:val="22"/>
          <w:szCs w:val="22"/>
        </w:rPr>
        <w:t xml:space="preserve">on the </w:t>
      </w:r>
      <w:r w:rsidR="00A332B8" w:rsidRPr="004F35B6">
        <w:rPr>
          <w:rFonts w:cs="Arial"/>
          <w:sz w:val="22"/>
          <w:szCs w:val="22"/>
        </w:rPr>
        <w:t>IC</w:t>
      </w:r>
      <w:r w:rsidR="00185A16" w:rsidRPr="004F35B6">
        <w:rPr>
          <w:rFonts w:cs="Arial"/>
          <w:sz w:val="22"/>
          <w:szCs w:val="22"/>
        </w:rPr>
        <w:t>B</w:t>
      </w:r>
      <w:r w:rsidR="00E20909" w:rsidRPr="004F35B6">
        <w:rPr>
          <w:rFonts w:cs="Arial"/>
          <w:sz w:val="22"/>
          <w:szCs w:val="22"/>
        </w:rPr>
        <w:t xml:space="preserve"> website</w:t>
      </w:r>
      <w:r w:rsidR="00E2217D" w:rsidRPr="004F35B6">
        <w:rPr>
          <w:rFonts w:cs="Arial"/>
          <w:sz w:val="22"/>
          <w:szCs w:val="22"/>
        </w:rPr>
        <w:t xml:space="preserve"> at </w:t>
      </w:r>
      <w:hyperlink r:id="rId22" w:history="1">
        <w:r w:rsidR="00E2217D" w:rsidRPr="004F35B6">
          <w:rPr>
            <w:rStyle w:val="Hyperlink"/>
            <w:rFonts w:cs="Arial"/>
            <w:sz w:val="22"/>
            <w:szCs w:val="22"/>
            <w:shd w:val="clear" w:color="auto" w:fill="FFFFFF"/>
          </w:rPr>
          <w:t>www.improvinglivesnw.org.uk</w:t>
        </w:r>
      </w:hyperlink>
      <w:r w:rsidR="00E2217D" w:rsidRPr="004F35B6">
        <w:rPr>
          <w:rFonts w:cs="Arial"/>
          <w:color w:val="242424"/>
          <w:sz w:val="22"/>
          <w:szCs w:val="22"/>
          <w:shd w:val="clear" w:color="auto" w:fill="FFFFFF"/>
        </w:rPr>
        <w:t>.</w:t>
      </w:r>
    </w:p>
    <w:p w14:paraId="6298D0F4" w14:textId="77777777" w:rsidR="00293D9A" w:rsidRPr="00293D9A" w:rsidRDefault="00293D9A" w:rsidP="00293D9A">
      <w:pPr>
        <w:pStyle w:val="ListParagraph"/>
        <w:spacing w:before="240" w:after="240"/>
        <w:rPr>
          <w:rFonts w:cs="Arial"/>
          <w:sz w:val="22"/>
          <w:szCs w:val="22"/>
        </w:rPr>
      </w:pPr>
    </w:p>
    <w:p w14:paraId="769D70E7" w14:textId="3AA30B5C" w:rsidR="0007754A" w:rsidRPr="004F35B6" w:rsidRDefault="005000D8" w:rsidP="009924FB">
      <w:pPr>
        <w:pStyle w:val="ListParagraph"/>
        <w:numPr>
          <w:ilvl w:val="2"/>
          <w:numId w:val="98"/>
        </w:numPr>
        <w:spacing w:before="240" w:after="240"/>
        <w:rPr>
          <w:rFonts w:cs="Arial"/>
          <w:sz w:val="22"/>
          <w:szCs w:val="22"/>
        </w:rPr>
      </w:pPr>
      <w:r w:rsidRPr="004F35B6">
        <w:rPr>
          <w:rFonts w:cs="Arial"/>
          <w:sz w:val="22"/>
          <w:szCs w:val="22"/>
        </w:rPr>
        <w:t>All relevant persons</w:t>
      </w:r>
      <w:r w:rsidR="0099329F" w:rsidRPr="004F35B6">
        <w:rPr>
          <w:rFonts w:cs="Arial"/>
          <w:sz w:val="22"/>
          <w:szCs w:val="22"/>
        </w:rPr>
        <w:t xml:space="preserve"> as per 6.1.3 and 6.1.5</w:t>
      </w:r>
      <w:r w:rsidRPr="004F35B6">
        <w:rPr>
          <w:rFonts w:cs="Arial"/>
          <w:sz w:val="22"/>
          <w:szCs w:val="22"/>
        </w:rPr>
        <w:t xml:space="preserve"> must declare any </w:t>
      </w:r>
      <w:r w:rsidR="0007754A" w:rsidRPr="004F35B6">
        <w:rPr>
          <w:rFonts w:cs="Arial"/>
          <w:sz w:val="22"/>
          <w:szCs w:val="22"/>
        </w:rPr>
        <w:t xml:space="preserve">conflict or potential conflict of </w:t>
      </w:r>
      <w:r w:rsidRPr="004F35B6">
        <w:rPr>
          <w:rFonts w:cs="Arial"/>
          <w:sz w:val="22"/>
          <w:szCs w:val="22"/>
        </w:rPr>
        <w:t>interest</w:t>
      </w:r>
      <w:r w:rsidR="0007754A" w:rsidRPr="004F35B6">
        <w:rPr>
          <w:rFonts w:cs="Arial"/>
          <w:sz w:val="22"/>
          <w:szCs w:val="22"/>
        </w:rPr>
        <w:t xml:space="preserve"> relating to decisions to be made in the exercise of the </w:t>
      </w:r>
      <w:r w:rsidR="00A332B8" w:rsidRPr="004F35B6">
        <w:rPr>
          <w:rFonts w:cs="Arial"/>
          <w:sz w:val="22"/>
          <w:szCs w:val="22"/>
        </w:rPr>
        <w:t>IC</w:t>
      </w:r>
      <w:r w:rsidR="003E7960" w:rsidRPr="004F35B6">
        <w:rPr>
          <w:rFonts w:cs="Arial"/>
          <w:sz w:val="22"/>
          <w:szCs w:val="22"/>
        </w:rPr>
        <w:t>B</w:t>
      </w:r>
      <w:r w:rsidR="0028083B" w:rsidRPr="004F35B6">
        <w:rPr>
          <w:rFonts w:cs="Arial"/>
          <w:sz w:val="22"/>
          <w:szCs w:val="22"/>
        </w:rPr>
        <w:t>’s</w:t>
      </w:r>
      <w:r w:rsidR="0007754A" w:rsidRPr="004F35B6">
        <w:rPr>
          <w:rFonts w:cs="Arial"/>
          <w:sz w:val="22"/>
          <w:szCs w:val="22"/>
        </w:rPr>
        <w:t xml:space="preserve"> commissioning function</w:t>
      </w:r>
      <w:r w:rsidR="0028083B" w:rsidRPr="004F35B6">
        <w:rPr>
          <w:rFonts w:cs="Arial"/>
          <w:sz w:val="22"/>
          <w:szCs w:val="22"/>
        </w:rPr>
        <w:t>s</w:t>
      </w:r>
      <w:r w:rsidRPr="004F35B6">
        <w:rPr>
          <w:rFonts w:cs="Arial"/>
          <w:sz w:val="22"/>
          <w:szCs w:val="22"/>
        </w:rPr>
        <w:t>.</w:t>
      </w:r>
    </w:p>
    <w:p w14:paraId="7880DFA1" w14:textId="77777777" w:rsidR="0007754A" w:rsidRPr="00352753" w:rsidRDefault="0007754A" w:rsidP="0007754A">
      <w:pPr>
        <w:pStyle w:val="ListParagraph"/>
        <w:spacing w:before="240" w:after="240"/>
        <w:rPr>
          <w:rFonts w:cs="Arial"/>
          <w:sz w:val="22"/>
          <w:szCs w:val="22"/>
        </w:rPr>
      </w:pPr>
    </w:p>
    <w:p w14:paraId="1C9FEAF3" w14:textId="77777777" w:rsidR="009C3CEE" w:rsidRPr="004F35B6" w:rsidRDefault="005000D8" w:rsidP="009924FB">
      <w:pPr>
        <w:pStyle w:val="ListParagraph"/>
        <w:numPr>
          <w:ilvl w:val="2"/>
          <w:numId w:val="98"/>
        </w:numPr>
        <w:spacing w:before="240" w:after="240"/>
        <w:rPr>
          <w:rFonts w:cs="Arial"/>
          <w:sz w:val="22"/>
          <w:szCs w:val="22"/>
        </w:rPr>
      </w:pPr>
      <w:r w:rsidRPr="004F35B6">
        <w:rPr>
          <w:rFonts w:cs="Arial"/>
          <w:sz w:val="22"/>
          <w:szCs w:val="22"/>
        </w:rPr>
        <w:t xml:space="preserve">Declarations should be made as soon as reasonably practicable </w:t>
      </w:r>
      <w:r w:rsidR="009C3CEE" w:rsidRPr="004F35B6">
        <w:rPr>
          <w:rFonts w:cs="Arial"/>
          <w:sz w:val="22"/>
          <w:szCs w:val="22"/>
        </w:rPr>
        <w:t>after the person becomes aware of the conflict or potential conflict and in any event within 28 days.  This could include interests an individual is pursuing. Interests will also be declared on appointment and during relevant discussion in meetings.</w:t>
      </w:r>
    </w:p>
    <w:p w14:paraId="72E5B191" w14:textId="3E0533AF" w:rsidR="0007754A" w:rsidRPr="00352753" w:rsidRDefault="0007754A" w:rsidP="009C3CEE">
      <w:pPr>
        <w:pStyle w:val="ListParagraph"/>
        <w:spacing w:before="240" w:after="240"/>
        <w:rPr>
          <w:rFonts w:cs="Arial"/>
          <w:sz w:val="22"/>
          <w:szCs w:val="22"/>
        </w:rPr>
      </w:pPr>
    </w:p>
    <w:p w14:paraId="5B8CD50A" w14:textId="5718FF61" w:rsidR="0007754A" w:rsidRPr="004F35B6" w:rsidRDefault="0007754A" w:rsidP="009924FB">
      <w:pPr>
        <w:pStyle w:val="ListParagraph"/>
        <w:numPr>
          <w:ilvl w:val="2"/>
          <w:numId w:val="98"/>
        </w:numPr>
        <w:spacing w:before="240" w:after="240"/>
        <w:rPr>
          <w:rFonts w:cs="Arial"/>
          <w:sz w:val="22"/>
          <w:szCs w:val="22"/>
        </w:rPr>
      </w:pPr>
      <w:r w:rsidRPr="004F35B6">
        <w:rPr>
          <w:rFonts w:cs="Arial"/>
          <w:sz w:val="22"/>
          <w:szCs w:val="22"/>
        </w:rPr>
        <w:t>All declarations will be entered in the registers as per 6.3.1</w:t>
      </w:r>
    </w:p>
    <w:p w14:paraId="7E6F8CC4" w14:textId="77777777" w:rsidR="00A378FF" w:rsidRPr="00352753" w:rsidRDefault="00A378FF" w:rsidP="00A378FF">
      <w:pPr>
        <w:pStyle w:val="ListParagraph"/>
        <w:spacing w:before="240" w:after="240"/>
        <w:rPr>
          <w:rFonts w:cs="Arial"/>
          <w:sz w:val="22"/>
          <w:szCs w:val="22"/>
        </w:rPr>
      </w:pPr>
    </w:p>
    <w:p w14:paraId="56750326" w14:textId="6DA04E12" w:rsidR="00A378FF" w:rsidRPr="004F35B6" w:rsidRDefault="005000D8" w:rsidP="009924FB">
      <w:pPr>
        <w:pStyle w:val="ListParagraph"/>
        <w:numPr>
          <w:ilvl w:val="2"/>
          <w:numId w:val="98"/>
        </w:numPr>
        <w:spacing w:before="240" w:after="240"/>
        <w:rPr>
          <w:rFonts w:cs="Arial"/>
          <w:sz w:val="22"/>
          <w:szCs w:val="22"/>
        </w:rPr>
      </w:pPr>
      <w:r w:rsidRPr="004F35B6">
        <w:rPr>
          <w:rFonts w:cs="Arial"/>
          <w:sz w:val="22"/>
          <w:szCs w:val="22"/>
        </w:rPr>
        <w:t xml:space="preserve">The </w:t>
      </w:r>
      <w:r w:rsidR="00A332B8" w:rsidRPr="004F35B6">
        <w:rPr>
          <w:rFonts w:cs="Arial"/>
          <w:sz w:val="22"/>
          <w:szCs w:val="22"/>
        </w:rPr>
        <w:t>IC</w:t>
      </w:r>
      <w:r w:rsidR="00185A16" w:rsidRPr="004F35B6">
        <w:rPr>
          <w:rFonts w:cs="Arial"/>
          <w:sz w:val="22"/>
          <w:szCs w:val="22"/>
        </w:rPr>
        <w:t>B</w:t>
      </w:r>
      <w:r w:rsidRPr="004F35B6">
        <w:rPr>
          <w:rFonts w:cs="Arial"/>
          <w:sz w:val="22"/>
          <w:szCs w:val="22"/>
        </w:rPr>
        <w:t xml:space="preserve"> will ensure that, as a matter of course, declarations of interest are made and confirmed, or updated at least annually. </w:t>
      </w:r>
    </w:p>
    <w:p w14:paraId="5FF24533" w14:textId="77777777" w:rsidR="00A369F9" w:rsidRPr="00352753" w:rsidRDefault="00A369F9" w:rsidP="008D6D19">
      <w:pPr>
        <w:pStyle w:val="ListParagraph"/>
        <w:spacing w:before="240" w:after="240"/>
        <w:rPr>
          <w:rFonts w:cs="Arial"/>
          <w:sz w:val="22"/>
          <w:szCs w:val="22"/>
        </w:rPr>
      </w:pPr>
    </w:p>
    <w:p w14:paraId="316E5612" w14:textId="57CEF2E9" w:rsidR="005000D8" w:rsidRPr="004F35B6" w:rsidRDefault="005000D8" w:rsidP="009924FB">
      <w:pPr>
        <w:pStyle w:val="ListParagraph"/>
        <w:numPr>
          <w:ilvl w:val="2"/>
          <w:numId w:val="98"/>
        </w:numPr>
        <w:spacing w:before="240" w:after="240"/>
        <w:rPr>
          <w:rFonts w:cs="Arial"/>
          <w:sz w:val="22"/>
          <w:szCs w:val="22"/>
        </w:rPr>
      </w:pPr>
      <w:r w:rsidRPr="004F35B6">
        <w:rPr>
          <w:rFonts w:cs="Arial"/>
          <w:sz w:val="22"/>
          <w:szCs w:val="22"/>
        </w:rPr>
        <w:t xml:space="preserve">Interests (including gifts and hospitality) of decision-making staff will remain on the public register for a minimum of six months.  In addition, the </w:t>
      </w:r>
      <w:r w:rsidR="00A332B8" w:rsidRPr="004F35B6">
        <w:rPr>
          <w:rFonts w:cs="Arial"/>
          <w:sz w:val="22"/>
          <w:szCs w:val="22"/>
        </w:rPr>
        <w:t>IC</w:t>
      </w:r>
      <w:r w:rsidR="00185A16" w:rsidRPr="004F35B6">
        <w:rPr>
          <w:rFonts w:cs="Arial"/>
          <w:sz w:val="22"/>
          <w:szCs w:val="22"/>
        </w:rPr>
        <w:t>B</w:t>
      </w:r>
      <w:r w:rsidRPr="004F35B6">
        <w:rPr>
          <w:rFonts w:cs="Arial"/>
          <w:sz w:val="22"/>
          <w:szCs w:val="22"/>
        </w:rPr>
        <w:t xml:space="preserve"> will retain a record of historic interests and offers/receipt of gifts and hospitality for a minimum of six years after the date on which it expired.  The </w:t>
      </w:r>
      <w:r w:rsidR="00A332B8" w:rsidRPr="004F35B6">
        <w:rPr>
          <w:rFonts w:cs="Arial"/>
          <w:sz w:val="22"/>
          <w:szCs w:val="22"/>
        </w:rPr>
        <w:t>IC</w:t>
      </w:r>
      <w:r w:rsidR="00185A16" w:rsidRPr="004F35B6">
        <w:rPr>
          <w:rFonts w:cs="Arial"/>
          <w:sz w:val="22"/>
          <w:szCs w:val="22"/>
        </w:rPr>
        <w:t>B</w:t>
      </w:r>
      <w:r w:rsidRPr="004F35B6">
        <w:rPr>
          <w:rFonts w:cs="Arial"/>
          <w:sz w:val="22"/>
          <w:szCs w:val="22"/>
        </w:rPr>
        <w:t xml:space="preserve">’s published register of </w:t>
      </w:r>
      <w:proofErr w:type="gramStart"/>
      <w:r w:rsidRPr="004F35B6">
        <w:rPr>
          <w:rFonts w:cs="Arial"/>
          <w:sz w:val="22"/>
          <w:szCs w:val="22"/>
        </w:rPr>
        <w:t>interests</w:t>
      </w:r>
      <w:proofErr w:type="gramEnd"/>
      <w:r w:rsidRPr="004F35B6">
        <w:rPr>
          <w:rFonts w:cs="Arial"/>
          <w:sz w:val="22"/>
          <w:szCs w:val="22"/>
        </w:rPr>
        <w:t xml:space="preserve"> states that historic interests are retained by the </w:t>
      </w:r>
      <w:r w:rsidR="00A332B8" w:rsidRPr="004F35B6">
        <w:rPr>
          <w:rFonts w:cs="Arial"/>
          <w:sz w:val="22"/>
          <w:szCs w:val="22"/>
        </w:rPr>
        <w:t>IC</w:t>
      </w:r>
      <w:r w:rsidR="00185A16" w:rsidRPr="004F35B6">
        <w:rPr>
          <w:rFonts w:cs="Arial"/>
          <w:sz w:val="22"/>
          <w:szCs w:val="22"/>
        </w:rPr>
        <w:t>B</w:t>
      </w:r>
      <w:r w:rsidRPr="004F35B6">
        <w:rPr>
          <w:rFonts w:cs="Arial"/>
          <w:sz w:val="22"/>
          <w:szCs w:val="22"/>
        </w:rPr>
        <w:t xml:space="preserve"> for the specified timeframe and details of whom to contact to submit a request for this information.</w:t>
      </w:r>
    </w:p>
    <w:p w14:paraId="28FAA5CD" w14:textId="77777777" w:rsidR="00E20909" w:rsidRPr="00352753" w:rsidRDefault="00E20909" w:rsidP="00E20909">
      <w:pPr>
        <w:pStyle w:val="ListParagraph"/>
        <w:spacing w:before="240" w:after="240"/>
        <w:rPr>
          <w:rFonts w:cs="Arial"/>
          <w:sz w:val="22"/>
          <w:szCs w:val="22"/>
        </w:rPr>
      </w:pPr>
    </w:p>
    <w:p w14:paraId="70E8B6BF" w14:textId="645351D0" w:rsidR="005000D8" w:rsidRPr="004F35B6" w:rsidRDefault="005000D8" w:rsidP="009924FB">
      <w:pPr>
        <w:pStyle w:val="ListParagraph"/>
        <w:numPr>
          <w:ilvl w:val="2"/>
          <w:numId w:val="98"/>
        </w:numPr>
        <w:spacing w:before="240" w:after="240"/>
        <w:rPr>
          <w:rFonts w:cs="Arial"/>
          <w:sz w:val="22"/>
          <w:szCs w:val="22"/>
        </w:rPr>
      </w:pPr>
      <w:r w:rsidRPr="004F35B6">
        <w:rPr>
          <w:rFonts w:cs="Arial"/>
          <w:sz w:val="22"/>
          <w:szCs w:val="22"/>
        </w:rPr>
        <w:t xml:space="preserve">Activities funded in whole or in part by </w:t>
      </w:r>
      <w:r w:rsidR="008D6D19" w:rsidRPr="004F35B6">
        <w:rPr>
          <w:rFonts w:cs="Arial"/>
          <w:sz w:val="22"/>
          <w:szCs w:val="22"/>
        </w:rPr>
        <w:t>thi</w:t>
      </w:r>
      <w:r w:rsidRPr="004F35B6">
        <w:rPr>
          <w:rFonts w:cs="Arial"/>
          <w:sz w:val="22"/>
          <w:szCs w:val="22"/>
        </w:rPr>
        <w:t xml:space="preserve">rd parties who may have an interest in </w:t>
      </w:r>
      <w:r w:rsidR="00A332B8" w:rsidRPr="004F35B6">
        <w:rPr>
          <w:rFonts w:cs="Arial"/>
          <w:sz w:val="22"/>
          <w:szCs w:val="22"/>
        </w:rPr>
        <w:t>IC</w:t>
      </w:r>
      <w:r w:rsidR="00185A16" w:rsidRPr="004F35B6">
        <w:rPr>
          <w:rFonts w:cs="Arial"/>
          <w:sz w:val="22"/>
          <w:szCs w:val="22"/>
        </w:rPr>
        <w:t>B</w:t>
      </w:r>
      <w:r w:rsidRPr="004F35B6">
        <w:rPr>
          <w:rFonts w:cs="Arial"/>
          <w:sz w:val="22"/>
          <w:szCs w:val="22"/>
        </w:rPr>
        <w:t xml:space="preserve"> business such as sponsored events, posts and research will be managed in accordance with the </w:t>
      </w:r>
      <w:r w:rsidR="00A332B8" w:rsidRPr="004F35B6">
        <w:rPr>
          <w:rFonts w:cs="Arial"/>
          <w:sz w:val="22"/>
          <w:szCs w:val="22"/>
        </w:rPr>
        <w:t>IC</w:t>
      </w:r>
      <w:r w:rsidR="00185A16" w:rsidRPr="004F35B6">
        <w:rPr>
          <w:rFonts w:cs="Arial"/>
          <w:sz w:val="22"/>
          <w:szCs w:val="22"/>
        </w:rPr>
        <w:t>B</w:t>
      </w:r>
      <w:r w:rsidRPr="004F35B6">
        <w:rPr>
          <w:rFonts w:cs="Arial"/>
          <w:sz w:val="22"/>
          <w:szCs w:val="22"/>
        </w:rPr>
        <w:t xml:space="preserve"> policy to ensure transparency and that any potential for conflicts of interest are well-managed.</w:t>
      </w:r>
    </w:p>
    <w:p w14:paraId="62ADE25E" w14:textId="18854C4D" w:rsidR="005000D8" w:rsidRPr="00352753" w:rsidRDefault="005000D8" w:rsidP="009924FB">
      <w:pPr>
        <w:pStyle w:val="Heading2"/>
        <w:numPr>
          <w:ilvl w:val="1"/>
          <w:numId w:val="98"/>
        </w:numPr>
        <w:spacing w:before="240" w:after="240"/>
        <w:rPr>
          <w:rFonts w:cs="Arial"/>
          <w:sz w:val="22"/>
          <w:szCs w:val="22"/>
        </w:rPr>
      </w:pPr>
      <w:bookmarkStart w:id="171" w:name="_Toc512936062"/>
      <w:bookmarkStart w:id="172" w:name="_Toc88758511"/>
      <w:bookmarkStart w:id="173" w:name="_Toc180505311"/>
      <w:bookmarkStart w:id="174" w:name="_Toc184986341"/>
      <w:r w:rsidRPr="00352753">
        <w:rPr>
          <w:rFonts w:cs="Arial"/>
          <w:sz w:val="22"/>
          <w:szCs w:val="22"/>
        </w:rPr>
        <w:t xml:space="preserve">Standards of </w:t>
      </w:r>
      <w:r w:rsidR="00CE141D">
        <w:rPr>
          <w:rFonts w:cs="Arial"/>
          <w:sz w:val="22"/>
          <w:szCs w:val="22"/>
        </w:rPr>
        <w:t>b</w:t>
      </w:r>
      <w:r w:rsidRPr="00352753">
        <w:rPr>
          <w:rFonts w:cs="Arial"/>
          <w:sz w:val="22"/>
          <w:szCs w:val="22"/>
        </w:rPr>
        <w:t xml:space="preserve">usiness </w:t>
      </w:r>
      <w:r w:rsidR="00CE141D">
        <w:rPr>
          <w:rFonts w:cs="Arial"/>
          <w:sz w:val="22"/>
          <w:szCs w:val="22"/>
        </w:rPr>
        <w:t>c</w:t>
      </w:r>
      <w:r w:rsidRPr="00352753">
        <w:rPr>
          <w:rFonts w:cs="Arial"/>
          <w:sz w:val="22"/>
          <w:szCs w:val="22"/>
        </w:rPr>
        <w:t>onduct</w:t>
      </w:r>
      <w:bookmarkEnd w:id="171"/>
      <w:bookmarkEnd w:id="172"/>
      <w:bookmarkEnd w:id="173"/>
      <w:bookmarkEnd w:id="174"/>
      <w:r w:rsidRPr="00352753">
        <w:rPr>
          <w:rFonts w:cs="Arial"/>
          <w:sz w:val="22"/>
          <w:szCs w:val="22"/>
        </w:rPr>
        <w:t xml:space="preserve"> </w:t>
      </w:r>
    </w:p>
    <w:p w14:paraId="43D22436" w14:textId="6CFA546A" w:rsidR="005000D8" w:rsidRPr="004F35B6" w:rsidRDefault="00917C55" w:rsidP="009924FB">
      <w:pPr>
        <w:pStyle w:val="ListParagraph"/>
        <w:numPr>
          <w:ilvl w:val="2"/>
          <w:numId w:val="98"/>
        </w:numPr>
        <w:spacing w:before="240" w:after="240"/>
        <w:rPr>
          <w:rFonts w:cs="Arial"/>
          <w:sz w:val="22"/>
          <w:szCs w:val="22"/>
        </w:rPr>
      </w:pPr>
      <w:r w:rsidRPr="004F35B6">
        <w:rPr>
          <w:rFonts w:cs="Arial"/>
          <w:sz w:val="22"/>
          <w:szCs w:val="22"/>
        </w:rPr>
        <w:t xml:space="preserve">Board members, </w:t>
      </w:r>
      <w:r w:rsidR="00185A16" w:rsidRPr="004F35B6">
        <w:rPr>
          <w:rFonts w:cs="Arial"/>
          <w:sz w:val="22"/>
          <w:szCs w:val="22"/>
        </w:rPr>
        <w:t>e</w:t>
      </w:r>
      <w:r w:rsidR="005000D8" w:rsidRPr="004F35B6">
        <w:rPr>
          <w:rFonts w:cs="Arial"/>
          <w:sz w:val="22"/>
          <w:szCs w:val="22"/>
        </w:rPr>
        <w:t xml:space="preserve">mployees, </w:t>
      </w:r>
      <w:r w:rsidR="00EA153B" w:rsidRPr="004F35B6">
        <w:rPr>
          <w:rFonts w:cs="Arial"/>
          <w:sz w:val="22"/>
          <w:szCs w:val="22"/>
        </w:rPr>
        <w:t>c</w:t>
      </w:r>
      <w:r w:rsidR="005000D8" w:rsidRPr="004F35B6">
        <w:rPr>
          <w:rFonts w:cs="Arial"/>
          <w:sz w:val="22"/>
          <w:szCs w:val="22"/>
        </w:rPr>
        <w:t xml:space="preserve">ommittee and </w:t>
      </w:r>
      <w:r w:rsidR="00EA153B" w:rsidRPr="004F35B6">
        <w:rPr>
          <w:rFonts w:cs="Arial"/>
          <w:sz w:val="22"/>
          <w:szCs w:val="22"/>
        </w:rPr>
        <w:t>s</w:t>
      </w:r>
      <w:r w:rsidR="005000D8" w:rsidRPr="004F35B6">
        <w:rPr>
          <w:rFonts w:cs="Arial"/>
          <w:sz w:val="22"/>
          <w:szCs w:val="22"/>
        </w:rPr>
        <w:t>ub-</w:t>
      </w:r>
      <w:r w:rsidR="00EA153B" w:rsidRPr="004F35B6">
        <w:rPr>
          <w:rFonts w:cs="Arial"/>
          <w:sz w:val="22"/>
          <w:szCs w:val="22"/>
        </w:rPr>
        <w:t>c</w:t>
      </w:r>
      <w:r w:rsidR="005000D8" w:rsidRPr="004F35B6">
        <w:rPr>
          <w:rFonts w:cs="Arial"/>
          <w:sz w:val="22"/>
          <w:szCs w:val="22"/>
        </w:rPr>
        <w:t xml:space="preserve">ommittee members of the </w:t>
      </w:r>
      <w:r w:rsidR="00A332B8" w:rsidRPr="004F35B6">
        <w:rPr>
          <w:rFonts w:cs="Arial"/>
          <w:sz w:val="22"/>
          <w:szCs w:val="22"/>
        </w:rPr>
        <w:t>IC</w:t>
      </w:r>
      <w:r w:rsidR="00185A16" w:rsidRPr="004F35B6">
        <w:rPr>
          <w:rFonts w:cs="Arial"/>
          <w:sz w:val="22"/>
          <w:szCs w:val="22"/>
        </w:rPr>
        <w:t>B</w:t>
      </w:r>
      <w:r w:rsidR="00B666DB" w:rsidRPr="004F35B6">
        <w:rPr>
          <w:rFonts w:cs="Arial"/>
          <w:sz w:val="22"/>
          <w:szCs w:val="22"/>
        </w:rPr>
        <w:t xml:space="preserve"> </w:t>
      </w:r>
      <w:r w:rsidRPr="004F35B6">
        <w:rPr>
          <w:rFonts w:cs="Arial"/>
          <w:sz w:val="22"/>
          <w:szCs w:val="22"/>
        </w:rPr>
        <w:t xml:space="preserve">will </w:t>
      </w:r>
      <w:proofErr w:type="gramStart"/>
      <w:r w:rsidR="005000D8" w:rsidRPr="004F35B6">
        <w:rPr>
          <w:rFonts w:cs="Arial"/>
          <w:sz w:val="22"/>
          <w:szCs w:val="22"/>
        </w:rPr>
        <w:t>at all times</w:t>
      </w:r>
      <w:proofErr w:type="gramEnd"/>
      <w:r w:rsidR="005000D8" w:rsidRPr="004F35B6">
        <w:rPr>
          <w:rFonts w:cs="Arial"/>
          <w:sz w:val="22"/>
          <w:szCs w:val="22"/>
        </w:rPr>
        <w:t xml:space="preserve"> comply with this </w:t>
      </w:r>
      <w:r w:rsidR="001B3133" w:rsidRPr="004F35B6">
        <w:rPr>
          <w:rFonts w:cs="Arial"/>
          <w:sz w:val="22"/>
          <w:szCs w:val="22"/>
        </w:rPr>
        <w:t>Constitution</w:t>
      </w:r>
      <w:r w:rsidR="005000D8" w:rsidRPr="004F35B6">
        <w:rPr>
          <w:rFonts w:cs="Arial"/>
          <w:sz w:val="22"/>
          <w:szCs w:val="22"/>
        </w:rPr>
        <w:t xml:space="preserve"> and be aware of their responsibilities as outlined in it.  They should:</w:t>
      </w:r>
    </w:p>
    <w:p w14:paraId="5025F340" w14:textId="3A5ED3BC" w:rsidR="005000D8" w:rsidRPr="004F35B6" w:rsidRDefault="005000D8" w:rsidP="009924FB">
      <w:pPr>
        <w:pStyle w:val="ListParagraph"/>
        <w:numPr>
          <w:ilvl w:val="3"/>
          <w:numId w:val="98"/>
        </w:numPr>
        <w:spacing w:before="240" w:after="240"/>
        <w:ind w:left="1134" w:hanging="425"/>
        <w:rPr>
          <w:rFonts w:cs="Arial"/>
          <w:sz w:val="22"/>
          <w:szCs w:val="22"/>
        </w:rPr>
      </w:pPr>
      <w:r w:rsidRPr="004F35B6">
        <w:rPr>
          <w:rFonts w:cs="Arial"/>
          <w:sz w:val="22"/>
          <w:szCs w:val="22"/>
        </w:rPr>
        <w:t xml:space="preserve">act in good faith and in the interests of the </w:t>
      </w:r>
      <w:proofErr w:type="gramStart"/>
      <w:r w:rsidR="00A332B8" w:rsidRPr="004F35B6">
        <w:rPr>
          <w:rFonts w:cs="Arial"/>
          <w:sz w:val="22"/>
          <w:szCs w:val="22"/>
        </w:rPr>
        <w:t>IC</w:t>
      </w:r>
      <w:r w:rsidR="00185A16" w:rsidRPr="004F35B6">
        <w:rPr>
          <w:rFonts w:cs="Arial"/>
          <w:sz w:val="22"/>
          <w:szCs w:val="22"/>
        </w:rPr>
        <w:t>B</w:t>
      </w:r>
      <w:r w:rsidRPr="004F35B6">
        <w:rPr>
          <w:rFonts w:cs="Arial"/>
          <w:sz w:val="22"/>
          <w:szCs w:val="22"/>
        </w:rPr>
        <w:t>;</w:t>
      </w:r>
      <w:proofErr w:type="gramEnd"/>
    </w:p>
    <w:p w14:paraId="06DC9446" w14:textId="67106E38" w:rsidR="005000D8" w:rsidRPr="004F35B6" w:rsidRDefault="005000D8" w:rsidP="009924FB">
      <w:pPr>
        <w:pStyle w:val="ListParagraph"/>
        <w:numPr>
          <w:ilvl w:val="3"/>
          <w:numId w:val="98"/>
        </w:numPr>
        <w:spacing w:before="240" w:after="240"/>
        <w:ind w:left="1134" w:hanging="425"/>
        <w:rPr>
          <w:rFonts w:cs="Arial"/>
          <w:sz w:val="22"/>
          <w:szCs w:val="22"/>
        </w:rPr>
      </w:pPr>
      <w:r w:rsidRPr="004F35B6">
        <w:rPr>
          <w:rFonts w:cs="Arial"/>
          <w:sz w:val="22"/>
          <w:szCs w:val="22"/>
        </w:rPr>
        <w:t>follow the Seven Principles of Public Life; set out by the Committee on Standards in Public Life (the Nolan Principles</w:t>
      </w:r>
      <w:proofErr w:type="gramStart"/>
      <w:r w:rsidRPr="004F35B6">
        <w:rPr>
          <w:rFonts w:cs="Arial"/>
          <w:sz w:val="22"/>
          <w:szCs w:val="22"/>
        </w:rPr>
        <w:t>);</w:t>
      </w:r>
      <w:proofErr w:type="gramEnd"/>
      <w:r w:rsidRPr="004F35B6">
        <w:rPr>
          <w:rFonts w:cs="Arial"/>
          <w:sz w:val="22"/>
          <w:szCs w:val="22"/>
        </w:rPr>
        <w:t xml:space="preserve"> </w:t>
      </w:r>
    </w:p>
    <w:p w14:paraId="64CF549D" w14:textId="367F43B1" w:rsidR="005000D8" w:rsidRPr="004F35B6" w:rsidRDefault="005000D8" w:rsidP="009924FB">
      <w:pPr>
        <w:pStyle w:val="ListParagraph"/>
        <w:numPr>
          <w:ilvl w:val="3"/>
          <w:numId w:val="98"/>
        </w:numPr>
        <w:spacing w:before="240" w:after="240"/>
        <w:ind w:left="1134" w:hanging="425"/>
        <w:rPr>
          <w:rFonts w:cs="Arial"/>
          <w:sz w:val="22"/>
          <w:szCs w:val="22"/>
        </w:rPr>
      </w:pPr>
      <w:r w:rsidRPr="004F35B6">
        <w:rPr>
          <w:rFonts w:cs="Arial"/>
          <w:sz w:val="22"/>
          <w:szCs w:val="22"/>
        </w:rPr>
        <w:t xml:space="preserve">comply with the </w:t>
      </w:r>
      <w:r w:rsidR="00A332B8" w:rsidRPr="004F35B6">
        <w:rPr>
          <w:rFonts w:cs="Arial"/>
          <w:sz w:val="22"/>
          <w:szCs w:val="22"/>
        </w:rPr>
        <w:t>IC</w:t>
      </w:r>
      <w:r w:rsidR="00185A16" w:rsidRPr="004F35B6">
        <w:rPr>
          <w:rFonts w:cs="Arial"/>
          <w:sz w:val="22"/>
          <w:szCs w:val="22"/>
        </w:rPr>
        <w:t>B</w:t>
      </w:r>
      <w:r w:rsidR="00B74791" w:rsidRPr="004F35B6">
        <w:rPr>
          <w:rFonts w:cs="Arial"/>
          <w:sz w:val="22"/>
          <w:szCs w:val="22"/>
        </w:rPr>
        <w:t>’s</w:t>
      </w:r>
      <w:r w:rsidRPr="004F35B6">
        <w:rPr>
          <w:rFonts w:cs="Arial"/>
          <w:sz w:val="22"/>
          <w:szCs w:val="22"/>
        </w:rPr>
        <w:t xml:space="preserve"> Standards of Business Conduct</w:t>
      </w:r>
      <w:r w:rsidR="00917C55" w:rsidRPr="004F35B6">
        <w:rPr>
          <w:rFonts w:cs="Arial"/>
          <w:sz w:val="22"/>
          <w:szCs w:val="22"/>
        </w:rPr>
        <w:t xml:space="preserve"> Policy</w:t>
      </w:r>
      <w:r w:rsidRPr="004F35B6">
        <w:rPr>
          <w:rFonts w:cs="Arial"/>
          <w:sz w:val="22"/>
          <w:szCs w:val="22"/>
        </w:rPr>
        <w:t xml:space="preserve">, </w:t>
      </w:r>
      <w:r w:rsidR="00185A16" w:rsidRPr="004F35B6">
        <w:rPr>
          <w:rFonts w:cs="Arial"/>
          <w:sz w:val="22"/>
          <w:szCs w:val="22"/>
        </w:rPr>
        <w:t xml:space="preserve">and any </w:t>
      </w:r>
      <w:r w:rsidRPr="004F35B6">
        <w:rPr>
          <w:rFonts w:cs="Arial"/>
          <w:sz w:val="22"/>
          <w:szCs w:val="22"/>
        </w:rPr>
        <w:t>requirements set out in the policy for managing conflicts of interest</w:t>
      </w:r>
      <w:r w:rsidR="003678D2" w:rsidRPr="004F35B6">
        <w:rPr>
          <w:rFonts w:cs="Arial"/>
          <w:sz w:val="22"/>
          <w:szCs w:val="22"/>
        </w:rPr>
        <w:t>.</w:t>
      </w:r>
    </w:p>
    <w:p w14:paraId="5EBBD8BC" w14:textId="77777777" w:rsidR="00917C55" w:rsidRPr="00352753" w:rsidRDefault="00917C55" w:rsidP="00ED27D7">
      <w:pPr>
        <w:pStyle w:val="ListParagraph"/>
        <w:spacing w:before="240" w:after="240"/>
        <w:ind w:left="1134" w:hanging="425"/>
        <w:rPr>
          <w:rFonts w:cs="Arial"/>
          <w:sz w:val="22"/>
          <w:szCs w:val="22"/>
        </w:rPr>
      </w:pPr>
    </w:p>
    <w:p w14:paraId="7EF12233" w14:textId="46409FA8" w:rsidR="003E1174" w:rsidRPr="004F35B6" w:rsidRDefault="005000D8" w:rsidP="009924FB">
      <w:pPr>
        <w:pStyle w:val="ListParagraph"/>
        <w:numPr>
          <w:ilvl w:val="2"/>
          <w:numId w:val="98"/>
        </w:numPr>
        <w:spacing w:before="240" w:after="240"/>
        <w:rPr>
          <w:rFonts w:cs="Arial"/>
          <w:sz w:val="22"/>
          <w:szCs w:val="22"/>
        </w:rPr>
      </w:pPr>
      <w:r w:rsidRPr="004F35B6">
        <w:rPr>
          <w:rFonts w:cs="Arial"/>
          <w:sz w:val="22"/>
          <w:szCs w:val="22"/>
        </w:rPr>
        <w:t xml:space="preserve">Individuals contracted to work on behalf of the </w:t>
      </w:r>
      <w:r w:rsidR="00A332B8" w:rsidRPr="004F35B6">
        <w:rPr>
          <w:rFonts w:cs="Arial"/>
          <w:sz w:val="22"/>
          <w:szCs w:val="22"/>
        </w:rPr>
        <w:t>IC</w:t>
      </w:r>
      <w:r w:rsidR="009926D7" w:rsidRPr="004F35B6">
        <w:rPr>
          <w:rFonts w:cs="Arial"/>
          <w:sz w:val="22"/>
          <w:szCs w:val="22"/>
        </w:rPr>
        <w:t>B</w:t>
      </w:r>
      <w:r w:rsidRPr="004F35B6">
        <w:rPr>
          <w:rFonts w:cs="Arial"/>
          <w:sz w:val="22"/>
          <w:szCs w:val="22"/>
        </w:rPr>
        <w:t xml:space="preserve"> or otherwise providing services or facilities to the </w:t>
      </w:r>
      <w:r w:rsidR="00A332B8" w:rsidRPr="004F35B6">
        <w:rPr>
          <w:rFonts w:cs="Arial"/>
          <w:sz w:val="22"/>
          <w:szCs w:val="22"/>
        </w:rPr>
        <w:t>IC</w:t>
      </w:r>
      <w:r w:rsidR="009926D7" w:rsidRPr="004F35B6">
        <w:rPr>
          <w:rFonts w:cs="Arial"/>
          <w:sz w:val="22"/>
          <w:szCs w:val="22"/>
        </w:rPr>
        <w:t>B</w:t>
      </w:r>
      <w:r w:rsidRPr="004F35B6">
        <w:rPr>
          <w:rFonts w:cs="Arial"/>
          <w:sz w:val="22"/>
          <w:szCs w:val="22"/>
        </w:rPr>
        <w:t xml:space="preserve"> will be made aware of their obligation </w:t>
      </w:r>
      <w:r w:rsidR="00C07DF4" w:rsidRPr="004F35B6">
        <w:rPr>
          <w:rFonts w:cs="Arial"/>
          <w:sz w:val="22"/>
          <w:szCs w:val="22"/>
        </w:rPr>
        <w:t xml:space="preserve">to declare </w:t>
      </w:r>
      <w:r w:rsidRPr="004F35B6">
        <w:rPr>
          <w:rFonts w:cs="Arial"/>
          <w:sz w:val="22"/>
          <w:szCs w:val="22"/>
        </w:rPr>
        <w:t xml:space="preserve">conflicts or potential conflicts of interest.  This requirement will be written into their contract for services and is also outlined in the </w:t>
      </w:r>
      <w:r w:rsidR="00A332B8" w:rsidRPr="004F35B6">
        <w:rPr>
          <w:rFonts w:cs="Arial"/>
          <w:sz w:val="22"/>
          <w:szCs w:val="22"/>
        </w:rPr>
        <w:t>IC</w:t>
      </w:r>
      <w:r w:rsidR="009926D7" w:rsidRPr="004F35B6">
        <w:rPr>
          <w:rFonts w:cs="Arial"/>
          <w:sz w:val="22"/>
          <w:szCs w:val="22"/>
        </w:rPr>
        <w:t>B</w:t>
      </w:r>
      <w:r w:rsidRPr="004F35B6">
        <w:rPr>
          <w:rFonts w:cs="Arial"/>
          <w:sz w:val="22"/>
          <w:szCs w:val="22"/>
        </w:rPr>
        <w:t xml:space="preserve">’s Standards of Business Conduct policy.   </w:t>
      </w:r>
    </w:p>
    <w:p w14:paraId="64A02C59" w14:textId="7D12AE38" w:rsidR="005000D8" w:rsidRPr="00DE146E" w:rsidRDefault="005000D8" w:rsidP="009924FB">
      <w:pPr>
        <w:pStyle w:val="Heading1"/>
        <w:numPr>
          <w:ilvl w:val="0"/>
          <w:numId w:val="98"/>
        </w:numPr>
        <w:spacing w:before="240" w:after="240"/>
        <w:rPr>
          <w:rFonts w:cs="Arial"/>
          <w:color w:val="auto"/>
          <w:sz w:val="24"/>
          <w:szCs w:val="24"/>
        </w:rPr>
      </w:pPr>
      <w:bookmarkStart w:id="175" w:name="_Arrangements_for_ensuring"/>
      <w:bookmarkStart w:id="176" w:name="_Toc88758512"/>
      <w:bookmarkStart w:id="177" w:name="_Toc180505312"/>
      <w:bookmarkStart w:id="178" w:name="_Toc184986342"/>
      <w:bookmarkEnd w:id="175"/>
      <w:r w:rsidRPr="00B677FB">
        <w:rPr>
          <w:rFonts w:cs="Arial"/>
          <w:sz w:val="24"/>
          <w:szCs w:val="24"/>
        </w:rPr>
        <w:lastRenderedPageBreak/>
        <w:t xml:space="preserve">Arrangements for ensuring </w:t>
      </w:r>
      <w:r w:rsidR="006C2757" w:rsidRPr="00B677FB">
        <w:rPr>
          <w:rFonts w:cs="Arial"/>
          <w:sz w:val="24"/>
          <w:szCs w:val="24"/>
        </w:rPr>
        <w:t>a</w:t>
      </w:r>
      <w:r w:rsidRPr="00B677FB">
        <w:rPr>
          <w:rFonts w:cs="Arial"/>
          <w:sz w:val="24"/>
          <w:szCs w:val="24"/>
        </w:rPr>
        <w:t>ccountability</w:t>
      </w:r>
      <w:bookmarkEnd w:id="155"/>
      <w:r w:rsidRPr="00B677FB">
        <w:rPr>
          <w:rFonts w:cs="Arial"/>
          <w:sz w:val="24"/>
          <w:szCs w:val="24"/>
        </w:rPr>
        <w:t xml:space="preserve"> and </w:t>
      </w:r>
      <w:r w:rsidR="006C2757" w:rsidRPr="00B677FB">
        <w:rPr>
          <w:rFonts w:cs="Arial"/>
          <w:sz w:val="24"/>
          <w:szCs w:val="24"/>
        </w:rPr>
        <w:t>t</w:t>
      </w:r>
      <w:r w:rsidRPr="00B677FB">
        <w:rPr>
          <w:rFonts w:cs="Arial"/>
          <w:sz w:val="24"/>
          <w:szCs w:val="24"/>
        </w:rPr>
        <w:t>ransparency</w:t>
      </w:r>
      <w:bookmarkEnd w:id="176"/>
      <w:bookmarkEnd w:id="177"/>
      <w:bookmarkEnd w:id="178"/>
      <w:r w:rsidR="00917C55" w:rsidRPr="00A7583F">
        <w:rPr>
          <w:rFonts w:cs="Arial"/>
          <w:sz w:val="24"/>
          <w:szCs w:val="24"/>
        </w:rPr>
        <w:t xml:space="preserve"> </w:t>
      </w:r>
    </w:p>
    <w:p w14:paraId="03E94CBB" w14:textId="3851EF90" w:rsidR="00E63F5A" w:rsidRPr="00DE146E" w:rsidRDefault="005000D8" w:rsidP="00EA4EFF">
      <w:pPr>
        <w:pStyle w:val="ListParagraph"/>
        <w:numPr>
          <w:ilvl w:val="2"/>
          <w:numId w:val="98"/>
        </w:numPr>
        <w:spacing w:before="240" w:after="240"/>
        <w:rPr>
          <w:rFonts w:cs="Arial"/>
          <w:sz w:val="22"/>
          <w:szCs w:val="22"/>
        </w:rPr>
      </w:pPr>
      <w:r w:rsidRPr="00DE146E">
        <w:rPr>
          <w:rFonts w:cs="Arial"/>
          <w:sz w:val="22"/>
          <w:szCs w:val="22"/>
        </w:rPr>
        <w:t xml:space="preserve">The </w:t>
      </w:r>
      <w:r w:rsidR="00A332B8" w:rsidRPr="00DE146E">
        <w:rPr>
          <w:rFonts w:cs="Arial"/>
          <w:sz w:val="22"/>
          <w:szCs w:val="22"/>
        </w:rPr>
        <w:t>IC</w:t>
      </w:r>
      <w:r w:rsidR="009926D7" w:rsidRPr="00DE146E">
        <w:rPr>
          <w:rFonts w:cs="Arial"/>
          <w:sz w:val="22"/>
          <w:szCs w:val="22"/>
        </w:rPr>
        <w:t>B</w:t>
      </w:r>
      <w:r w:rsidRPr="00DE146E">
        <w:rPr>
          <w:rFonts w:cs="Arial"/>
          <w:sz w:val="22"/>
          <w:szCs w:val="22"/>
        </w:rPr>
        <w:t xml:space="preserve"> will demonstrate its accountability to local people, stakeholders and NHS England in </w:t>
      </w:r>
      <w:proofErr w:type="gramStart"/>
      <w:r w:rsidRPr="00DE146E">
        <w:rPr>
          <w:rFonts w:cs="Arial"/>
          <w:sz w:val="22"/>
          <w:szCs w:val="22"/>
        </w:rPr>
        <w:t>a number of</w:t>
      </w:r>
      <w:proofErr w:type="gramEnd"/>
      <w:r w:rsidRPr="00DE146E">
        <w:rPr>
          <w:rFonts w:cs="Arial"/>
          <w:sz w:val="22"/>
          <w:szCs w:val="22"/>
        </w:rPr>
        <w:t xml:space="preserve"> ways, including by </w:t>
      </w:r>
      <w:r w:rsidR="003928B5" w:rsidRPr="00DE146E">
        <w:rPr>
          <w:rFonts w:cs="Arial"/>
          <w:sz w:val="22"/>
          <w:szCs w:val="22"/>
        </w:rPr>
        <w:t xml:space="preserve">upholding </w:t>
      </w:r>
      <w:r w:rsidR="009926D7" w:rsidRPr="00DE146E">
        <w:rPr>
          <w:rFonts w:cs="Arial"/>
          <w:sz w:val="22"/>
          <w:szCs w:val="22"/>
        </w:rPr>
        <w:t xml:space="preserve">the </w:t>
      </w:r>
      <w:r w:rsidR="00E63F5A" w:rsidRPr="00DE146E">
        <w:rPr>
          <w:rFonts w:cs="Arial"/>
          <w:sz w:val="22"/>
          <w:szCs w:val="22"/>
        </w:rPr>
        <w:t xml:space="preserve">requirement for transparency </w:t>
      </w:r>
      <w:r w:rsidR="003928B5" w:rsidRPr="00DE146E">
        <w:rPr>
          <w:rFonts w:cs="Arial"/>
          <w:sz w:val="22"/>
          <w:szCs w:val="22"/>
        </w:rPr>
        <w:t xml:space="preserve">in accordance with </w:t>
      </w:r>
      <w:r w:rsidR="00E63F5A" w:rsidRPr="00DE146E">
        <w:rPr>
          <w:rFonts w:cs="Arial"/>
          <w:sz w:val="22"/>
          <w:szCs w:val="22"/>
        </w:rPr>
        <w:t>paragraph 1</w:t>
      </w:r>
      <w:r w:rsidR="00C64674" w:rsidRPr="00DE146E">
        <w:rPr>
          <w:rFonts w:cs="Arial"/>
          <w:sz w:val="22"/>
          <w:szCs w:val="22"/>
        </w:rPr>
        <w:t>2</w:t>
      </w:r>
      <w:r w:rsidR="00E63F5A" w:rsidRPr="00DE146E">
        <w:rPr>
          <w:rFonts w:cs="Arial"/>
          <w:sz w:val="22"/>
          <w:szCs w:val="22"/>
        </w:rPr>
        <w:t xml:space="preserve">(2) of Schedule 1B to the 2006 Act. </w:t>
      </w:r>
    </w:p>
    <w:p w14:paraId="1F7C8A97" w14:textId="4B461682" w:rsidR="00567D9A" w:rsidRPr="00D41B5E" w:rsidRDefault="00567D9A" w:rsidP="00AD385C">
      <w:pPr>
        <w:pStyle w:val="Heading2"/>
        <w:numPr>
          <w:ilvl w:val="1"/>
          <w:numId w:val="66"/>
        </w:numPr>
        <w:spacing w:before="240" w:after="240"/>
        <w:ind w:left="709" w:hanging="709"/>
        <w:rPr>
          <w:rFonts w:cs="Arial"/>
          <w:color w:val="0072CE" w:themeColor="accent2"/>
          <w:sz w:val="22"/>
          <w:szCs w:val="22"/>
        </w:rPr>
      </w:pPr>
      <w:bookmarkStart w:id="179" w:name="_Toc88758514"/>
      <w:bookmarkStart w:id="180" w:name="_Toc180505313"/>
      <w:bookmarkStart w:id="181" w:name="_Toc184986343"/>
      <w:r w:rsidRPr="00D41B5E">
        <w:rPr>
          <w:rFonts w:cs="Arial"/>
          <w:color w:val="0072CE" w:themeColor="accent2"/>
          <w:sz w:val="22"/>
          <w:szCs w:val="22"/>
        </w:rPr>
        <w:t>Meetings and publications</w:t>
      </w:r>
      <w:bookmarkEnd w:id="179"/>
      <w:bookmarkEnd w:id="180"/>
      <w:bookmarkEnd w:id="181"/>
    </w:p>
    <w:p w14:paraId="3F9600D1" w14:textId="3949B96C" w:rsidR="00877610" w:rsidRPr="00352753" w:rsidRDefault="004856F3" w:rsidP="00AD385C">
      <w:pPr>
        <w:pStyle w:val="ListParagraph"/>
        <w:numPr>
          <w:ilvl w:val="2"/>
          <w:numId w:val="66"/>
        </w:numPr>
        <w:spacing w:before="240" w:after="240"/>
        <w:rPr>
          <w:rFonts w:cs="Arial"/>
          <w:sz w:val="22"/>
          <w:szCs w:val="22"/>
        </w:rPr>
      </w:pPr>
      <w:r w:rsidRPr="00352753">
        <w:rPr>
          <w:rFonts w:cs="Arial"/>
          <w:sz w:val="22"/>
          <w:szCs w:val="22"/>
        </w:rPr>
        <w:t xml:space="preserve">Board </w:t>
      </w:r>
      <w:r w:rsidRPr="00352753">
        <w:rPr>
          <w:rFonts w:eastAsia="Calibri" w:cs="Arial"/>
          <w:sz w:val="22"/>
          <w:szCs w:val="22"/>
        </w:rPr>
        <w:t xml:space="preserve">meetings, and committees composed entirely of board </w:t>
      </w:r>
      <w:proofErr w:type="gramStart"/>
      <w:r w:rsidRPr="00352753">
        <w:rPr>
          <w:rFonts w:eastAsia="Calibri" w:cs="Arial"/>
          <w:sz w:val="22"/>
          <w:szCs w:val="22"/>
        </w:rPr>
        <w:t>members</w:t>
      </w:r>
      <w:proofErr w:type="gramEnd"/>
      <w:r w:rsidRPr="00352753">
        <w:rPr>
          <w:rFonts w:eastAsia="Calibri" w:cs="Arial"/>
          <w:sz w:val="22"/>
          <w:szCs w:val="22"/>
        </w:rPr>
        <w:t xml:space="preserve"> or which include all board members, will be held in public</w:t>
      </w:r>
      <w:r w:rsidR="005000D8" w:rsidRPr="00352753">
        <w:rPr>
          <w:rFonts w:eastAsia="Calibri" w:cs="Arial"/>
          <w:sz w:val="22"/>
          <w:szCs w:val="22"/>
        </w:rPr>
        <w:t xml:space="preserve"> except where </w:t>
      </w:r>
      <w:r w:rsidR="00CC7CC2" w:rsidRPr="00352753">
        <w:rPr>
          <w:rFonts w:eastAsia="Calibri" w:cs="Arial"/>
          <w:sz w:val="22"/>
          <w:szCs w:val="22"/>
        </w:rPr>
        <w:t xml:space="preserve">a resolution is agreed to exclude the public on the grounds that </w:t>
      </w:r>
      <w:r w:rsidR="00A252C2" w:rsidRPr="00352753">
        <w:rPr>
          <w:rFonts w:eastAsia="Calibri" w:cs="Arial"/>
          <w:sz w:val="22"/>
          <w:szCs w:val="22"/>
        </w:rPr>
        <w:t xml:space="preserve">it is believed to </w:t>
      </w:r>
      <w:r w:rsidR="005000D8" w:rsidRPr="00352753">
        <w:rPr>
          <w:rFonts w:eastAsia="Calibri" w:cs="Arial"/>
          <w:sz w:val="22"/>
          <w:szCs w:val="22"/>
        </w:rPr>
        <w:t>not be in the public interest</w:t>
      </w:r>
      <w:r w:rsidR="003928B5" w:rsidRPr="00352753">
        <w:rPr>
          <w:rFonts w:eastAsia="Calibri" w:cs="Arial"/>
          <w:sz w:val="22"/>
          <w:szCs w:val="22"/>
        </w:rPr>
        <w:t xml:space="preserve">. </w:t>
      </w:r>
    </w:p>
    <w:p w14:paraId="244AC0FC" w14:textId="77777777" w:rsidR="003928B5" w:rsidRPr="00352753" w:rsidRDefault="003928B5" w:rsidP="003928B5">
      <w:pPr>
        <w:pStyle w:val="ListParagraph"/>
        <w:spacing w:before="240" w:after="240"/>
        <w:rPr>
          <w:rFonts w:cs="Arial"/>
          <w:sz w:val="22"/>
          <w:szCs w:val="22"/>
        </w:rPr>
      </w:pPr>
    </w:p>
    <w:p w14:paraId="39F6CD39" w14:textId="659FC1B4" w:rsidR="005000D8" w:rsidRPr="00352753" w:rsidRDefault="00A252C2" w:rsidP="00AD385C">
      <w:pPr>
        <w:pStyle w:val="ListParagraph"/>
        <w:numPr>
          <w:ilvl w:val="2"/>
          <w:numId w:val="66"/>
        </w:numPr>
        <w:spacing w:before="240" w:after="240"/>
        <w:rPr>
          <w:rFonts w:cs="Arial"/>
          <w:sz w:val="22"/>
          <w:szCs w:val="22"/>
        </w:rPr>
      </w:pPr>
      <w:r w:rsidRPr="00352753">
        <w:rPr>
          <w:rFonts w:eastAsia="Calibri" w:cs="Arial"/>
          <w:sz w:val="22"/>
          <w:szCs w:val="22"/>
        </w:rPr>
        <w:t>P</w:t>
      </w:r>
      <w:r w:rsidR="00877610" w:rsidRPr="00352753">
        <w:rPr>
          <w:rFonts w:eastAsia="Calibri" w:cs="Arial"/>
          <w:sz w:val="22"/>
          <w:szCs w:val="22"/>
        </w:rPr>
        <w:t>apers and minutes of all meetings held in public</w:t>
      </w:r>
      <w:r w:rsidRPr="00352753">
        <w:rPr>
          <w:rFonts w:eastAsia="Calibri" w:cs="Arial"/>
          <w:sz w:val="22"/>
          <w:szCs w:val="22"/>
        </w:rPr>
        <w:t xml:space="preserve"> will be published</w:t>
      </w:r>
      <w:r w:rsidR="00877610" w:rsidRPr="00352753">
        <w:rPr>
          <w:rFonts w:eastAsia="Calibri" w:cs="Arial"/>
          <w:sz w:val="22"/>
          <w:szCs w:val="22"/>
        </w:rPr>
        <w:t>.</w:t>
      </w:r>
    </w:p>
    <w:p w14:paraId="1F1AD71C" w14:textId="77777777" w:rsidR="00E55354" w:rsidRPr="00352753" w:rsidRDefault="00E55354" w:rsidP="00E55354">
      <w:pPr>
        <w:pStyle w:val="ListParagraph"/>
        <w:spacing w:before="240" w:after="240"/>
        <w:rPr>
          <w:rFonts w:cs="Arial"/>
          <w:sz w:val="22"/>
          <w:szCs w:val="22"/>
        </w:rPr>
      </w:pPr>
    </w:p>
    <w:p w14:paraId="4F66B032" w14:textId="1C668069" w:rsidR="00567D9A" w:rsidRPr="00352753" w:rsidRDefault="00EA153B" w:rsidP="00AD385C">
      <w:pPr>
        <w:pStyle w:val="ListParagraph"/>
        <w:numPr>
          <w:ilvl w:val="2"/>
          <w:numId w:val="66"/>
        </w:numPr>
        <w:spacing w:before="240" w:after="240"/>
        <w:rPr>
          <w:rFonts w:eastAsia="Calibri" w:cs="Arial"/>
          <w:sz w:val="22"/>
          <w:szCs w:val="22"/>
        </w:rPr>
      </w:pPr>
      <w:r w:rsidRPr="00352753">
        <w:rPr>
          <w:rFonts w:eastAsia="Calibri" w:cs="Arial"/>
          <w:sz w:val="22"/>
          <w:szCs w:val="22"/>
        </w:rPr>
        <w:t>A</w:t>
      </w:r>
      <w:r w:rsidR="00567D9A" w:rsidRPr="00352753">
        <w:rPr>
          <w:rFonts w:eastAsia="Calibri" w:cs="Arial"/>
          <w:sz w:val="22"/>
          <w:szCs w:val="22"/>
        </w:rPr>
        <w:t>nnual accounts will be externally audited and published</w:t>
      </w:r>
      <w:r w:rsidRPr="00352753">
        <w:rPr>
          <w:rFonts w:eastAsia="Calibri" w:cs="Arial"/>
          <w:sz w:val="22"/>
          <w:szCs w:val="22"/>
        </w:rPr>
        <w:t>.</w:t>
      </w:r>
    </w:p>
    <w:p w14:paraId="6DF74132" w14:textId="77777777" w:rsidR="00567D9A" w:rsidRPr="00352753" w:rsidRDefault="00567D9A" w:rsidP="00567D9A">
      <w:pPr>
        <w:pStyle w:val="ListParagraph"/>
        <w:spacing w:before="240" w:after="240"/>
        <w:rPr>
          <w:rFonts w:eastAsia="Calibri" w:cs="Arial"/>
          <w:sz w:val="22"/>
          <w:szCs w:val="22"/>
        </w:rPr>
      </w:pPr>
    </w:p>
    <w:p w14:paraId="1F9EFE86" w14:textId="25D39999" w:rsidR="00567D9A" w:rsidRPr="00352753" w:rsidRDefault="00EA153B" w:rsidP="00AD385C">
      <w:pPr>
        <w:pStyle w:val="ListParagraph"/>
        <w:numPr>
          <w:ilvl w:val="2"/>
          <w:numId w:val="66"/>
        </w:numPr>
        <w:spacing w:before="240" w:after="240"/>
        <w:rPr>
          <w:rFonts w:eastAsia="Calibri" w:cs="Arial"/>
          <w:sz w:val="22"/>
          <w:szCs w:val="22"/>
        </w:rPr>
      </w:pPr>
      <w:r w:rsidRPr="00352753">
        <w:rPr>
          <w:rFonts w:eastAsia="Calibri" w:cs="Arial"/>
          <w:sz w:val="22"/>
          <w:szCs w:val="22"/>
        </w:rPr>
        <w:t>A</w:t>
      </w:r>
      <w:r w:rsidR="00567D9A" w:rsidRPr="00352753">
        <w:rPr>
          <w:rFonts w:eastAsia="Calibri" w:cs="Arial"/>
          <w:sz w:val="22"/>
          <w:szCs w:val="22"/>
        </w:rPr>
        <w:t xml:space="preserve"> clear complaints process will be published</w:t>
      </w:r>
      <w:r w:rsidRPr="00352753">
        <w:rPr>
          <w:rFonts w:eastAsia="Calibri" w:cs="Arial"/>
          <w:sz w:val="22"/>
          <w:szCs w:val="22"/>
        </w:rPr>
        <w:t>.</w:t>
      </w:r>
      <w:r w:rsidR="00567D9A" w:rsidRPr="00352753">
        <w:rPr>
          <w:rFonts w:eastAsia="Calibri" w:cs="Arial"/>
          <w:sz w:val="22"/>
          <w:szCs w:val="22"/>
        </w:rPr>
        <w:t xml:space="preserve"> </w:t>
      </w:r>
    </w:p>
    <w:p w14:paraId="319723D0" w14:textId="77777777" w:rsidR="00567D9A" w:rsidRPr="00352753" w:rsidRDefault="00567D9A" w:rsidP="00567D9A">
      <w:pPr>
        <w:pStyle w:val="ListParagraph"/>
        <w:spacing w:before="240" w:after="240"/>
        <w:rPr>
          <w:rFonts w:eastAsia="Calibri" w:cs="Arial"/>
          <w:sz w:val="22"/>
          <w:szCs w:val="22"/>
        </w:rPr>
      </w:pPr>
    </w:p>
    <w:p w14:paraId="0E45A0D5" w14:textId="587C4FE1" w:rsidR="00567D9A" w:rsidRPr="00352753" w:rsidRDefault="000B26C8" w:rsidP="00AD385C">
      <w:pPr>
        <w:pStyle w:val="ListParagraph"/>
        <w:numPr>
          <w:ilvl w:val="2"/>
          <w:numId w:val="66"/>
        </w:numPr>
        <w:spacing w:before="240" w:after="240"/>
        <w:rPr>
          <w:rFonts w:eastAsia="Calibri" w:cs="Arial"/>
          <w:sz w:val="22"/>
          <w:szCs w:val="22"/>
        </w:rPr>
      </w:pPr>
      <w:r w:rsidRPr="00352753">
        <w:rPr>
          <w:rFonts w:eastAsia="Calibri" w:cs="Arial"/>
          <w:sz w:val="22"/>
          <w:szCs w:val="22"/>
        </w:rPr>
        <w:t>The ICB</w:t>
      </w:r>
      <w:r w:rsidR="00567D9A" w:rsidRPr="00352753">
        <w:rPr>
          <w:rFonts w:eastAsia="Calibri" w:cs="Arial"/>
          <w:sz w:val="22"/>
          <w:szCs w:val="22"/>
        </w:rPr>
        <w:t xml:space="preserve"> will comply with the Freedom of Information Act 2000 and with the Information Commissioner Office requirements regarding the publication of information relating to the </w:t>
      </w:r>
      <w:r w:rsidR="00A332B8" w:rsidRPr="00352753">
        <w:rPr>
          <w:rFonts w:eastAsia="Calibri" w:cs="Arial"/>
          <w:sz w:val="22"/>
          <w:szCs w:val="22"/>
        </w:rPr>
        <w:t>IC</w:t>
      </w:r>
      <w:r w:rsidR="00D76117" w:rsidRPr="00352753">
        <w:rPr>
          <w:rFonts w:eastAsia="Calibri" w:cs="Arial"/>
          <w:sz w:val="22"/>
          <w:szCs w:val="22"/>
        </w:rPr>
        <w:t>B</w:t>
      </w:r>
      <w:r w:rsidR="00EA153B" w:rsidRPr="00352753">
        <w:rPr>
          <w:rFonts w:eastAsia="Calibri" w:cs="Arial"/>
          <w:sz w:val="22"/>
          <w:szCs w:val="22"/>
        </w:rPr>
        <w:t>.</w:t>
      </w:r>
    </w:p>
    <w:p w14:paraId="2037BCAF" w14:textId="77777777" w:rsidR="00567D9A" w:rsidRPr="00352753" w:rsidRDefault="00567D9A" w:rsidP="00567D9A">
      <w:pPr>
        <w:pStyle w:val="ListParagraph"/>
        <w:spacing w:before="240" w:after="240"/>
        <w:rPr>
          <w:rFonts w:eastAsia="Calibri" w:cs="Arial"/>
          <w:sz w:val="22"/>
          <w:szCs w:val="22"/>
        </w:rPr>
      </w:pPr>
    </w:p>
    <w:p w14:paraId="154E4CFC" w14:textId="1DC96723" w:rsidR="00567D9A" w:rsidRPr="00352753" w:rsidRDefault="00930C3F" w:rsidP="00AD385C">
      <w:pPr>
        <w:pStyle w:val="ListParagraph"/>
        <w:numPr>
          <w:ilvl w:val="2"/>
          <w:numId w:val="66"/>
        </w:numPr>
        <w:spacing w:before="240" w:after="240"/>
        <w:rPr>
          <w:rFonts w:eastAsia="Calibri" w:cs="Arial"/>
          <w:sz w:val="22"/>
          <w:szCs w:val="22"/>
        </w:rPr>
      </w:pPr>
      <w:r>
        <w:rPr>
          <w:rFonts w:eastAsia="Calibri" w:cs="Arial"/>
          <w:sz w:val="22"/>
          <w:szCs w:val="22"/>
        </w:rPr>
        <w:t>I</w:t>
      </w:r>
      <w:r w:rsidR="00567D9A" w:rsidRPr="00352753">
        <w:rPr>
          <w:rFonts w:eastAsia="Calibri" w:cs="Arial"/>
          <w:sz w:val="22"/>
          <w:szCs w:val="22"/>
        </w:rPr>
        <w:t>nformation will be provided to NHS England as required</w:t>
      </w:r>
      <w:r w:rsidR="00EA153B" w:rsidRPr="00352753">
        <w:rPr>
          <w:rFonts w:eastAsia="Calibri" w:cs="Arial"/>
          <w:sz w:val="22"/>
          <w:szCs w:val="22"/>
        </w:rPr>
        <w:t>.</w:t>
      </w:r>
    </w:p>
    <w:p w14:paraId="3DAC673A" w14:textId="77777777" w:rsidR="00567D9A" w:rsidRPr="00352753" w:rsidRDefault="00567D9A" w:rsidP="00567D9A">
      <w:pPr>
        <w:pStyle w:val="ListParagraph"/>
        <w:spacing w:before="240" w:after="240"/>
        <w:rPr>
          <w:rFonts w:eastAsia="Calibri" w:cs="Arial"/>
          <w:sz w:val="22"/>
          <w:szCs w:val="22"/>
        </w:rPr>
      </w:pPr>
    </w:p>
    <w:p w14:paraId="241DA78B" w14:textId="64F6CF53" w:rsidR="005000D8" w:rsidRPr="00352753" w:rsidRDefault="00A252C2" w:rsidP="00AD385C">
      <w:pPr>
        <w:pStyle w:val="ListParagraph"/>
        <w:numPr>
          <w:ilvl w:val="2"/>
          <w:numId w:val="66"/>
        </w:numPr>
        <w:spacing w:before="240" w:after="240"/>
        <w:rPr>
          <w:rFonts w:eastAsia="Calibri" w:cs="Arial"/>
          <w:sz w:val="22"/>
          <w:szCs w:val="22"/>
        </w:rPr>
      </w:pPr>
      <w:r w:rsidRPr="00352753">
        <w:rPr>
          <w:rFonts w:cs="Arial"/>
          <w:sz w:val="22"/>
          <w:szCs w:val="22"/>
        </w:rPr>
        <w:t xml:space="preserve">The </w:t>
      </w:r>
      <w:r w:rsidR="001B3133" w:rsidRPr="00352753">
        <w:rPr>
          <w:rFonts w:eastAsia="Calibri" w:cs="Arial"/>
          <w:sz w:val="22"/>
          <w:szCs w:val="22"/>
        </w:rPr>
        <w:t>Constitution</w:t>
      </w:r>
      <w:r w:rsidR="005000D8" w:rsidRPr="00352753">
        <w:rPr>
          <w:rFonts w:eastAsia="Calibri" w:cs="Arial"/>
          <w:sz w:val="22"/>
          <w:szCs w:val="22"/>
        </w:rPr>
        <w:t xml:space="preserve"> and </w:t>
      </w:r>
      <w:r w:rsidR="00646A8D">
        <w:rPr>
          <w:rFonts w:eastAsia="Calibri" w:cs="Arial"/>
          <w:color w:val="000000" w:themeColor="text1"/>
          <w:sz w:val="22"/>
          <w:szCs w:val="22"/>
        </w:rPr>
        <w:t>G</w:t>
      </w:r>
      <w:r w:rsidR="003928B5" w:rsidRPr="00352753">
        <w:rPr>
          <w:rFonts w:eastAsia="Calibri" w:cs="Arial"/>
          <w:color w:val="000000" w:themeColor="text1"/>
          <w:sz w:val="22"/>
          <w:szCs w:val="22"/>
        </w:rPr>
        <w:t xml:space="preserve">overnance </w:t>
      </w:r>
      <w:r w:rsidR="00646A8D">
        <w:rPr>
          <w:rFonts w:eastAsia="Calibri" w:cs="Arial"/>
          <w:color w:val="000000" w:themeColor="text1"/>
          <w:sz w:val="22"/>
          <w:szCs w:val="22"/>
        </w:rPr>
        <w:t>H</w:t>
      </w:r>
      <w:r w:rsidR="003928B5" w:rsidRPr="00352753">
        <w:rPr>
          <w:rFonts w:eastAsia="Calibri" w:cs="Arial"/>
          <w:color w:val="000000" w:themeColor="text1"/>
          <w:sz w:val="22"/>
          <w:szCs w:val="22"/>
        </w:rPr>
        <w:t>andbook</w:t>
      </w:r>
      <w:r w:rsidRPr="00352753">
        <w:rPr>
          <w:rFonts w:eastAsia="Calibri" w:cs="Arial"/>
          <w:color w:val="000000" w:themeColor="text1"/>
          <w:sz w:val="22"/>
          <w:szCs w:val="22"/>
        </w:rPr>
        <w:t xml:space="preserve"> will </w:t>
      </w:r>
      <w:r w:rsidRPr="00352753">
        <w:rPr>
          <w:rFonts w:eastAsia="Calibri" w:cs="Arial"/>
          <w:sz w:val="22"/>
          <w:szCs w:val="22"/>
        </w:rPr>
        <w:t>be published</w:t>
      </w:r>
      <w:r w:rsidR="003928B5" w:rsidRPr="00352753">
        <w:rPr>
          <w:rFonts w:eastAsia="Calibri" w:cs="Arial"/>
          <w:sz w:val="22"/>
          <w:szCs w:val="22"/>
        </w:rPr>
        <w:t xml:space="preserve"> as well as </w:t>
      </w:r>
      <w:r w:rsidR="005000D8" w:rsidRPr="00352753">
        <w:rPr>
          <w:rFonts w:eastAsia="Calibri" w:cs="Arial"/>
          <w:sz w:val="22"/>
          <w:szCs w:val="22"/>
        </w:rPr>
        <w:t>other key documents including</w:t>
      </w:r>
      <w:r w:rsidR="003928B5" w:rsidRPr="00352753">
        <w:rPr>
          <w:rFonts w:eastAsia="Calibri" w:cs="Arial"/>
          <w:sz w:val="22"/>
          <w:szCs w:val="22"/>
        </w:rPr>
        <w:t xml:space="preserve"> but not limited to:</w:t>
      </w:r>
      <w:r w:rsidR="005000D8" w:rsidRPr="00352753">
        <w:rPr>
          <w:rFonts w:eastAsia="Calibri" w:cs="Arial"/>
          <w:sz w:val="22"/>
          <w:szCs w:val="22"/>
        </w:rPr>
        <w:t xml:space="preserve"> </w:t>
      </w:r>
    </w:p>
    <w:p w14:paraId="619B340B" w14:textId="749E35B5" w:rsidR="00B50FA9" w:rsidRPr="00352753" w:rsidRDefault="00B50FA9" w:rsidP="00AD385C">
      <w:pPr>
        <w:pStyle w:val="ListParagraph"/>
        <w:numPr>
          <w:ilvl w:val="4"/>
          <w:numId w:val="58"/>
        </w:numPr>
        <w:spacing w:before="240" w:after="240"/>
        <w:ind w:left="1134" w:hanging="425"/>
        <w:rPr>
          <w:rFonts w:eastAsia="Calibri" w:cs="Arial"/>
          <w:sz w:val="22"/>
          <w:szCs w:val="22"/>
        </w:rPr>
      </w:pPr>
      <w:r w:rsidRPr="00352753">
        <w:rPr>
          <w:rFonts w:eastAsia="Calibri" w:cs="Arial"/>
          <w:sz w:val="22"/>
          <w:szCs w:val="22"/>
        </w:rPr>
        <w:t>Conflicts of interest policy and procedures</w:t>
      </w:r>
    </w:p>
    <w:p w14:paraId="747F66F3" w14:textId="5C5B49D6" w:rsidR="00B50FA9" w:rsidRPr="00352753" w:rsidRDefault="003928B5" w:rsidP="00AD385C">
      <w:pPr>
        <w:pStyle w:val="ListParagraph"/>
        <w:numPr>
          <w:ilvl w:val="4"/>
          <w:numId w:val="58"/>
        </w:numPr>
        <w:spacing w:before="240" w:after="240"/>
        <w:ind w:left="1134" w:hanging="425"/>
        <w:rPr>
          <w:rFonts w:eastAsia="Calibri" w:cs="Arial"/>
          <w:sz w:val="22"/>
          <w:szCs w:val="22"/>
        </w:rPr>
      </w:pPr>
      <w:r w:rsidRPr="00352753">
        <w:rPr>
          <w:rFonts w:eastAsia="Calibri" w:cs="Arial"/>
          <w:sz w:val="22"/>
          <w:szCs w:val="22"/>
        </w:rPr>
        <w:t>R</w:t>
      </w:r>
      <w:r w:rsidR="00B50FA9" w:rsidRPr="00352753">
        <w:rPr>
          <w:rFonts w:eastAsia="Calibri" w:cs="Arial"/>
          <w:sz w:val="22"/>
          <w:szCs w:val="22"/>
        </w:rPr>
        <w:t>egisters of interests</w:t>
      </w:r>
    </w:p>
    <w:p w14:paraId="401B26A1" w14:textId="39B2106F" w:rsidR="00777104" w:rsidRPr="00352753" w:rsidRDefault="00777104" w:rsidP="00AD385C">
      <w:pPr>
        <w:pStyle w:val="ListParagraph"/>
        <w:numPr>
          <w:ilvl w:val="4"/>
          <w:numId w:val="58"/>
        </w:numPr>
        <w:spacing w:before="240" w:after="240"/>
        <w:ind w:left="1134" w:hanging="425"/>
        <w:rPr>
          <w:rFonts w:eastAsia="Calibri" w:cs="Arial"/>
          <w:sz w:val="22"/>
          <w:szCs w:val="22"/>
        </w:rPr>
      </w:pPr>
      <w:r w:rsidRPr="00352753">
        <w:rPr>
          <w:rFonts w:eastAsia="Calibri" w:cs="Arial"/>
          <w:sz w:val="22"/>
          <w:szCs w:val="22"/>
        </w:rPr>
        <w:t>Key policies</w:t>
      </w:r>
    </w:p>
    <w:p w14:paraId="6A561989" w14:textId="77777777" w:rsidR="003928B5" w:rsidRPr="00352753" w:rsidRDefault="003928B5" w:rsidP="003928B5">
      <w:pPr>
        <w:pStyle w:val="ListParagraph"/>
        <w:spacing w:before="240" w:after="240"/>
        <w:rPr>
          <w:rFonts w:eastAsia="Calibri" w:cs="Arial"/>
          <w:sz w:val="22"/>
          <w:szCs w:val="22"/>
        </w:rPr>
      </w:pPr>
    </w:p>
    <w:p w14:paraId="3602AA96" w14:textId="77777777" w:rsidR="000A384D" w:rsidRDefault="000B26C8" w:rsidP="00D70C9E">
      <w:pPr>
        <w:pStyle w:val="ListParagraph"/>
        <w:rPr>
          <w:rFonts w:eastAsia="Calibri" w:cs="Arial"/>
          <w:sz w:val="22"/>
          <w:szCs w:val="22"/>
        </w:rPr>
      </w:pPr>
      <w:r w:rsidRPr="0033287B">
        <w:rPr>
          <w:rFonts w:eastAsia="Calibri" w:cs="Arial"/>
          <w:sz w:val="22"/>
          <w:szCs w:val="22"/>
        </w:rPr>
        <w:t>The ICB</w:t>
      </w:r>
      <w:r w:rsidR="00E63F5A" w:rsidRPr="0033287B">
        <w:rPr>
          <w:rFonts w:eastAsia="Calibri" w:cs="Arial"/>
          <w:sz w:val="22"/>
          <w:szCs w:val="22"/>
        </w:rPr>
        <w:t xml:space="preserve"> will publish, with our partner NHS trusts and NHS foundation trusts, a plan at the start of each financial year that sets out how </w:t>
      </w:r>
      <w:r w:rsidRPr="0033287B">
        <w:rPr>
          <w:rFonts w:eastAsia="Calibri" w:cs="Arial"/>
          <w:sz w:val="22"/>
          <w:szCs w:val="22"/>
        </w:rPr>
        <w:t>the ICB</w:t>
      </w:r>
      <w:r w:rsidR="00E63F5A" w:rsidRPr="0033287B">
        <w:rPr>
          <w:rFonts w:eastAsia="Calibri" w:cs="Arial"/>
          <w:sz w:val="22"/>
          <w:szCs w:val="22"/>
        </w:rPr>
        <w:t xml:space="preserve"> propose</w:t>
      </w:r>
      <w:r w:rsidRPr="0033287B">
        <w:rPr>
          <w:rFonts w:eastAsia="Calibri" w:cs="Arial"/>
          <w:sz w:val="22"/>
          <w:szCs w:val="22"/>
        </w:rPr>
        <w:t>s</w:t>
      </w:r>
      <w:r w:rsidR="00E63F5A" w:rsidRPr="0033287B">
        <w:rPr>
          <w:rFonts w:eastAsia="Calibri" w:cs="Arial"/>
          <w:sz w:val="22"/>
          <w:szCs w:val="22"/>
        </w:rPr>
        <w:t xml:space="preserve"> to exercise </w:t>
      </w:r>
      <w:r w:rsidRPr="0033287B">
        <w:rPr>
          <w:rFonts w:eastAsia="Calibri" w:cs="Arial"/>
          <w:sz w:val="22"/>
          <w:szCs w:val="22"/>
        </w:rPr>
        <w:t>its</w:t>
      </w:r>
      <w:r w:rsidR="00E63F5A" w:rsidRPr="0033287B">
        <w:rPr>
          <w:rFonts w:eastAsia="Calibri" w:cs="Arial"/>
          <w:sz w:val="22"/>
          <w:szCs w:val="22"/>
        </w:rPr>
        <w:t xml:space="preserve"> functions during the next five years</w:t>
      </w:r>
      <w:r w:rsidR="005D4DFD" w:rsidRPr="0033287B">
        <w:rPr>
          <w:rFonts w:eastAsia="Calibri" w:cs="Arial"/>
          <w:sz w:val="22"/>
          <w:szCs w:val="22"/>
        </w:rPr>
        <w:t xml:space="preserve"> (the “Joint Forward Plan”)</w:t>
      </w:r>
      <w:r w:rsidR="00E63F5A" w:rsidRPr="0033287B">
        <w:rPr>
          <w:rFonts w:eastAsia="Calibri" w:cs="Arial"/>
          <w:sz w:val="22"/>
          <w:szCs w:val="22"/>
        </w:rPr>
        <w:t xml:space="preserve">.  The plan </w:t>
      </w:r>
      <w:proofErr w:type="gramStart"/>
      <w:r w:rsidR="00E63F5A" w:rsidRPr="0033287B">
        <w:rPr>
          <w:rFonts w:eastAsia="Calibri" w:cs="Arial"/>
          <w:sz w:val="22"/>
          <w:szCs w:val="22"/>
        </w:rPr>
        <w:t>will</w:t>
      </w:r>
      <w:r w:rsidR="000A384D">
        <w:rPr>
          <w:rFonts w:eastAsia="Calibri" w:cs="Arial"/>
          <w:sz w:val="22"/>
          <w:szCs w:val="22"/>
        </w:rPr>
        <w:t>, in particular</w:t>
      </w:r>
      <w:proofErr w:type="gramEnd"/>
      <w:r w:rsidR="000A384D">
        <w:rPr>
          <w:rFonts w:eastAsia="Calibri" w:cs="Arial"/>
          <w:sz w:val="22"/>
          <w:szCs w:val="22"/>
        </w:rPr>
        <w:t>:</w:t>
      </w:r>
    </w:p>
    <w:p w14:paraId="18BDB22D" w14:textId="77777777" w:rsidR="00E4433D" w:rsidRDefault="00E4433D" w:rsidP="00D70C9E">
      <w:pPr>
        <w:pStyle w:val="ListParagraph"/>
        <w:rPr>
          <w:rFonts w:eastAsia="Calibri" w:cs="Arial"/>
          <w:sz w:val="22"/>
          <w:szCs w:val="22"/>
        </w:rPr>
      </w:pPr>
    </w:p>
    <w:p w14:paraId="4BAE70EC" w14:textId="6430FED0" w:rsidR="00E4433D" w:rsidRDefault="00E4433D" w:rsidP="00AD385C">
      <w:pPr>
        <w:pStyle w:val="ListParagraph"/>
        <w:numPr>
          <w:ilvl w:val="3"/>
          <w:numId w:val="39"/>
        </w:numPr>
        <w:ind w:left="993" w:hanging="426"/>
        <w:rPr>
          <w:rFonts w:eastAsia="Calibri" w:cs="Arial"/>
          <w:sz w:val="22"/>
          <w:szCs w:val="22"/>
        </w:rPr>
      </w:pPr>
      <w:r w:rsidRPr="00F30CE4">
        <w:rPr>
          <w:rFonts w:eastAsia="Calibri" w:cs="Arial"/>
          <w:sz w:val="22"/>
          <w:szCs w:val="22"/>
        </w:rPr>
        <w:t>d</w:t>
      </w:r>
      <w:r w:rsidR="000A384D" w:rsidRPr="00F30CE4">
        <w:rPr>
          <w:rFonts w:eastAsia="Calibri" w:cs="Arial"/>
          <w:sz w:val="22"/>
          <w:szCs w:val="22"/>
        </w:rPr>
        <w:t xml:space="preserve">escribe the health services for which the ICB proposes to </w:t>
      </w:r>
      <w:proofErr w:type="gramStart"/>
      <w:r w:rsidR="000A384D" w:rsidRPr="00F30CE4">
        <w:rPr>
          <w:rFonts w:eastAsia="Calibri" w:cs="Arial"/>
          <w:sz w:val="22"/>
          <w:szCs w:val="22"/>
        </w:rPr>
        <w:t>make arrangements</w:t>
      </w:r>
      <w:proofErr w:type="gramEnd"/>
      <w:r w:rsidR="000A384D" w:rsidRPr="00F30CE4">
        <w:rPr>
          <w:rFonts w:eastAsia="Calibri" w:cs="Arial"/>
          <w:sz w:val="22"/>
          <w:szCs w:val="22"/>
        </w:rPr>
        <w:t xml:space="preserve"> in the exercise of its functions</w:t>
      </w:r>
    </w:p>
    <w:p w14:paraId="45CBB7BF" w14:textId="748E72EF" w:rsidR="00FC086A" w:rsidRPr="00F30CE4" w:rsidRDefault="00E63F5A" w:rsidP="00AD385C">
      <w:pPr>
        <w:pStyle w:val="ListParagraph"/>
        <w:numPr>
          <w:ilvl w:val="3"/>
          <w:numId w:val="39"/>
        </w:numPr>
        <w:ind w:left="993" w:hanging="426"/>
        <w:rPr>
          <w:rFonts w:eastAsia="Calibri"/>
          <w:color w:val="000000" w:themeColor="text1"/>
          <w:sz w:val="22"/>
          <w:szCs w:val="22"/>
        </w:rPr>
      </w:pPr>
      <w:r w:rsidRPr="00F30CE4">
        <w:rPr>
          <w:rFonts w:eastAsia="Calibri" w:cs="Arial"/>
          <w:sz w:val="22"/>
          <w:szCs w:val="22"/>
        </w:rPr>
        <w:t xml:space="preserve">explain </w:t>
      </w:r>
      <w:r w:rsidR="00B50FA9" w:rsidRPr="00F30CE4">
        <w:rPr>
          <w:rFonts w:cs="Arial"/>
          <w:sz w:val="22"/>
          <w:szCs w:val="22"/>
        </w:rPr>
        <w:t xml:space="preserve">how the </w:t>
      </w:r>
      <w:r w:rsidR="000B26C8" w:rsidRPr="00F30CE4">
        <w:rPr>
          <w:rFonts w:cs="Arial"/>
          <w:sz w:val="22"/>
          <w:szCs w:val="22"/>
        </w:rPr>
        <w:t>ICB</w:t>
      </w:r>
      <w:r w:rsidR="00B50FA9" w:rsidRPr="00F30CE4">
        <w:rPr>
          <w:rFonts w:cs="Arial"/>
          <w:sz w:val="22"/>
          <w:szCs w:val="22"/>
        </w:rPr>
        <w:t xml:space="preserve"> proposes to discharge its duties under</w:t>
      </w:r>
      <w:r w:rsidR="00A46943" w:rsidRPr="00F30CE4">
        <w:rPr>
          <w:rFonts w:cs="Arial"/>
          <w:sz w:val="22"/>
          <w:szCs w:val="22"/>
        </w:rPr>
        <w:t xml:space="preserve"> </w:t>
      </w:r>
      <w:r w:rsidR="0008206D" w:rsidRPr="00F30CE4">
        <w:rPr>
          <w:sz w:val="22"/>
          <w:szCs w:val="22"/>
        </w:rPr>
        <w:t>sections 14Z34 to 14Z45 (general duties of integrated care boards)</w:t>
      </w:r>
      <w:r w:rsidR="00FC190A" w:rsidRPr="00F30CE4">
        <w:rPr>
          <w:sz w:val="22"/>
          <w:szCs w:val="22"/>
        </w:rPr>
        <w:t>,</w:t>
      </w:r>
      <w:r w:rsidR="0008206D" w:rsidRPr="00F30CE4">
        <w:rPr>
          <w:sz w:val="22"/>
          <w:szCs w:val="22"/>
        </w:rPr>
        <w:t xml:space="preserve"> and </w:t>
      </w:r>
      <w:r w:rsidR="00B50FA9" w:rsidRPr="00F30CE4">
        <w:rPr>
          <w:color w:val="000000" w:themeColor="text1"/>
          <w:sz w:val="22"/>
          <w:szCs w:val="22"/>
        </w:rPr>
        <w:t>sections 223</w:t>
      </w:r>
      <w:r w:rsidR="00DA52B9" w:rsidRPr="00F30CE4">
        <w:rPr>
          <w:color w:val="000000" w:themeColor="text1"/>
          <w:sz w:val="22"/>
          <w:szCs w:val="22"/>
        </w:rPr>
        <w:t>GB</w:t>
      </w:r>
      <w:r w:rsidR="00B50FA9" w:rsidRPr="00F30CE4">
        <w:rPr>
          <w:color w:val="000000" w:themeColor="text1"/>
          <w:sz w:val="22"/>
          <w:szCs w:val="22"/>
        </w:rPr>
        <w:t xml:space="preserve"> and 223</w:t>
      </w:r>
      <w:r w:rsidR="00DA52B9" w:rsidRPr="00F30CE4">
        <w:rPr>
          <w:color w:val="000000" w:themeColor="text1"/>
          <w:sz w:val="22"/>
          <w:szCs w:val="22"/>
        </w:rPr>
        <w:t>N</w:t>
      </w:r>
      <w:r w:rsidR="00B50FA9" w:rsidRPr="00F30CE4">
        <w:rPr>
          <w:color w:val="000000" w:themeColor="text1"/>
          <w:sz w:val="22"/>
          <w:szCs w:val="22"/>
        </w:rPr>
        <w:t xml:space="preserve"> (financial duties)</w:t>
      </w:r>
      <w:r w:rsidR="00ED2D18" w:rsidRPr="00F30CE4">
        <w:rPr>
          <w:color w:val="000000" w:themeColor="text1"/>
          <w:sz w:val="22"/>
          <w:szCs w:val="22"/>
        </w:rPr>
        <w:t>.</w:t>
      </w:r>
    </w:p>
    <w:p w14:paraId="3C453554" w14:textId="752DA02B" w:rsidR="00731D85" w:rsidRPr="00F30CE4" w:rsidRDefault="00731D85" w:rsidP="00ED27D7">
      <w:pPr>
        <w:pStyle w:val="ListParagraph"/>
        <w:ind w:left="993" w:hanging="426"/>
        <w:rPr>
          <w:sz w:val="22"/>
          <w:szCs w:val="22"/>
        </w:rPr>
      </w:pPr>
    </w:p>
    <w:p w14:paraId="47E13E45" w14:textId="21E3B607" w:rsidR="00840A08" w:rsidRPr="00F30CE4" w:rsidRDefault="00840A08" w:rsidP="00AD385C">
      <w:pPr>
        <w:pStyle w:val="ListParagraph"/>
        <w:numPr>
          <w:ilvl w:val="3"/>
          <w:numId w:val="39"/>
        </w:numPr>
        <w:spacing w:before="120" w:after="240" w:line="360" w:lineRule="atLeast"/>
        <w:ind w:left="993" w:hanging="426"/>
        <w:contextualSpacing w:val="0"/>
        <w:rPr>
          <w:rFonts w:cs="Arial"/>
          <w:sz w:val="22"/>
          <w:szCs w:val="22"/>
        </w:rPr>
      </w:pPr>
      <w:bookmarkStart w:id="182" w:name="_Toc88758515"/>
      <w:r w:rsidRPr="00F30CE4">
        <w:rPr>
          <w:rFonts w:cs="Arial"/>
          <w:color w:val="000000" w:themeColor="text1"/>
          <w:sz w:val="22"/>
          <w:szCs w:val="22"/>
        </w:rPr>
        <w:t>set out any steps that the ICB proposes to take</w:t>
      </w:r>
      <w:r w:rsidRPr="00F30CE4">
        <w:rPr>
          <w:sz w:val="22"/>
          <w:szCs w:val="22"/>
        </w:rPr>
        <w:t xml:space="preserve"> </w:t>
      </w:r>
      <w:r w:rsidRPr="00F30CE4">
        <w:rPr>
          <w:rFonts w:cs="Arial"/>
          <w:sz w:val="22"/>
          <w:szCs w:val="22"/>
        </w:rPr>
        <w:t>to implement the</w:t>
      </w:r>
      <w:r w:rsidR="00926418" w:rsidRPr="00F30CE4">
        <w:rPr>
          <w:rFonts w:cs="Arial"/>
          <w:sz w:val="22"/>
          <w:szCs w:val="22"/>
        </w:rPr>
        <w:t xml:space="preserve"> Norfolk and Waveney </w:t>
      </w:r>
      <w:r w:rsidRPr="00F30CE4">
        <w:rPr>
          <w:rFonts w:cs="Arial"/>
          <w:sz w:val="22"/>
          <w:szCs w:val="22"/>
        </w:rPr>
        <w:t>joint local health and wellbeing strategies</w:t>
      </w:r>
      <w:r w:rsidR="00056C7B" w:rsidRPr="00F30CE4">
        <w:rPr>
          <w:rFonts w:cs="Arial"/>
          <w:b/>
          <w:sz w:val="22"/>
          <w:szCs w:val="22"/>
          <w:vertAlign w:val="superscript"/>
        </w:rPr>
        <w:t>.</w:t>
      </w:r>
    </w:p>
    <w:p w14:paraId="271EB99B" w14:textId="6E9A661E" w:rsidR="00840A08" w:rsidRPr="00F30CE4" w:rsidRDefault="00840A08" w:rsidP="00AD385C">
      <w:pPr>
        <w:pStyle w:val="ListParagraph"/>
        <w:numPr>
          <w:ilvl w:val="3"/>
          <w:numId w:val="39"/>
        </w:numPr>
        <w:spacing w:before="120" w:after="240" w:line="360" w:lineRule="atLeast"/>
        <w:ind w:left="993" w:hanging="426"/>
        <w:contextualSpacing w:val="0"/>
        <w:rPr>
          <w:rFonts w:cs="Arial"/>
          <w:sz w:val="22"/>
          <w:szCs w:val="22"/>
        </w:rPr>
      </w:pPr>
      <w:r w:rsidRPr="00F30CE4">
        <w:rPr>
          <w:rFonts w:cs="Arial"/>
          <w:sz w:val="22"/>
          <w:szCs w:val="22"/>
        </w:rPr>
        <w:t xml:space="preserve">set out any steps that the ICB proposes to take to address the </w:t>
      </w:r>
      <w:proofErr w:type="gramStart"/>
      <w:r w:rsidRPr="00F30CE4">
        <w:rPr>
          <w:rFonts w:cs="Arial"/>
          <w:sz w:val="22"/>
          <w:szCs w:val="22"/>
        </w:rPr>
        <w:t>particular needs</w:t>
      </w:r>
      <w:proofErr w:type="gramEnd"/>
      <w:r w:rsidRPr="00F30CE4">
        <w:rPr>
          <w:rFonts w:cs="Arial"/>
          <w:sz w:val="22"/>
          <w:szCs w:val="22"/>
        </w:rPr>
        <w:t xml:space="preserve"> of children and young persons under the age of 25</w:t>
      </w:r>
      <w:r w:rsidR="00056C7B" w:rsidRPr="00F30CE4">
        <w:rPr>
          <w:rFonts w:cs="Arial"/>
          <w:sz w:val="22"/>
          <w:szCs w:val="22"/>
        </w:rPr>
        <w:t>.</w:t>
      </w:r>
    </w:p>
    <w:p w14:paraId="60C32F4C" w14:textId="77777777" w:rsidR="00840A08" w:rsidRPr="00F30CE4" w:rsidRDefault="00840A08" w:rsidP="00AD385C">
      <w:pPr>
        <w:pStyle w:val="ListParagraph"/>
        <w:numPr>
          <w:ilvl w:val="3"/>
          <w:numId w:val="39"/>
        </w:numPr>
        <w:spacing w:before="120" w:after="240" w:line="360" w:lineRule="atLeast"/>
        <w:ind w:left="993" w:hanging="426"/>
        <w:contextualSpacing w:val="0"/>
        <w:rPr>
          <w:rFonts w:cs="Arial"/>
          <w:sz w:val="22"/>
          <w:szCs w:val="22"/>
        </w:rPr>
      </w:pPr>
      <w:r w:rsidRPr="00F30CE4">
        <w:rPr>
          <w:rFonts w:cs="Arial"/>
          <w:sz w:val="22"/>
          <w:szCs w:val="22"/>
        </w:rPr>
        <w:lastRenderedPageBreak/>
        <w:t xml:space="preserve">set out any steps that the ICB proposes to take to address the </w:t>
      </w:r>
      <w:proofErr w:type="gramStart"/>
      <w:r w:rsidRPr="00F30CE4">
        <w:rPr>
          <w:rFonts w:cs="Arial"/>
          <w:sz w:val="22"/>
          <w:szCs w:val="22"/>
        </w:rPr>
        <w:t>particular needs</w:t>
      </w:r>
      <w:proofErr w:type="gramEnd"/>
      <w:r w:rsidRPr="00F30CE4">
        <w:rPr>
          <w:rFonts w:cs="Arial"/>
          <w:sz w:val="22"/>
          <w:szCs w:val="22"/>
        </w:rPr>
        <w:t xml:space="preserve"> of victims of abuse (including domestic abuse and sexual abuse, whether of children or adults).</w:t>
      </w:r>
    </w:p>
    <w:p w14:paraId="31F5C4B0" w14:textId="351CB35B" w:rsidR="00B50FA9" w:rsidRPr="00352753" w:rsidRDefault="00567D9A" w:rsidP="00AD385C">
      <w:pPr>
        <w:pStyle w:val="Heading2"/>
        <w:numPr>
          <w:ilvl w:val="1"/>
          <w:numId w:val="40"/>
        </w:numPr>
        <w:spacing w:before="240" w:after="240"/>
        <w:ind w:left="709"/>
        <w:rPr>
          <w:rFonts w:cs="Arial"/>
          <w:sz w:val="22"/>
          <w:szCs w:val="22"/>
        </w:rPr>
      </w:pPr>
      <w:bookmarkStart w:id="183" w:name="_Toc180505314"/>
      <w:bookmarkStart w:id="184" w:name="_Toc184050180"/>
      <w:bookmarkStart w:id="185" w:name="_Toc180505321"/>
      <w:bookmarkStart w:id="186" w:name="_Toc184986344"/>
      <w:bookmarkEnd w:id="183"/>
      <w:bookmarkEnd w:id="184"/>
      <w:r w:rsidRPr="00352753">
        <w:rPr>
          <w:rFonts w:cs="Arial"/>
          <w:sz w:val="22"/>
          <w:szCs w:val="22"/>
        </w:rPr>
        <w:t xml:space="preserve">Scrutiny and </w:t>
      </w:r>
      <w:r w:rsidR="00B7128B">
        <w:rPr>
          <w:rFonts w:cs="Arial"/>
          <w:sz w:val="22"/>
          <w:szCs w:val="22"/>
        </w:rPr>
        <w:t>d</w:t>
      </w:r>
      <w:r w:rsidRPr="00352753">
        <w:rPr>
          <w:rFonts w:cs="Arial"/>
          <w:sz w:val="22"/>
          <w:szCs w:val="22"/>
        </w:rPr>
        <w:t xml:space="preserve">ecision </w:t>
      </w:r>
      <w:r w:rsidR="00B7128B">
        <w:rPr>
          <w:rFonts w:cs="Arial"/>
          <w:sz w:val="22"/>
          <w:szCs w:val="22"/>
        </w:rPr>
        <w:t>m</w:t>
      </w:r>
      <w:r w:rsidRPr="00352753">
        <w:rPr>
          <w:rFonts w:cs="Arial"/>
          <w:sz w:val="22"/>
          <w:szCs w:val="22"/>
        </w:rPr>
        <w:t>aking</w:t>
      </w:r>
      <w:bookmarkEnd w:id="182"/>
      <w:bookmarkEnd w:id="185"/>
      <w:bookmarkEnd w:id="186"/>
    </w:p>
    <w:p w14:paraId="43F923D6" w14:textId="6D2572A3" w:rsidR="00567D9A" w:rsidRPr="00352753" w:rsidRDefault="00567D9A" w:rsidP="00AD385C">
      <w:pPr>
        <w:pStyle w:val="ListParagraph"/>
        <w:numPr>
          <w:ilvl w:val="2"/>
          <w:numId w:val="40"/>
        </w:numPr>
        <w:spacing w:before="240" w:after="240"/>
        <w:rPr>
          <w:rFonts w:eastAsia="Calibri" w:cs="Arial"/>
          <w:sz w:val="22"/>
          <w:szCs w:val="22"/>
        </w:rPr>
      </w:pPr>
      <w:r w:rsidRPr="00352753">
        <w:rPr>
          <w:rFonts w:eastAsia="Calibri" w:cs="Arial"/>
          <w:sz w:val="22"/>
          <w:szCs w:val="22"/>
        </w:rPr>
        <w:t xml:space="preserve">At least </w:t>
      </w:r>
      <w:r w:rsidR="007915CD">
        <w:rPr>
          <w:rFonts w:eastAsia="Calibri" w:cs="Arial"/>
          <w:sz w:val="22"/>
          <w:szCs w:val="22"/>
        </w:rPr>
        <w:t>three</w:t>
      </w:r>
      <w:r w:rsidRPr="00352753">
        <w:rPr>
          <w:rFonts w:eastAsia="Calibri" w:cs="Arial"/>
          <w:sz w:val="22"/>
          <w:szCs w:val="22"/>
        </w:rPr>
        <w:t xml:space="preserve"> </w:t>
      </w:r>
      <w:r w:rsidR="00C15AA1" w:rsidRPr="00352753">
        <w:rPr>
          <w:rFonts w:eastAsia="Calibri" w:cs="Arial"/>
          <w:sz w:val="22"/>
          <w:szCs w:val="22"/>
        </w:rPr>
        <w:t>N</w:t>
      </w:r>
      <w:r w:rsidRPr="00352753">
        <w:rPr>
          <w:rFonts w:eastAsia="Calibri" w:cs="Arial"/>
          <w:sz w:val="22"/>
          <w:szCs w:val="22"/>
        </w:rPr>
        <w:t>on-</w:t>
      </w:r>
      <w:r w:rsidR="00471B89">
        <w:rPr>
          <w:rFonts w:eastAsia="Calibri" w:cs="Arial"/>
          <w:sz w:val="22"/>
          <w:szCs w:val="22"/>
        </w:rPr>
        <w:t>e</w:t>
      </w:r>
      <w:r w:rsidRPr="00352753">
        <w:rPr>
          <w:rFonts w:eastAsia="Calibri" w:cs="Arial"/>
          <w:sz w:val="22"/>
          <w:szCs w:val="22"/>
        </w:rPr>
        <w:t xml:space="preserve">xecutive </w:t>
      </w:r>
      <w:r w:rsidR="00856192">
        <w:rPr>
          <w:rFonts w:eastAsia="Calibri" w:cs="Arial"/>
          <w:sz w:val="22"/>
          <w:szCs w:val="22"/>
        </w:rPr>
        <w:t>M</w:t>
      </w:r>
      <w:r w:rsidR="00856192" w:rsidRPr="00352753">
        <w:rPr>
          <w:rFonts w:eastAsia="Calibri" w:cs="Arial"/>
          <w:sz w:val="22"/>
          <w:szCs w:val="22"/>
        </w:rPr>
        <w:t xml:space="preserve">embers </w:t>
      </w:r>
      <w:r w:rsidRPr="00352753">
        <w:rPr>
          <w:rFonts w:eastAsia="Calibri" w:cs="Arial"/>
          <w:sz w:val="22"/>
          <w:szCs w:val="22"/>
        </w:rPr>
        <w:t xml:space="preserve">will be appointed to </w:t>
      </w:r>
      <w:r w:rsidR="000B26C8" w:rsidRPr="00352753">
        <w:rPr>
          <w:rFonts w:eastAsia="Calibri" w:cs="Arial"/>
          <w:sz w:val="22"/>
          <w:szCs w:val="22"/>
        </w:rPr>
        <w:t>the</w:t>
      </w:r>
      <w:r w:rsidRPr="00352753">
        <w:rPr>
          <w:rFonts w:eastAsia="Calibri" w:cs="Arial"/>
          <w:sz w:val="22"/>
          <w:szCs w:val="22"/>
        </w:rPr>
        <w:t xml:space="preserve"> board including the Chair; and </w:t>
      </w:r>
      <w:proofErr w:type="gramStart"/>
      <w:r w:rsidRPr="00352753">
        <w:rPr>
          <w:rFonts w:eastAsia="Calibri" w:cs="Arial"/>
          <w:sz w:val="22"/>
          <w:szCs w:val="22"/>
        </w:rPr>
        <w:t>all of</w:t>
      </w:r>
      <w:proofErr w:type="gramEnd"/>
      <w:r w:rsidRPr="00352753">
        <w:rPr>
          <w:rFonts w:eastAsia="Calibri" w:cs="Arial"/>
          <w:sz w:val="22"/>
          <w:szCs w:val="22"/>
        </w:rPr>
        <w:t xml:space="preserve"> </w:t>
      </w:r>
      <w:r w:rsidR="000B26C8" w:rsidRPr="00352753">
        <w:rPr>
          <w:rFonts w:eastAsia="Calibri" w:cs="Arial"/>
          <w:sz w:val="22"/>
          <w:szCs w:val="22"/>
        </w:rPr>
        <w:t>the</w:t>
      </w:r>
      <w:r w:rsidRPr="00352753">
        <w:rPr>
          <w:rFonts w:eastAsia="Calibri" w:cs="Arial"/>
          <w:sz w:val="22"/>
          <w:szCs w:val="22"/>
        </w:rPr>
        <w:t xml:space="preserve"> </w:t>
      </w:r>
      <w:r w:rsidR="00402D2B" w:rsidRPr="00352753">
        <w:rPr>
          <w:rFonts w:eastAsia="Calibri" w:cs="Arial"/>
          <w:sz w:val="22"/>
          <w:szCs w:val="22"/>
        </w:rPr>
        <w:t>b</w:t>
      </w:r>
      <w:r w:rsidRPr="00352753">
        <w:rPr>
          <w:rFonts w:eastAsia="Calibri" w:cs="Arial"/>
          <w:sz w:val="22"/>
          <w:szCs w:val="22"/>
        </w:rPr>
        <w:t xml:space="preserve">oard and committee members will comply with the </w:t>
      </w:r>
      <w:r w:rsidR="0056728A">
        <w:rPr>
          <w:rFonts w:eastAsia="Calibri" w:cs="Arial"/>
          <w:sz w:val="22"/>
          <w:szCs w:val="22"/>
        </w:rPr>
        <w:t xml:space="preserve">Seven </w:t>
      </w:r>
      <w:r w:rsidR="0056728A" w:rsidRPr="00352753">
        <w:rPr>
          <w:rFonts w:eastAsia="Calibri" w:cs="Arial"/>
          <w:sz w:val="22"/>
          <w:szCs w:val="22"/>
        </w:rPr>
        <w:t>Principles</w:t>
      </w:r>
      <w:r w:rsidRPr="00352753">
        <w:rPr>
          <w:rFonts w:eastAsia="Calibri" w:cs="Arial"/>
          <w:sz w:val="22"/>
          <w:szCs w:val="22"/>
        </w:rPr>
        <w:t xml:space="preserve"> of Public Life</w:t>
      </w:r>
      <w:r w:rsidR="00856192">
        <w:rPr>
          <w:rFonts w:eastAsia="Calibri" w:cs="Arial"/>
          <w:sz w:val="22"/>
          <w:szCs w:val="22"/>
        </w:rPr>
        <w:t xml:space="preserve"> </w:t>
      </w:r>
      <w:r w:rsidR="007915CD">
        <w:rPr>
          <w:rFonts w:eastAsia="Calibri" w:cs="Arial"/>
          <w:sz w:val="22"/>
          <w:szCs w:val="22"/>
        </w:rPr>
        <w:t>(the Nolan Principles)</w:t>
      </w:r>
      <w:r w:rsidRPr="00352753">
        <w:rPr>
          <w:rFonts w:eastAsia="Calibri" w:cs="Arial"/>
          <w:sz w:val="22"/>
          <w:szCs w:val="22"/>
        </w:rPr>
        <w:t xml:space="preserve"> and meet the </w:t>
      </w:r>
      <w:r w:rsidR="00CC7CC2" w:rsidRPr="00352753">
        <w:rPr>
          <w:rFonts w:eastAsia="Calibri" w:cs="Arial"/>
          <w:sz w:val="22"/>
          <w:szCs w:val="22"/>
        </w:rPr>
        <w:t xml:space="preserve">criteria described in the </w:t>
      </w:r>
      <w:r w:rsidR="007915CD">
        <w:rPr>
          <w:rFonts w:eastAsia="Calibri" w:cs="Arial"/>
          <w:sz w:val="22"/>
          <w:szCs w:val="22"/>
        </w:rPr>
        <w:t>f</w:t>
      </w:r>
      <w:r w:rsidRPr="00352753">
        <w:rPr>
          <w:rFonts w:eastAsia="Calibri" w:cs="Arial"/>
          <w:sz w:val="22"/>
          <w:szCs w:val="22"/>
        </w:rPr>
        <w:t xml:space="preserve">it and </w:t>
      </w:r>
      <w:r w:rsidR="007915CD">
        <w:rPr>
          <w:rFonts w:eastAsia="Calibri" w:cs="Arial"/>
          <w:sz w:val="22"/>
          <w:szCs w:val="22"/>
        </w:rPr>
        <w:t>p</w:t>
      </w:r>
      <w:r w:rsidRPr="00352753">
        <w:rPr>
          <w:rFonts w:eastAsia="Calibri" w:cs="Arial"/>
          <w:sz w:val="22"/>
          <w:szCs w:val="22"/>
        </w:rPr>
        <w:t xml:space="preserve">roper </w:t>
      </w:r>
      <w:r w:rsidR="007915CD">
        <w:rPr>
          <w:rFonts w:eastAsia="Calibri" w:cs="Arial"/>
          <w:sz w:val="22"/>
          <w:szCs w:val="22"/>
        </w:rPr>
        <w:t>p</w:t>
      </w:r>
      <w:r w:rsidRPr="00352753">
        <w:rPr>
          <w:rFonts w:eastAsia="Calibri" w:cs="Arial"/>
          <w:sz w:val="22"/>
          <w:szCs w:val="22"/>
        </w:rPr>
        <w:t xml:space="preserve">erson </w:t>
      </w:r>
      <w:r w:rsidR="007915CD">
        <w:rPr>
          <w:rFonts w:eastAsia="Calibri" w:cs="Arial"/>
          <w:sz w:val="22"/>
          <w:szCs w:val="22"/>
        </w:rPr>
        <w:t>t</w:t>
      </w:r>
      <w:r w:rsidRPr="00352753">
        <w:rPr>
          <w:rFonts w:eastAsia="Calibri" w:cs="Arial"/>
          <w:sz w:val="22"/>
          <w:szCs w:val="22"/>
        </w:rPr>
        <w:t>est.</w:t>
      </w:r>
    </w:p>
    <w:p w14:paraId="10E0D342" w14:textId="77777777" w:rsidR="00567D9A" w:rsidRPr="00352753" w:rsidRDefault="00567D9A" w:rsidP="00567D9A">
      <w:pPr>
        <w:pStyle w:val="ListParagraph"/>
        <w:spacing w:before="240" w:after="240"/>
        <w:rPr>
          <w:rFonts w:eastAsia="Calibri" w:cs="Arial"/>
          <w:sz w:val="22"/>
          <w:szCs w:val="22"/>
        </w:rPr>
      </w:pPr>
    </w:p>
    <w:p w14:paraId="2FD67C22" w14:textId="2F225B47" w:rsidR="00B50FA9" w:rsidRPr="00352753" w:rsidRDefault="00820981" w:rsidP="00AD385C">
      <w:pPr>
        <w:pStyle w:val="ListParagraph"/>
        <w:numPr>
          <w:ilvl w:val="2"/>
          <w:numId w:val="40"/>
        </w:numPr>
        <w:spacing w:before="240" w:after="240"/>
        <w:rPr>
          <w:rFonts w:eastAsia="Calibri" w:cs="Arial"/>
          <w:sz w:val="22"/>
          <w:szCs w:val="22"/>
        </w:rPr>
      </w:pPr>
      <w:r w:rsidRPr="00352753">
        <w:rPr>
          <w:rFonts w:eastAsia="Calibri" w:cs="Arial"/>
          <w:sz w:val="22"/>
          <w:szCs w:val="22"/>
        </w:rPr>
        <w:t>Healthcare services will be arranged in a transparent way, and decisions around who provides services will be made in the best interests of patients, taxpayers and the population, in line with the rules set out in the NHS Provider Selection Regime.</w:t>
      </w:r>
    </w:p>
    <w:p w14:paraId="54147A46" w14:textId="77777777" w:rsidR="00820981" w:rsidRPr="00352753" w:rsidRDefault="00820981" w:rsidP="00820981">
      <w:pPr>
        <w:pStyle w:val="ListParagraph"/>
        <w:spacing w:before="240" w:after="240"/>
        <w:rPr>
          <w:rFonts w:eastAsia="Calibri" w:cs="Arial"/>
          <w:sz w:val="22"/>
          <w:szCs w:val="22"/>
        </w:rPr>
      </w:pPr>
    </w:p>
    <w:p w14:paraId="15B5B2BA" w14:textId="39DDEA1D" w:rsidR="0037338D" w:rsidRPr="00352753" w:rsidRDefault="0037338D" w:rsidP="00AD385C">
      <w:pPr>
        <w:pStyle w:val="ListParagraph"/>
        <w:numPr>
          <w:ilvl w:val="2"/>
          <w:numId w:val="40"/>
        </w:numPr>
        <w:spacing w:before="240" w:after="240"/>
        <w:rPr>
          <w:rFonts w:eastAsia="Calibri" w:cs="Arial"/>
          <w:sz w:val="22"/>
          <w:szCs w:val="22"/>
        </w:rPr>
      </w:pPr>
      <w:r w:rsidRPr="00352753">
        <w:rPr>
          <w:rFonts w:eastAsia="Calibri" w:cs="Arial"/>
          <w:sz w:val="22"/>
          <w:szCs w:val="22"/>
        </w:rPr>
        <w:t xml:space="preserve">The ICB will comply with the requirements of the NHS Provider </w:t>
      </w:r>
      <w:r w:rsidR="001A0307" w:rsidRPr="00352753">
        <w:rPr>
          <w:rFonts w:eastAsia="Calibri" w:cs="Arial"/>
          <w:sz w:val="22"/>
          <w:szCs w:val="22"/>
        </w:rPr>
        <w:t>Selection</w:t>
      </w:r>
      <w:r w:rsidRPr="00352753">
        <w:rPr>
          <w:rFonts w:eastAsia="Calibri" w:cs="Arial"/>
          <w:sz w:val="22"/>
          <w:szCs w:val="22"/>
        </w:rPr>
        <w:t xml:space="preserve"> Regime including:</w:t>
      </w:r>
    </w:p>
    <w:p w14:paraId="631CD8D1" w14:textId="32322498" w:rsidR="00E84903" w:rsidRDefault="000E5A96" w:rsidP="00AD385C">
      <w:pPr>
        <w:pStyle w:val="ListParagraph"/>
        <w:numPr>
          <w:ilvl w:val="3"/>
          <w:numId w:val="40"/>
        </w:numPr>
        <w:spacing w:before="240" w:after="240"/>
        <w:ind w:left="1134" w:hanging="425"/>
        <w:rPr>
          <w:rFonts w:eastAsia="Calibri" w:cs="Arial"/>
          <w:sz w:val="22"/>
          <w:szCs w:val="22"/>
        </w:rPr>
      </w:pPr>
      <w:r>
        <w:rPr>
          <w:rFonts w:eastAsia="Calibri" w:cs="Arial"/>
          <w:sz w:val="22"/>
          <w:szCs w:val="22"/>
        </w:rPr>
        <w:t xml:space="preserve">Complying with </w:t>
      </w:r>
      <w:r w:rsidR="00E84903">
        <w:rPr>
          <w:rFonts w:eastAsia="Calibri" w:cs="Arial"/>
          <w:sz w:val="22"/>
          <w:szCs w:val="22"/>
        </w:rPr>
        <w:t>existing procurement rules until the provider selection regime comes into effect</w:t>
      </w:r>
      <w:r w:rsidR="006923BB">
        <w:rPr>
          <w:rFonts w:eastAsia="Calibri" w:cs="Arial"/>
          <w:sz w:val="22"/>
          <w:szCs w:val="22"/>
        </w:rPr>
        <w:t>.</w:t>
      </w:r>
    </w:p>
    <w:p w14:paraId="41CC6AD6" w14:textId="615B1CEC" w:rsidR="00F05D10" w:rsidRPr="00352753" w:rsidRDefault="00F05D10" w:rsidP="00AD385C">
      <w:pPr>
        <w:pStyle w:val="ListParagraph"/>
        <w:numPr>
          <w:ilvl w:val="3"/>
          <w:numId w:val="40"/>
        </w:numPr>
        <w:spacing w:before="240" w:after="240"/>
        <w:ind w:left="1134" w:hanging="425"/>
        <w:rPr>
          <w:rFonts w:eastAsia="Calibri" w:cs="Arial"/>
          <w:sz w:val="22"/>
          <w:szCs w:val="22"/>
        </w:rPr>
      </w:pPr>
      <w:r w:rsidRPr="00352753">
        <w:rPr>
          <w:rFonts w:eastAsia="Calibri" w:cs="Arial"/>
          <w:sz w:val="22"/>
          <w:szCs w:val="22"/>
        </w:rPr>
        <w:t>evidencing that it has properly exercised the responsibilities conferred on it by the regime</w:t>
      </w:r>
      <w:r w:rsidR="00E84903">
        <w:rPr>
          <w:rFonts w:eastAsia="Calibri" w:cs="Arial"/>
          <w:sz w:val="22"/>
          <w:szCs w:val="22"/>
        </w:rPr>
        <w:t xml:space="preserve">, once </w:t>
      </w:r>
      <w:r w:rsidR="00A00830">
        <w:rPr>
          <w:rFonts w:eastAsia="Calibri" w:cs="Arial"/>
          <w:sz w:val="22"/>
          <w:szCs w:val="22"/>
        </w:rPr>
        <w:t xml:space="preserve">this is </w:t>
      </w:r>
      <w:r w:rsidR="00E84903">
        <w:rPr>
          <w:rFonts w:eastAsia="Calibri" w:cs="Arial"/>
          <w:sz w:val="22"/>
          <w:szCs w:val="22"/>
        </w:rPr>
        <w:t>published,</w:t>
      </w:r>
      <w:r w:rsidRPr="00352753">
        <w:rPr>
          <w:rFonts w:eastAsia="Calibri" w:cs="Arial"/>
          <w:sz w:val="22"/>
          <w:szCs w:val="22"/>
        </w:rPr>
        <w:t xml:space="preserve"> by:</w:t>
      </w:r>
    </w:p>
    <w:p w14:paraId="5A2B72AD" w14:textId="77777777" w:rsidR="00F05D10" w:rsidRPr="00352753" w:rsidRDefault="00F05D10" w:rsidP="00AD385C">
      <w:pPr>
        <w:pStyle w:val="ListParagraph"/>
        <w:numPr>
          <w:ilvl w:val="0"/>
          <w:numId w:val="25"/>
        </w:numPr>
        <w:spacing w:before="240" w:after="240"/>
        <w:ind w:left="1418" w:hanging="284"/>
        <w:rPr>
          <w:rFonts w:eastAsia="Calibri" w:cs="Arial"/>
          <w:sz w:val="22"/>
          <w:szCs w:val="22"/>
        </w:rPr>
      </w:pPr>
      <w:r w:rsidRPr="00352753">
        <w:rPr>
          <w:rFonts w:eastAsia="Calibri" w:cs="Arial"/>
          <w:sz w:val="22"/>
          <w:szCs w:val="22"/>
        </w:rPr>
        <w:t>publishing the intended selection approach in advance.</w:t>
      </w:r>
    </w:p>
    <w:p w14:paraId="4FDB3602" w14:textId="77777777" w:rsidR="00F05D10" w:rsidRPr="00352753" w:rsidRDefault="00F05D10" w:rsidP="00AD385C">
      <w:pPr>
        <w:pStyle w:val="ListParagraph"/>
        <w:numPr>
          <w:ilvl w:val="0"/>
          <w:numId w:val="25"/>
        </w:numPr>
        <w:spacing w:before="240" w:after="240"/>
        <w:ind w:left="1418" w:hanging="284"/>
        <w:rPr>
          <w:rFonts w:eastAsia="Calibri" w:cs="Arial"/>
          <w:sz w:val="22"/>
          <w:szCs w:val="22"/>
        </w:rPr>
      </w:pPr>
      <w:r w:rsidRPr="00352753">
        <w:rPr>
          <w:rFonts w:eastAsia="Calibri" w:cs="Arial"/>
          <w:sz w:val="22"/>
          <w:szCs w:val="22"/>
        </w:rPr>
        <w:t>publishing the outcome of decisions made and the details of contracts awarded.</w:t>
      </w:r>
    </w:p>
    <w:p w14:paraId="27B3B86E" w14:textId="77777777" w:rsidR="00F05D10" w:rsidRPr="00352753" w:rsidRDefault="00F05D10" w:rsidP="00AD385C">
      <w:pPr>
        <w:pStyle w:val="ListParagraph"/>
        <w:numPr>
          <w:ilvl w:val="0"/>
          <w:numId w:val="25"/>
        </w:numPr>
        <w:spacing w:before="240" w:after="240"/>
        <w:ind w:left="1418" w:hanging="284"/>
        <w:rPr>
          <w:rFonts w:eastAsia="Calibri" w:cs="Arial"/>
          <w:sz w:val="22"/>
          <w:szCs w:val="22"/>
        </w:rPr>
      </w:pPr>
      <w:r w:rsidRPr="00352753">
        <w:rPr>
          <w:rFonts w:eastAsia="Calibri" w:cs="Arial"/>
          <w:sz w:val="22"/>
          <w:szCs w:val="22"/>
        </w:rPr>
        <w:t>keeping a record of decisions made under the regime, including evidence that all relevant issues and criteria have been considered and that the reasons for any decision are clearly justified.</w:t>
      </w:r>
    </w:p>
    <w:p w14:paraId="0BD626AC" w14:textId="5F6FC7C7" w:rsidR="00254DDF" w:rsidRPr="00707070" w:rsidRDefault="00F05D10" w:rsidP="00AD385C">
      <w:pPr>
        <w:pStyle w:val="ListParagraph"/>
        <w:numPr>
          <w:ilvl w:val="0"/>
          <w:numId w:val="25"/>
        </w:numPr>
        <w:spacing w:before="240" w:after="240"/>
        <w:ind w:left="1418" w:hanging="284"/>
        <w:rPr>
          <w:rFonts w:eastAsia="Calibri" w:cs="Arial"/>
          <w:sz w:val="22"/>
          <w:szCs w:val="22"/>
        </w:rPr>
      </w:pPr>
      <w:r w:rsidRPr="00352753">
        <w:rPr>
          <w:rFonts w:eastAsia="Calibri" w:cs="Arial"/>
          <w:sz w:val="22"/>
          <w:szCs w:val="22"/>
        </w:rPr>
        <w:t>recording how conflicts of interest were managed.</w:t>
      </w:r>
    </w:p>
    <w:p w14:paraId="53DF9663" w14:textId="042FA0A2" w:rsidR="00254DDF" w:rsidRPr="00352753" w:rsidRDefault="00F05D10" w:rsidP="00AD385C">
      <w:pPr>
        <w:pStyle w:val="ListParagraph"/>
        <w:numPr>
          <w:ilvl w:val="3"/>
          <w:numId w:val="40"/>
        </w:numPr>
        <w:spacing w:before="240" w:after="240"/>
        <w:ind w:left="1134" w:hanging="425"/>
        <w:rPr>
          <w:rFonts w:eastAsia="Calibri" w:cs="Arial"/>
          <w:sz w:val="22"/>
          <w:szCs w:val="22"/>
        </w:rPr>
      </w:pPr>
      <w:r w:rsidRPr="00352753">
        <w:rPr>
          <w:rFonts w:eastAsia="HGSMinchoE" w:cs="Arial"/>
          <w:bCs w:val="0"/>
          <w:iCs w:val="0"/>
          <w:sz w:val="22"/>
          <w:szCs w:val="22"/>
        </w:rPr>
        <w:t>monitoring compliance with this regime via an annual internal audit</w:t>
      </w:r>
      <w:r w:rsidR="00254DDF" w:rsidRPr="00352753">
        <w:rPr>
          <w:rFonts w:eastAsia="HGSMinchoE" w:cs="Arial"/>
          <w:bCs w:val="0"/>
          <w:iCs w:val="0"/>
          <w:sz w:val="22"/>
          <w:szCs w:val="22"/>
        </w:rPr>
        <w:t xml:space="preserve"> </w:t>
      </w:r>
      <w:r w:rsidRPr="00352753">
        <w:rPr>
          <w:rFonts w:eastAsia="HGSMinchoE" w:cs="Arial"/>
          <w:bCs w:val="0"/>
          <w:iCs w:val="0"/>
          <w:sz w:val="22"/>
          <w:szCs w:val="22"/>
        </w:rPr>
        <w:t>process</w:t>
      </w:r>
      <w:r w:rsidR="006923BB">
        <w:rPr>
          <w:rFonts w:eastAsia="HGSMinchoE" w:cs="Arial"/>
          <w:bCs w:val="0"/>
          <w:iCs w:val="0"/>
          <w:sz w:val="22"/>
          <w:szCs w:val="22"/>
        </w:rPr>
        <w:t>,</w:t>
      </w:r>
      <w:r w:rsidRPr="00352753">
        <w:rPr>
          <w:rFonts w:eastAsia="HGSMinchoE" w:cs="Arial"/>
          <w:bCs w:val="0"/>
          <w:iCs w:val="0"/>
          <w:sz w:val="22"/>
          <w:szCs w:val="22"/>
        </w:rPr>
        <w:t xml:space="preserve"> the results of which will be published.</w:t>
      </w:r>
    </w:p>
    <w:p w14:paraId="63B149F4" w14:textId="1FAB70C0" w:rsidR="00254DDF" w:rsidRPr="00352753" w:rsidRDefault="00F05D10" w:rsidP="00AD385C">
      <w:pPr>
        <w:pStyle w:val="ListParagraph"/>
        <w:numPr>
          <w:ilvl w:val="3"/>
          <w:numId w:val="40"/>
        </w:numPr>
        <w:spacing w:before="240" w:after="240"/>
        <w:ind w:left="1134" w:hanging="425"/>
        <w:rPr>
          <w:rFonts w:eastAsia="Calibri" w:cs="Arial"/>
          <w:sz w:val="22"/>
          <w:szCs w:val="22"/>
        </w:rPr>
      </w:pPr>
      <w:r w:rsidRPr="00352753">
        <w:rPr>
          <w:rFonts w:eastAsia="HGSMinchoE" w:cs="Arial"/>
          <w:bCs w:val="0"/>
          <w:iCs w:val="0"/>
          <w:sz w:val="22"/>
          <w:szCs w:val="22"/>
        </w:rPr>
        <w:t>including in the annual report a summary of contracting activity as specified by the regime.</w:t>
      </w:r>
    </w:p>
    <w:p w14:paraId="4FA51F98" w14:textId="5D51DBA7" w:rsidR="005C653D" w:rsidRPr="00A00830" w:rsidRDefault="00F05D10" w:rsidP="00AD385C">
      <w:pPr>
        <w:pStyle w:val="ListParagraph"/>
        <w:numPr>
          <w:ilvl w:val="3"/>
          <w:numId w:val="40"/>
        </w:numPr>
        <w:spacing w:before="240" w:after="240"/>
        <w:ind w:left="1134" w:hanging="425"/>
        <w:rPr>
          <w:rFonts w:eastAsia="Calibri" w:cs="Arial"/>
          <w:sz w:val="22"/>
          <w:szCs w:val="22"/>
        </w:rPr>
      </w:pPr>
      <w:r w:rsidRPr="00352753">
        <w:rPr>
          <w:rFonts w:eastAsia="HGSMinchoE" w:cs="Arial"/>
          <w:bCs w:val="0"/>
          <w:iCs w:val="0"/>
          <w:sz w:val="22"/>
          <w:szCs w:val="22"/>
        </w:rPr>
        <w:t>ensuring that appropriate internal governance mechanisms are in</w:t>
      </w:r>
      <w:r w:rsidR="00254DDF" w:rsidRPr="00352753">
        <w:rPr>
          <w:rFonts w:eastAsia="HGSMinchoE" w:cs="Arial"/>
          <w:bCs w:val="0"/>
          <w:iCs w:val="0"/>
          <w:sz w:val="22"/>
          <w:szCs w:val="22"/>
        </w:rPr>
        <w:t xml:space="preserve"> </w:t>
      </w:r>
      <w:r w:rsidRPr="00352753">
        <w:rPr>
          <w:rFonts w:eastAsia="HGSMinchoE" w:cs="Arial"/>
          <w:bCs w:val="0"/>
          <w:iCs w:val="0"/>
          <w:sz w:val="22"/>
          <w:szCs w:val="22"/>
        </w:rPr>
        <w:t>place to deal with representations made against provider selection</w:t>
      </w:r>
      <w:r w:rsidR="00254DDF" w:rsidRPr="00352753">
        <w:rPr>
          <w:rFonts w:eastAsia="HGSMinchoE" w:cs="Arial"/>
          <w:bCs w:val="0"/>
          <w:iCs w:val="0"/>
          <w:sz w:val="22"/>
          <w:szCs w:val="22"/>
        </w:rPr>
        <w:t xml:space="preserve"> </w:t>
      </w:r>
      <w:r w:rsidRPr="00352753">
        <w:rPr>
          <w:rFonts w:eastAsia="HGSMinchoE" w:cs="Arial"/>
          <w:bCs w:val="0"/>
          <w:iCs w:val="0"/>
          <w:sz w:val="22"/>
          <w:szCs w:val="22"/>
        </w:rPr>
        <w:t>decisions and that any such representations are considered fairly and impartially within the timescales prescribed.</w:t>
      </w:r>
    </w:p>
    <w:p w14:paraId="28755DE5" w14:textId="77777777" w:rsidR="001A0307" w:rsidRPr="00352753" w:rsidRDefault="001A0307" w:rsidP="001A0307">
      <w:pPr>
        <w:pStyle w:val="ListParagraph"/>
        <w:spacing w:before="240" w:after="240"/>
        <w:ind w:left="1790"/>
        <w:rPr>
          <w:rFonts w:eastAsia="Calibri" w:cs="Arial"/>
          <w:sz w:val="22"/>
          <w:szCs w:val="22"/>
        </w:rPr>
      </w:pPr>
    </w:p>
    <w:p w14:paraId="587F0B66" w14:textId="11EF08FC" w:rsidR="00410C02" w:rsidRPr="00C553C7" w:rsidRDefault="003D22C5" w:rsidP="00AD385C">
      <w:pPr>
        <w:pStyle w:val="ListParagraph"/>
        <w:numPr>
          <w:ilvl w:val="2"/>
          <w:numId w:val="40"/>
        </w:numPr>
        <w:spacing w:before="240" w:after="240"/>
        <w:ind w:left="709"/>
        <w:rPr>
          <w:rFonts w:eastAsia="Calibri" w:cs="Arial"/>
          <w:sz w:val="22"/>
          <w:szCs w:val="22"/>
        </w:rPr>
      </w:pPr>
      <w:r w:rsidRPr="00C553C7">
        <w:rPr>
          <w:rFonts w:eastAsia="Calibri" w:cs="Arial"/>
          <w:sz w:val="22"/>
          <w:szCs w:val="22"/>
        </w:rPr>
        <w:t xml:space="preserve">The </w:t>
      </w:r>
      <w:r w:rsidR="00A332B8" w:rsidRPr="00C553C7">
        <w:rPr>
          <w:rFonts w:eastAsia="Calibri" w:cs="Arial"/>
          <w:sz w:val="22"/>
          <w:szCs w:val="22"/>
        </w:rPr>
        <w:t>IC</w:t>
      </w:r>
      <w:r w:rsidR="00182DB8" w:rsidRPr="00C553C7">
        <w:rPr>
          <w:rFonts w:eastAsia="Calibri" w:cs="Arial"/>
          <w:sz w:val="22"/>
          <w:szCs w:val="22"/>
        </w:rPr>
        <w:t>B</w:t>
      </w:r>
      <w:r w:rsidRPr="00C553C7">
        <w:rPr>
          <w:rFonts w:eastAsia="Calibri" w:cs="Arial"/>
          <w:sz w:val="22"/>
          <w:szCs w:val="22"/>
        </w:rPr>
        <w:t xml:space="preserve"> will</w:t>
      </w:r>
      <w:r w:rsidR="00567D9A" w:rsidRPr="00C553C7">
        <w:rPr>
          <w:rFonts w:eastAsia="Calibri" w:cs="Arial"/>
          <w:sz w:val="22"/>
          <w:szCs w:val="22"/>
        </w:rPr>
        <w:t xml:space="preserve"> </w:t>
      </w:r>
      <w:r w:rsidR="005000D8" w:rsidRPr="00C553C7">
        <w:rPr>
          <w:rFonts w:eastAsia="Calibri" w:cs="Arial"/>
          <w:sz w:val="22"/>
          <w:szCs w:val="22"/>
        </w:rPr>
        <w:t>comply with local authority health overview and scrutiny requirements</w:t>
      </w:r>
      <w:r w:rsidR="00195F93" w:rsidRPr="00C553C7">
        <w:rPr>
          <w:rFonts w:eastAsia="Calibri" w:cs="Arial"/>
          <w:sz w:val="22"/>
          <w:szCs w:val="22"/>
        </w:rPr>
        <w:t>.</w:t>
      </w:r>
    </w:p>
    <w:p w14:paraId="1A386FBC" w14:textId="77777777" w:rsidR="00770C89" w:rsidRPr="00B677FB" w:rsidRDefault="00770C89" w:rsidP="00F30CE4">
      <w:pPr>
        <w:pStyle w:val="ListParagraph"/>
        <w:spacing w:before="240" w:after="240"/>
        <w:ind w:left="284" w:hanging="426"/>
        <w:rPr>
          <w:rFonts w:eastAsia="Calibri" w:cs="Arial"/>
          <w:sz w:val="22"/>
          <w:szCs w:val="22"/>
        </w:rPr>
      </w:pPr>
    </w:p>
    <w:p w14:paraId="77D3BDCF" w14:textId="1B87D6C2" w:rsidR="00A252C2" w:rsidRPr="00B677FB" w:rsidRDefault="00944572" w:rsidP="00B677FB">
      <w:pPr>
        <w:pStyle w:val="Heading2"/>
        <w:ind w:left="709" w:hanging="709"/>
        <w:rPr>
          <w:iCs/>
          <w:sz w:val="22"/>
          <w:szCs w:val="22"/>
        </w:rPr>
      </w:pPr>
      <w:bookmarkStart w:id="187" w:name="_Toc88758516"/>
      <w:bookmarkStart w:id="188" w:name="_Toc180505322"/>
      <w:bookmarkStart w:id="189" w:name="_Toc184986345"/>
      <w:r w:rsidRPr="00B677FB">
        <w:rPr>
          <w:sz w:val="22"/>
          <w:szCs w:val="22"/>
        </w:rPr>
        <w:t>7.</w:t>
      </w:r>
      <w:r w:rsidR="001F6D6A">
        <w:rPr>
          <w:sz w:val="22"/>
          <w:szCs w:val="22"/>
        </w:rPr>
        <w:t>4</w:t>
      </w:r>
      <w:r w:rsidRPr="00B677FB">
        <w:rPr>
          <w:sz w:val="22"/>
          <w:szCs w:val="22"/>
        </w:rPr>
        <w:tab/>
      </w:r>
      <w:r w:rsidR="00A252C2" w:rsidRPr="00B677FB">
        <w:rPr>
          <w:sz w:val="22"/>
          <w:szCs w:val="22"/>
        </w:rPr>
        <w:t>Annual Report</w:t>
      </w:r>
      <w:bookmarkEnd w:id="187"/>
      <w:bookmarkEnd w:id="188"/>
      <w:bookmarkEnd w:id="189"/>
    </w:p>
    <w:p w14:paraId="2EA8C915" w14:textId="77777777" w:rsidR="00872BB2" w:rsidRPr="00B677FB" w:rsidRDefault="00872BB2" w:rsidP="00F30CE4">
      <w:pPr>
        <w:pStyle w:val="ListParagraph"/>
        <w:spacing w:after="240"/>
        <w:rPr>
          <w:sz w:val="22"/>
          <w:szCs w:val="22"/>
        </w:rPr>
      </w:pPr>
    </w:p>
    <w:p w14:paraId="730AB5B8" w14:textId="0257C115" w:rsidR="001D3931" w:rsidRPr="00B677FB" w:rsidRDefault="00A252C2" w:rsidP="00AD385C">
      <w:pPr>
        <w:pStyle w:val="ListParagraph"/>
        <w:numPr>
          <w:ilvl w:val="2"/>
          <w:numId w:val="59"/>
        </w:numPr>
        <w:spacing w:after="240"/>
        <w:rPr>
          <w:sz w:val="22"/>
          <w:szCs w:val="22"/>
        </w:rPr>
      </w:pPr>
      <w:r w:rsidRPr="00B677FB">
        <w:rPr>
          <w:sz w:val="22"/>
          <w:szCs w:val="22"/>
        </w:rPr>
        <w:t xml:space="preserve">The </w:t>
      </w:r>
      <w:r w:rsidR="00A332B8" w:rsidRPr="00B677FB">
        <w:rPr>
          <w:sz w:val="22"/>
          <w:szCs w:val="22"/>
        </w:rPr>
        <w:t>IC</w:t>
      </w:r>
      <w:r w:rsidR="00182DB8" w:rsidRPr="00B677FB">
        <w:rPr>
          <w:sz w:val="22"/>
          <w:szCs w:val="22"/>
        </w:rPr>
        <w:t>B</w:t>
      </w:r>
      <w:r w:rsidRPr="00B677FB">
        <w:rPr>
          <w:sz w:val="22"/>
          <w:szCs w:val="22"/>
        </w:rPr>
        <w:t xml:space="preserve"> will p</w:t>
      </w:r>
      <w:r w:rsidR="00410C02" w:rsidRPr="00B677FB">
        <w:rPr>
          <w:sz w:val="22"/>
          <w:szCs w:val="22"/>
        </w:rPr>
        <w:t xml:space="preserve">ublish </w:t>
      </w:r>
      <w:r w:rsidR="006E3300" w:rsidRPr="00B677FB">
        <w:rPr>
          <w:sz w:val="22"/>
          <w:szCs w:val="22"/>
        </w:rPr>
        <w:t xml:space="preserve">an </w:t>
      </w:r>
      <w:r w:rsidR="005B2B5D" w:rsidRPr="00B677FB">
        <w:rPr>
          <w:sz w:val="22"/>
          <w:szCs w:val="22"/>
        </w:rPr>
        <w:t>A</w:t>
      </w:r>
      <w:r w:rsidR="00410C02" w:rsidRPr="00B677FB">
        <w:rPr>
          <w:sz w:val="22"/>
          <w:szCs w:val="22"/>
        </w:rPr>
        <w:t xml:space="preserve">nnual </w:t>
      </w:r>
      <w:r w:rsidR="00260265" w:rsidRPr="00B677FB">
        <w:rPr>
          <w:sz w:val="22"/>
          <w:szCs w:val="22"/>
        </w:rPr>
        <w:t>R</w:t>
      </w:r>
      <w:r w:rsidR="00410C02" w:rsidRPr="00B677FB">
        <w:rPr>
          <w:sz w:val="22"/>
          <w:szCs w:val="22"/>
        </w:rPr>
        <w:t>eport</w:t>
      </w:r>
      <w:r w:rsidR="001D3931" w:rsidRPr="00B677FB">
        <w:rPr>
          <w:sz w:val="22"/>
          <w:szCs w:val="22"/>
        </w:rPr>
        <w:t xml:space="preserve"> in accordance with </w:t>
      </w:r>
      <w:r w:rsidR="00654076" w:rsidRPr="00B677FB">
        <w:rPr>
          <w:sz w:val="22"/>
          <w:szCs w:val="22"/>
        </w:rPr>
        <w:t>any g</w:t>
      </w:r>
      <w:r w:rsidR="001D3931" w:rsidRPr="00B677FB">
        <w:rPr>
          <w:sz w:val="22"/>
          <w:szCs w:val="22"/>
        </w:rPr>
        <w:t xml:space="preserve">uidance published by NHS England and which </w:t>
      </w:r>
      <w:r w:rsidR="00410C02" w:rsidRPr="00B677FB">
        <w:rPr>
          <w:sz w:val="22"/>
          <w:szCs w:val="22"/>
        </w:rPr>
        <w:t xml:space="preserve">sets out how </w:t>
      </w:r>
      <w:r w:rsidR="00BE00AF" w:rsidRPr="00B677FB">
        <w:rPr>
          <w:sz w:val="22"/>
          <w:szCs w:val="22"/>
        </w:rPr>
        <w:t>it has</w:t>
      </w:r>
      <w:r w:rsidR="00410C02" w:rsidRPr="00B677FB">
        <w:rPr>
          <w:sz w:val="22"/>
          <w:szCs w:val="22"/>
        </w:rPr>
        <w:t xml:space="preserve"> discharged </w:t>
      </w:r>
      <w:r w:rsidR="00BE00AF" w:rsidRPr="00B677FB">
        <w:rPr>
          <w:sz w:val="22"/>
          <w:szCs w:val="22"/>
        </w:rPr>
        <w:t>its</w:t>
      </w:r>
      <w:r w:rsidR="00410C02" w:rsidRPr="00B677FB">
        <w:rPr>
          <w:sz w:val="22"/>
          <w:szCs w:val="22"/>
        </w:rPr>
        <w:t xml:space="preserve"> functions </w:t>
      </w:r>
      <w:r w:rsidR="00B50FA9" w:rsidRPr="00B677FB">
        <w:rPr>
          <w:sz w:val="22"/>
          <w:szCs w:val="22"/>
        </w:rPr>
        <w:t xml:space="preserve">and fulfilled </w:t>
      </w:r>
      <w:r w:rsidR="00BE00AF" w:rsidRPr="00B677FB">
        <w:rPr>
          <w:sz w:val="22"/>
          <w:szCs w:val="22"/>
        </w:rPr>
        <w:t>its</w:t>
      </w:r>
      <w:r w:rsidR="00B50FA9" w:rsidRPr="00B677FB">
        <w:rPr>
          <w:sz w:val="22"/>
          <w:szCs w:val="22"/>
        </w:rPr>
        <w:t xml:space="preserve"> duties </w:t>
      </w:r>
      <w:r w:rsidR="00410C02" w:rsidRPr="00B677FB">
        <w:rPr>
          <w:sz w:val="22"/>
          <w:szCs w:val="22"/>
        </w:rPr>
        <w:t>in the previous financial year</w:t>
      </w:r>
      <w:r w:rsidR="000622CA" w:rsidRPr="00B677FB">
        <w:rPr>
          <w:sz w:val="22"/>
          <w:szCs w:val="22"/>
        </w:rPr>
        <w:t xml:space="preserve">. An </w:t>
      </w:r>
      <w:r w:rsidR="00811CF4" w:rsidRPr="00B677FB">
        <w:rPr>
          <w:sz w:val="22"/>
          <w:szCs w:val="22"/>
        </w:rPr>
        <w:t>a</w:t>
      </w:r>
      <w:r w:rsidR="000622CA" w:rsidRPr="00B677FB">
        <w:rPr>
          <w:sz w:val="22"/>
          <w:szCs w:val="22"/>
        </w:rPr>
        <w:t xml:space="preserve">nnual </w:t>
      </w:r>
      <w:r w:rsidR="00811CF4" w:rsidRPr="00B677FB">
        <w:rPr>
          <w:sz w:val="22"/>
          <w:szCs w:val="22"/>
        </w:rPr>
        <w:t>r</w:t>
      </w:r>
      <w:r w:rsidR="000622CA" w:rsidRPr="00B677FB">
        <w:rPr>
          <w:sz w:val="22"/>
          <w:szCs w:val="22"/>
        </w:rPr>
        <w:t>eport</w:t>
      </w:r>
      <w:r w:rsidR="001D3931" w:rsidRPr="00B677FB">
        <w:rPr>
          <w:sz w:val="22"/>
          <w:szCs w:val="22"/>
        </w:rPr>
        <w:t xml:space="preserve"> </w:t>
      </w:r>
      <w:r w:rsidR="005849AB" w:rsidRPr="00B677FB">
        <w:rPr>
          <w:sz w:val="22"/>
          <w:szCs w:val="22"/>
        </w:rPr>
        <w:t>must</w:t>
      </w:r>
      <w:r w:rsidR="001D3931" w:rsidRPr="00B677FB">
        <w:rPr>
          <w:sz w:val="22"/>
          <w:szCs w:val="22"/>
        </w:rPr>
        <w:t xml:space="preserve"> in particular</w:t>
      </w:r>
      <w:r w:rsidR="00856192" w:rsidRPr="00B677FB">
        <w:rPr>
          <w:sz w:val="22"/>
          <w:szCs w:val="22"/>
        </w:rPr>
        <w:t>:</w:t>
      </w:r>
      <w:r w:rsidR="001D3931" w:rsidRPr="00B677FB">
        <w:rPr>
          <w:sz w:val="22"/>
          <w:szCs w:val="22"/>
        </w:rPr>
        <w:t xml:space="preserve"> </w:t>
      </w:r>
    </w:p>
    <w:p w14:paraId="0A4C281E" w14:textId="77777777" w:rsidR="001D366F" w:rsidRPr="00B677FB" w:rsidRDefault="001D366F" w:rsidP="00AD385C">
      <w:pPr>
        <w:pStyle w:val="ListParagraph"/>
        <w:numPr>
          <w:ilvl w:val="0"/>
          <w:numId w:val="43"/>
        </w:numPr>
        <w:rPr>
          <w:sz w:val="22"/>
          <w:szCs w:val="22"/>
        </w:rPr>
      </w:pPr>
      <w:r w:rsidRPr="00B677FB">
        <w:rPr>
          <w:sz w:val="22"/>
          <w:szCs w:val="22"/>
        </w:rPr>
        <w:t>explain how the ICB has discharged its duties under section 14Z34 to 14Z45 and 14Z49 (general duties of integrated care boards)</w:t>
      </w:r>
    </w:p>
    <w:p w14:paraId="26ABAFD0" w14:textId="77777777" w:rsidR="001D366F" w:rsidRPr="00B677FB" w:rsidRDefault="001D366F" w:rsidP="00AD385C">
      <w:pPr>
        <w:pStyle w:val="ListParagraph"/>
        <w:numPr>
          <w:ilvl w:val="0"/>
          <w:numId w:val="43"/>
        </w:numPr>
        <w:rPr>
          <w:sz w:val="22"/>
          <w:szCs w:val="22"/>
        </w:rPr>
      </w:pPr>
      <w:r w:rsidRPr="00B677FB">
        <w:rPr>
          <w:sz w:val="22"/>
          <w:szCs w:val="22"/>
        </w:rPr>
        <w:t>review the extent to which the ICB has exercised its functions in accordance with the plans published under section 14Z52 (forward plan) and section 14Z56 (capital resource use plan)</w:t>
      </w:r>
    </w:p>
    <w:p w14:paraId="238478C9" w14:textId="77777777" w:rsidR="001D366F" w:rsidRPr="00B677FB" w:rsidRDefault="001D366F" w:rsidP="00AD385C">
      <w:pPr>
        <w:pStyle w:val="ListParagraph"/>
        <w:numPr>
          <w:ilvl w:val="0"/>
          <w:numId w:val="43"/>
        </w:numPr>
        <w:rPr>
          <w:sz w:val="22"/>
          <w:szCs w:val="22"/>
        </w:rPr>
      </w:pPr>
      <w:r w:rsidRPr="00B677FB">
        <w:rPr>
          <w:sz w:val="22"/>
          <w:szCs w:val="22"/>
        </w:rPr>
        <w:lastRenderedPageBreak/>
        <w:t>review the extent to which the ICB has exercised its functions consistently with NHS England’s views set out in the latest statement published under section 13</w:t>
      </w:r>
      <w:proofErr w:type="gramStart"/>
      <w:r w:rsidRPr="00B677FB">
        <w:rPr>
          <w:sz w:val="22"/>
          <w:szCs w:val="22"/>
        </w:rPr>
        <w:t>SA(</w:t>
      </w:r>
      <w:proofErr w:type="gramEnd"/>
      <w:r w:rsidRPr="00B677FB">
        <w:rPr>
          <w:sz w:val="22"/>
          <w:szCs w:val="22"/>
        </w:rPr>
        <w:t>1) (views about how functions relating to inequalities information should be exercised), and</w:t>
      </w:r>
    </w:p>
    <w:p w14:paraId="2C1A6FAB" w14:textId="551A3057" w:rsidR="001D366F" w:rsidRPr="00B677FB" w:rsidRDefault="001D366F" w:rsidP="00AD385C">
      <w:pPr>
        <w:pStyle w:val="ListParagraph"/>
        <w:numPr>
          <w:ilvl w:val="0"/>
          <w:numId w:val="43"/>
        </w:numPr>
        <w:rPr>
          <w:sz w:val="22"/>
          <w:szCs w:val="22"/>
        </w:rPr>
      </w:pPr>
      <w:r w:rsidRPr="00B677FB">
        <w:rPr>
          <w:sz w:val="22"/>
          <w:szCs w:val="22"/>
        </w:rPr>
        <w:t>review any steps that the ICB has taken to implement any joint local health and wellbeing strategy to which it was required to have regard under section 116</w:t>
      </w:r>
      <w:proofErr w:type="gramStart"/>
      <w:r w:rsidRPr="00B677FB">
        <w:rPr>
          <w:sz w:val="22"/>
          <w:szCs w:val="22"/>
        </w:rPr>
        <w:t>B(</w:t>
      </w:r>
      <w:proofErr w:type="gramEnd"/>
      <w:r w:rsidRPr="00B677FB">
        <w:rPr>
          <w:sz w:val="22"/>
          <w:szCs w:val="22"/>
        </w:rPr>
        <w:t>1) of the Local Government and Public Involvement in Health Act 2007</w:t>
      </w:r>
      <w:r w:rsidR="00B05695" w:rsidRPr="00B677FB">
        <w:rPr>
          <w:sz w:val="22"/>
          <w:szCs w:val="22"/>
        </w:rPr>
        <w:t>.</w:t>
      </w:r>
    </w:p>
    <w:p w14:paraId="269BF4A4" w14:textId="77777777" w:rsidR="001A3A09" w:rsidRPr="00B677FB" w:rsidRDefault="001A3A09" w:rsidP="00E2117F">
      <w:pPr>
        <w:pStyle w:val="ListParagraph"/>
        <w:spacing w:before="240" w:after="240"/>
        <w:rPr>
          <w:rFonts w:eastAsia="Calibri" w:cs="Arial"/>
          <w:sz w:val="22"/>
          <w:szCs w:val="22"/>
        </w:rPr>
      </w:pPr>
    </w:p>
    <w:p w14:paraId="69CB5752" w14:textId="68BD5D68" w:rsidR="00761ED2" w:rsidRPr="00B05695" w:rsidRDefault="005000D8" w:rsidP="00AD385C">
      <w:pPr>
        <w:pStyle w:val="Heading1"/>
        <w:numPr>
          <w:ilvl w:val="0"/>
          <w:numId w:val="59"/>
        </w:numPr>
        <w:spacing w:before="240" w:after="240"/>
        <w:ind w:left="357" w:hanging="357"/>
        <w:rPr>
          <w:rFonts w:cs="Arial"/>
          <w:sz w:val="24"/>
          <w:szCs w:val="24"/>
        </w:rPr>
      </w:pPr>
      <w:bookmarkStart w:id="190" w:name="_Toc88758517"/>
      <w:bookmarkStart w:id="191" w:name="_Toc180505323"/>
      <w:bookmarkStart w:id="192" w:name="_Toc184986346"/>
      <w:r w:rsidRPr="00B05695">
        <w:rPr>
          <w:rFonts w:cs="Arial"/>
          <w:sz w:val="24"/>
          <w:szCs w:val="24"/>
        </w:rPr>
        <w:t>Arrangements</w:t>
      </w:r>
      <w:r w:rsidR="00CF1B1F" w:rsidRPr="00B05695">
        <w:rPr>
          <w:rFonts w:cs="Arial"/>
          <w:sz w:val="24"/>
          <w:szCs w:val="24"/>
        </w:rPr>
        <w:t xml:space="preserve"> for </w:t>
      </w:r>
      <w:r w:rsidR="00DD18E0" w:rsidRPr="00B05695">
        <w:rPr>
          <w:rFonts w:cs="Arial"/>
          <w:sz w:val="24"/>
          <w:szCs w:val="24"/>
        </w:rPr>
        <w:t>D</w:t>
      </w:r>
      <w:r w:rsidR="00CF1B1F" w:rsidRPr="00B05695">
        <w:rPr>
          <w:rFonts w:cs="Arial"/>
          <w:sz w:val="24"/>
          <w:szCs w:val="24"/>
        </w:rPr>
        <w:t xml:space="preserve">etermining the </w:t>
      </w:r>
      <w:r w:rsidR="00DD18E0" w:rsidRPr="00B05695">
        <w:rPr>
          <w:rFonts w:cs="Arial"/>
          <w:sz w:val="24"/>
          <w:szCs w:val="24"/>
        </w:rPr>
        <w:t>T</w:t>
      </w:r>
      <w:r w:rsidR="00CF1B1F" w:rsidRPr="00B05695">
        <w:rPr>
          <w:rFonts w:cs="Arial"/>
          <w:sz w:val="24"/>
          <w:szCs w:val="24"/>
        </w:rPr>
        <w:t xml:space="preserve">erms and </w:t>
      </w:r>
      <w:r w:rsidR="00DD18E0" w:rsidRPr="00B05695">
        <w:rPr>
          <w:rFonts w:cs="Arial"/>
          <w:sz w:val="24"/>
          <w:szCs w:val="24"/>
        </w:rPr>
        <w:t>C</w:t>
      </w:r>
      <w:r w:rsidR="00CF1B1F" w:rsidRPr="00B05695">
        <w:rPr>
          <w:rFonts w:cs="Arial"/>
          <w:sz w:val="24"/>
          <w:szCs w:val="24"/>
        </w:rPr>
        <w:t xml:space="preserve">onditions of </w:t>
      </w:r>
      <w:r w:rsidR="00DD18E0" w:rsidRPr="00B05695">
        <w:rPr>
          <w:rFonts w:cs="Arial"/>
          <w:sz w:val="24"/>
          <w:szCs w:val="24"/>
        </w:rPr>
        <w:t>E</w:t>
      </w:r>
      <w:r w:rsidR="00CF1B1F" w:rsidRPr="00B05695">
        <w:rPr>
          <w:rFonts w:cs="Arial"/>
          <w:sz w:val="24"/>
          <w:szCs w:val="24"/>
        </w:rPr>
        <w:t>mployees</w:t>
      </w:r>
      <w:bookmarkEnd w:id="190"/>
      <w:bookmarkEnd w:id="191"/>
      <w:bookmarkEnd w:id="192"/>
    </w:p>
    <w:p w14:paraId="40633245" w14:textId="38658D2E" w:rsidR="007854DB" w:rsidRPr="00F30CE4" w:rsidRDefault="00877610" w:rsidP="00AD385C">
      <w:pPr>
        <w:pStyle w:val="ListParagraph"/>
        <w:numPr>
          <w:ilvl w:val="2"/>
          <w:numId w:val="60"/>
        </w:numPr>
        <w:spacing w:before="240" w:after="240"/>
        <w:rPr>
          <w:rFonts w:eastAsia="Calibri" w:cs="Arial"/>
          <w:sz w:val="22"/>
          <w:szCs w:val="22"/>
        </w:rPr>
      </w:pPr>
      <w:r w:rsidRPr="00F30CE4">
        <w:rPr>
          <w:rFonts w:eastAsia="Calibri" w:cs="Arial"/>
          <w:sz w:val="22"/>
          <w:szCs w:val="22"/>
        </w:rPr>
        <w:t xml:space="preserve">The </w:t>
      </w:r>
      <w:r w:rsidR="00A332B8" w:rsidRPr="00F30CE4">
        <w:rPr>
          <w:rFonts w:eastAsia="Calibri" w:cs="Arial"/>
          <w:sz w:val="22"/>
          <w:szCs w:val="22"/>
        </w:rPr>
        <w:t>IC</w:t>
      </w:r>
      <w:r w:rsidR="00D76117" w:rsidRPr="00F30CE4">
        <w:rPr>
          <w:rFonts w:eastAsia="Calibri" w:cs="Arial"/>
          <w:sz w:val="22"/>
          <w:szCs w:val="22"/>
        </w:rPr>
        <w:t>B</w:t>
      </w:r>
      <w:r w:rsidRPr="00F30CE4">
        <w:rPr>
          <w:rFonts w:eastAsia="Calibri" w:cs="Arial"/>
          <w:sz w:val="22"/>
          <w:szCs w:val="22"/>
        </w:rPr>
        <w:t xml:space="preserve"> </w:t>
      </w:r>
      <w:r w:rsidR="00761ED2" w:rsidRPr="00F30CE4">
        <w:rPr>
          <w:rFonts w:eastAsia="Calibri" w:cs="Arial"/>
          <w:sz w:val="22"/>
          <w:szCs w:val="22"/>
        </w:rPr>
        <w:t>may appoint employees</w:t>
      </w:r>
      <w:r w:rsidR="007854DB" w:rsidRPr="00F30CE4">
        <w:rPr>
          <w:rFonts w:eastAsia="Calibri" w:cs="Arial"/>
          <w:sz w:val="22"/>
          <w:szCs w:val="22"/>
        </w:rPr>
        <w:t>, pay them remuneration and allowances as it determines and appoint staff on such terms and conditions as it determines.</w:t>
      </w:r>
    </w:p>
    <w:p w14:paraId="3A172AA1" w14:textId="77777777" w:rsidR="00B5521F" w:rsidRPr="00352753" w:rsidRDefault="00B5521F" w:rsidP="00B5521F">
      <w:pPr>
        <w:pStyle w:val="ListParagraph"/>
        <w:spacing w:before="240" w:after="240"/>
        <w:rPr>
          <w:rFonts w:eastAsia="Calibri" w:cs="Arial"/>
          <w:sz w:val="22"/>
          <w:szCs w:val="22"/>
        </w:rPr>
      </w:pPr>
    </w:p>
    <w:p w14:paraId="65BDA19A" w14:textId="4E464A2F" w:rsidR="00B5521F" w:rsidRPr="00F30CE4" w:rsidRDefault="00B5521F" w:rsidP="00AD385C">
      <w:pPr>
        <w:pStyle w:val="ListParagraph"/>
        <w:numPr>
          <w:ilvl w:val="2"/>
          <w:numId w:val="60"/>
        </w:numPr>
        <w:spacing w:before="240" w:after="240"/>
        <w:rPr>
          <w:rFonts w:eastAsia="Calibri" w:cs="Arial"/>
          <w:sz w:val="22"/>
          <w:szCs w:val="22"/>
        </w:rPr>
      </w:pPr>
      <w:r w:rsidRPr="00F30CE4">
        <w:rPr>
          <w:rFonts w:eastAsia="Calibri" w:cs="Arial"/>
          <w:sz w:val="22"/>
          <w:szCs w:val="22"/>
        </w:rPr>
        <w:t xml:space="preserve">The </w:t>
      </w:r>
      <w:r w:rsidR="009947D3" w:rsidRPr="00F30CE4">
        <w:rPr>
          <w:rFonts w:eastAsia="Calibri" w:cs="Arial"/>
          <w:sz w:val="22"/>
          <w:szCs w:val="22"/>
        </w:rPr>
        <w:t>b</w:t>
      </w:r>
      <w:r w:rsidRPr="00F30CE4">
        <w:rPr>
          <w:rFonts w:eastAsia="Calibri" w:cs="Arial"/>
          <w:sz w:val="22"/>
          <w:szCs w:val="22"/>
        </w:rPr>
        <w:t>oard has established a Remuneration</w:t>
      </w:r>
      <w:r w:rsidR="003F14A1" w:rsidRPr="00F30CE4">
        <w:rPr>
          <w:rFonts w:eastAsia="Calibri" w:cs="Arial"/>
          <w:sz w:val="22"/>
          <w:szCs w:val="22"/>
        </w:rPr>
        <w:t>, People and Culture</w:t>
      </w:r>
      <w:r w:rsidRPr="00F30CE4">
        <w:rPr>
          <w:rFonts w:eastAsia="Calibri" w:cs="Arial"/>
          <w:sz w:val="22"/>
          <w:szCs w:val="22"/>
        </w:rPr>
        <w:t xml:space="preserve"> </w:t>
      </w:r>
      <w:r w:rsidR="00FE40A6" w:rsidRPr="00F30CE4">
        <w:rPr>
          <w:rFonts w:eastAsia="Calibri" w:cs="Arial"/>
          <w:sz w:val="22"/>
          <w:szCs w:val="22"/>
        </w:rPr>
        <w:t>C</w:t>
      </w:r>
      <w:r w:rsidRPr="00F30CE4">
        <w:rPr>
          <w:rFonts w:eastAsia="Calibri" w:cs="Arial"/>
          <w:sz w:val="22"/>
          <w:szCs w:val="22"/>
        </w:rPr>
        <w:t>ommittee</w:t>
      </w:r>
      <w:r w:rsidR="002A1DFC" w:rsidRPr="00F30CE4">
        <w:rPr>
          <w:rFonts w:eastAsia="Calibri" w:cs="Arial"/>
          <w:sz w:val="22"/>
          <w:szCs w:val="22"/>
        </w:rPr>
        <w:t xml:space="preserve"> </w:t>
      </w:r>
      <w:r w:rsidRPr="00F30CE4">
        <w:rPr>
          <w:rFonts w:eastAsia="Calibri" w:cs="Arial"/>
          <w:sz w:val="22"/>
          <w:szCs w:val="22"/>
        </w:rPr>
        <w:t xml:space="preserve">which is chaired by a </w:t>
      </w:r>
      <w:r w:rsidR="007854DB" w:rsidRPr="00F30CE4">
        <w:rPr>
          <w:rFonts w:eastAsia="Calibri" w:cs="Arial"/>
          <w:sz w:val="22"/>
          <w:szCs w:val="22"/>
        </w:rPr>
        <w:t>N</w:t>
      </w:r>
      <w:r w:rsidRPr="00F30CE4">
        <w:rPr>
          <w:rFonts w:eastAsia="Calibri" w:cs="Arial"/>
          <w:sz w:val="22"/>
          <w:szCs w:val="22"/>
        </w:rPr>
        <w:t>on</w:t>
      </w:r>
      <w:r w:rsidR="00FE40A6" w:rsidRPr="00F30CE4">
        <w:rPr>
          <w:rFonts w:eastAsia="Calibri" w:cs="Arial"/>
          <w:sz w:val="22"/>
          <w:szCs w:val="22"/>
        </w:rPr>
        <w:t>-</w:t>
      </w:r>
      <w:r w:rsidR="004F6589" w:rsidRPr="00F30CE4">
        <w:rPr>
          <w:rFonts w:eastAsia="Calibri" w:cs="Arial"/>
          <w:sz w:val="22"/>
          <w:szCs w:val="22"/>
        </w:rPr>
        <w:t>e</w:t>
      </w:r>
      <w:r w:rsidRPr="00F30CE4">
        <w:rPr>
          <w:rFonts w:eastAsia="Calibri" w:cs="Arial"/>
          <w:sz w:val="22"/>
          <w:szCs w:val="22"/>
        </w:rPr>
        <w:t xml:space="preserve">xecutive </w:t>
      </w:r>
      <w:r w:rsidR="004F6589" w:rsidRPr="00F30CE4">
        <w:rPr>
          <w:rFonts w:eastAsia="Calibri" w:cs="Arial"/>
          <w:sz w:val="22"/>
          <w:szCs w:val="22"/>
        </w:rPr>
        <w:t>M</w:t>
      </w:r>
      <w:r w:rsidR="00BE00AF" w:rsidRPr="00F30CE4">
        <w:rPr>
          <w:rFonts w:eastAsia="Calibri" w:cs="Arial"/>
          <w:sz w:val="22"/>
          <w:szCs w:val="22"/>
        </w:rPr>
        <w:t>ember</w:t>
      </w:r>
      <w:r w:rsidRPr="00F30CE4">
        <w:rPr>
          <w:rFonts w:eastAsia="Calibri" w:cs="Arial"/>
          <w:sz w:val="22"/>
          <w:szCs w:val="22"/>
        </w:rPr>
        <w:t xml:space="preserve"> other than the </w:t>
      </w:r>
      <w:r w:rsidR="00DD18E0" w:rsidRPr="00F30CE4">
        <w:rPr>
          <w:rFonts w:eastAsia="Calibri" w:cs="Arial"/>
          <w:sz w:val="22"/>
          <w:szCs w:val="22"/>
        </w:rPr>
        <w:t xml:space="preserve">Chair or </w:t>
      </w:r>
      <w:r w:rsidRPr="00F30CE4">
        <w:rPr>
          <w:rFonts w:eastAsia="Calibri" w:cs="Arial"/>
          <w:sz w:val="22"/>
          <w:szCs w:val="22"/>
        </w:rPr>
        <w:t xml:space="preserve">Audit </w:t>
      </w:r>
      <w:r w:rsidR="00AB1DDE" w:rsidRPr="00F30CE4">
        <w:rPr>
          <w:rFonts w:eastAsia="Calibri" w:cs="Arial"/>
          <w:sz w:val="22"/>
          <w:szCs w:val="22"/>
        </w:rPr>
        <w:t xml:space="preserve">and Risk Committee </w:t>
      </w:r>
      <w:r w:rsidR="007854DB" w:rsidRPr="00F30CE4">
        <w:rPr>
          <w:rFonts w:eastAsia="Calibri" w:cs="Arial"/>
          <w:sz w:val="22"/>
          <w:szCs w:val="22"/>
        </w:rPr>
        <w:t>C</w:t>
      </w:r>
      <w:r w:rsidRPr="00F30CE4">
        <w:rPr>
          <w:rFonts w:eastAsia="Calibri" w:cs="Arial"/>
          <w:sz w:val="22"/>
          <w:szCs w:val="22"/>
        </w:rPr>
        <w:t>hair</w:t>
      </w:r>
      <w:r w:rsidR="00FE40A6" w:rsidRPr="00F30CE4">
        <w:rPr>
          <w:rFonts w:eastAsia="Calibri" w:cs="Arial"/>
          <w:sz w:val="22"/>
          <w:szCs w:val="22"/>
        </w:rPr>
        <w:t>.</w:t>
      </w:r>
    </w:p>
    <w:p w14:paraId="6CD3A24A" w14:textId="77777777" w:rsidR="00FE40A6" w:rsidRPr="00352753" w:rsidRDefault="00FE40A6" w:rsidP="00FE40A6">
      <w:pPr>
        <w:pStyle w:val="ListParagraph"/>
        <w:spacing w:before="240" w:after="240"/>
        <w:rPr>
          <w:rFonts w:eastAsia="Calibri" w:cs="Arial"/>
          <w:sz w:val="22"/>
          <w:szCs w:val="22"/>
        </w:rPr>
      </w:pPr>
    </w:p>
    <w:p w14:paraId="766AE9BC" w14:textId="539637DC" w:rsidR="00712211" w:rsidRPr="00F30CE4" w:rsidRDefault="00734702" w:rsidP="00AD385C">
      <w:pPr>
        <w:pStyle w:val="ListParagraph"/>
        <w:numPr>
          <w:ilvl w:val="2"/>
          <w:numId w:val="60"/>
        </w:numPr>
        <w:spacing w:before="240" w:after="240"/>
        <w:rPr>
          <w:rFonts w:eastAsia="Calibri" w:cs="Arial"/>
          <w:sz w:val="22"/>
          <w:szCs w:val="22"/>
        </w:rPr>
      </w:pPr>
      <w:r w:rsidRPr="00F30CE4">
        <w:rPr>
          <w:rFonts w:eastAsia="Calibri" w:cs="Arial"/>
          <w:sz w:val="22"/>
          <w:szCs w:val="22"/>
        </w:rPr>
        <w:t>The membership of the Remuneration</w:t>
      </w:r>
      <w:r w:rsidR="003F14A1" w:rsidRPr="00F30CE4">
        <w:rPr>
          <w:rFonts w:eastAsia="Calibri" w:cs="Arial"/>
          <w:sz w:val="22"/>
          <w:szCs w:val="22"/>
        </w:rPr>
        <w:t>, People and Culture</w:t>
      </w:r>
      <w:r w:rsidRPr="00F30CE4">
        <w:rPr>
          <w:rFonts w:eastAsia="Calibri" w:cs="Arial"/>
          <w:sz w:val="22"/>
          <w:szCs w:val="22"/>
        </w:rPr>
        <w:t xml:space="preserve"> Committee is determined by </w:t>
      </w:r>
      <w:r w:rsidR="003D22C5" w:rsidRPr="00F30CE4">
        <w:rPr>
          <w:rFonts w:eastAsia="Calibri" w:cs="Arial"/>
          <w:sz w:val="22"/>
          <w:szCs w:val="22"/>
        </w:rPr>
        <w:t>the</w:t>
      </w:r>
      <w:r w:rsidRPr="00F30CE4">
        <w:rPr>
          <w:rFonts w:eastAsia="Calibri" w:cs="Arial"/>
          <w:sz w:val="22"/>
          <w:szCs w:val="22"/>
        </w:rPr>
        <w:t xml:space="preserve"> </w:t>
      </w:r>
      <w:r w:rsidR="009947D3" w:rsidRPr="00F30CE4">
        <w:rPr>
          <w:rFonts w:eastAsia="Calibri" w:cs="Arial"/>
          <w:sz w:val="22"/>
          <w:szCs w:val="22"/>
        </w:rPr>
        <w:t>b</w:t>
      </w:r>
      <w:r w:rsidRPr="00F30CE4">
        <w:rPr>
          <w:rFonts w:eastAsia="Calibri" w:cs="Arial"/>
          <w:sz w:val="22"/>
          <w:szCs w:val="22"/>
        </w:rPr>
        <w:t xml:space="preserve">oard.  </w:t>
      </w:r>
      <w:r w:rsidR="00A3331D" w:rsidRPr="00F30CE4">
        <w:rPr>
          <w:rFonts w:eastAsia="Calibri" w:cs="Arial"/>
          <w:sz w:val="22"/>
          <w:szCs w:val="22"/>
        </w:rPr>
        <w:t xml:space="preserve">No employees may be a member of the </w:t>
      </w:r>
      <w:r w:rsidR="00FE40A6" w:rsidRPr="00F30CE4">
        <w:rPr>
          <w:rFonts w:eastAsia="Calibri" w:cs="Arial"/>
          <w:sz w:val="22"/>
          <w:szCs w:val="22"/>
        </w:rPr>
        <w:t>Remuneration</w:t>
      </w:r>
      <w:r w:rsidR="00AD31F5" w:rsidRPr="00F30CE4">
        <w:rPr>
          <w:rFonts w:eastAsia="Calibri" w:cs="Arial"/>
          <w:sz w:val="22"/>
          <w:szCs w:val="22"/>
        </w:rPr>
        <w:t xml:space="preserve"> People and Culture</w:t>
      </w:r>
      <w:r w:rsidR="00FE40A6" w:rsidRPr="00F30CE4">
        <w:rPr>
          <w:rFonts w:eastAsia="Calibri" w:cs="Arial"/>
          <w:sz w:val="22"/>
          <w:szCs w:val="22"/>
        </w:rPr>
        <w:t xml:space="preserve"> </w:t>
      </w:r>
      <w:r w:rsidR="00A3331D" w:rsidRPr="00F30CE4">
        <w:rPr>
          <w:rFonts w:eastAsia="Calibri" w:cs="Arial"/>
          <w:sz w:val="22"/>
          <w:szCs w:val="22"/>
        </w:rPr>
        <w:t>C</w:t>
      </w:r>
      <w:r w:rsidR="00FE40A6" w:rsidRPr="00F30CE4">
        <w:rPr>
          <w:rFonts w:eastAsia="Calibri" w:cs="Arial"/>
          <w:sz w:val="22"/>
          <w:szCs w:val="22"/>
        </w:rPr>
        <w:t>ommittee</w:t>
      </w:r>
      <w:r w:rsidR="000A156F" w:rsidRPr="00F30CE4">
        <w:rPr>
          <w:rFonts w:eastAsia="Calibri" w:cs="Arial"/>
          <w:sz w:val="22"/>
          <w:szCs w:val="22"/>
        </w:rPr>
        <w:t>,</w:t>
      </w:r>
      <w:r w:rsidRPr="00F30CE4">
        <w:rPr>
          <w:rFonts w:eastAsia="Calibri" w:cs="Arial"/>
          <w:sz w:val="22"/>
          <w:szCs w:val="22"/>
        </w:rPr>
        <w:t xml:space="preserve"> but the </w:t>
      </w:r>
      <w:r w:rsidR="002365ED" w:rsidRPr="00F30CE4">
        <w:rPr>
          <w:rFonts w:eastAsia="Calibri" w:cs="Arial"/>
          <w:sz w:val="22"/>
          <w:szCs w:val="22"/>
        </w:rPr>
        <w:t>b</w:t>
      </w:r>
      <w:r w:rsidRPr="00F30CE4">
        <w:rPr>
          <w:rFonts w:eastAsia="Calibri" w:cs="Arial"/>
          <w:sz w:val="22"/>
          <w:szCs w:val="22"/>
        </w:rPr>
        <w:t>oard ensures that the Remuneration</w:t>
      </w:r>
      <w:r w:rsidR="00AD31F5" w:rsidRPr="00F30CE4">
        <w:rPr>
          <w:rFonts w:eastAsia="Calibri" w:cs="Arial"/>
          <w:sz w:val="22"/>
          <w:szCs w:val="22"/>
        </w:rPr>
        <w:t xml:space="preserve"> People and Culture</w:t>
      </w:r>
      <w:r w:rsidRPr="00F30CE4">
        <w:rPr>
          <w:rFonts w:eastAsia="Calibri" w:cs="Arial"/>
          <w:sz w:val="22"/>
          <w:szCs w:val="22"/>
        </w:rPr>
        <w:t xml:space="preserve"> Committee has a</w:t>
      </w:r>
      <w:r w:rsidR="003D22C5" w:rsidRPr="00F30CE4">
        <w:rPr>
          <w:rFonts w:eastAsia="Calibri" w:cs="Arial"/>
          <w:sz w:val="22"/>
          <w:szCs w:val="22"/>
        </w:rPr>
        <w:t>cc</w:t>
      </w:r>
      <w:r w:rsidRPr="00F30CE4">
        <w:rPr>
          <w:rFonts w:eastAsia="Calibri" w:cs="Arial"/>
          <w:sz w:val="22"/>
          <w:szCs w:val="22"/>
        </w:rPr>
        <w:t>ess to appropriate advice by:</w:t>
      </w:r>
    </w:p>
    <w:p w14:paraId="50B4DC3A" w14:textId="07206908" w:rsidR="000767FB" w:rsidRPr="000A156F" w:rsidRDefault="000767FB" w:rsidP="00AD385C">
      <w:pPr>
        <w:pStyle w:val="ListParagraph"/>
        <w:numPr>
          <w:ilvl w:val="3"/>
          <w:numId w:val="61"/>
        </w:numPr>
        <w:ind w:left="1134"/>
        <w:rPr>
          <w:sz w:val="22"/>
          <w:szCs w:val="22"/>
        </w:rPr>
      </w:pPr>
      <w:r w:rsidRPr="000A156F">
        <w:rPr>
          <w:sz w:val="22"/>
          <w:szCs w:val="22"/>
        </w:rPr>
        <w:t xml:space="preserve">The Chair may invite relevant staff to the meeting as necessary in accordance with the business of the </w:t>
      </w:r>
      <w:r w:rsidR="000A156F">
        <w:rPr>
          <w:sz w:val="22"/>
          <w:szCs w:val="22"/>
        </w:rPr>
        <w:t>c</w:t>
      </w:r>
      <w:r w:rsidRPr="000A156F">
        <w:rPr>
          <w:sz w:val="22"/>
          <w:szCs w:val="22"/>
        </w:rPr>
        <w:t>ommittee</w:t>
      </w:r>
    </w:p>
    <w:p w14:paraId="45718EA9" w14:textId="3F0981D3" w:rsidR="000767FB" w:rsidRPr="000A156F" w:rsidRDefault="000767FB" w:rsidP="00AD385C">
      <w:pPr>
        <w:pStyle w:val="ListParagraph"/>
        <w:numPr>
          <w:ilvl w:val="3"/>
          <w:numId w:val="61"/>
        </w:numPr>
        <w:ind w:left="1134" w:right="-166"/>
        <w:rPr>
          <w:sz w:val="22"/>
          <w:szCs w:val="22"/>
        </w:rPr>
      </w:pPr>
      <w:r w:rsidRPr="000A156F">
        <w:rPr>
          <w:sz w:val="22"/>
          <w:szCs w:val="22"/>
        </w:rPr>
        <w:t>Meetings may also be attended by the following individuals</w:t>
      </w:r>
      <w:r w:rsidR="003863C9">
        <w:rPr>
          <w:sz w:val="22"/>
          <w:szCs w:val="22"/>
        </w:rPr>
        <w:t xml:space="preserve">, </w:t>
      </w:r>
      <w:r w:rsidRPr="000A156F">
        <w:rPr>
          <w:sz w:val="22"/>
          <w:szCs w:val="22"/>
        </w:rPr>
        <w:t xml:space="preserve">who are not members of the </w:t>
      </w:r>
      <w:r w:rsidR="003863C9">
        <w:rPr>
          <w:sz w:val="22"/>
          <w:szCs w:val="22"/>
        </w:rPr>
        <w:t>c</w:t>
      </w:r>
      <w:r w:rsidRPr="000A156F">
        <w:rPr>
          <w:sz w:val="22"/>
          <w:szCs w:val="22"/>
        </w:rPr>
        <w:t>ommittee, for all or part of a meeting as and when</w:t>
      </w:r>
      <w:r w:rsidR="00AF73CB">
        <w:rPr>
          <w:sz w:val="22"/>
          <w:szCs w:val="22"/>
        </w:rPr>
        <w:t xml:space="preserve"> </w:t>
      </w:r>
      <w:r w:rsidRPr="000A156F">
        <w:rPr>
          <w:sz w:val="22"/>
          <w:szCs w:val="22"/>
        </w:rPr>
        <w:t>appropriate.  Such attendees will not be eligible to vote:</w:t>
      </w:r>
    </w:p>
    <w:p w14:paraId="307AD152" w14:textId="77777777" w:rsidR="000767FB" w:rsidRPr="000A156F" w:rsidRDefault="000767FB" w:rsidP="00AD385C">
      <w:pPr>
        <w:pStyle w:val="ListParagraph"/>
        <w:numPr>
          <w:ilvl w:val="0"/>
          <w:numId w:val="26"/>
        </w:numPr>
        <w:ind w:left="1418" w:hanging="284"/>
        <w:rPr>
          <w:sz w:val="22"/>
          <w:szCs w:val="22"/>
        </w:rPr>
      </w:pPr>
      <w:r w:rsidRPr="000A156F">
        <w:rPr>
          <w:sz w:val="22"/>
          <w:szCs w:val="22"/>
        </w:rPr>
        <w:t xml:space="preserve">The ICB’s most senior HR Advisor or their nominated deputy </w:t>
      </w:r>
    </w:p>
    <w:p w14:paraId="72BD0E27" w14:textId="049A3E45" w:rsidR="000767FB" w:rsidRPr="000A156F" w:rsidRDefault="003863C9" w:rsidP="00AD385C">
      <w:pPr>
        <w:pStyle w:val="ListParagraph"/>
        <w:numPr>
          <w:ilvl w:val="0"/>
          <w:numId w:val="26"/>
        </w:numPr>
        <w:ind w:left="1418" w:hanging="284"/>
        <w:rPr>
          <w:sz w:val="22"/>
          <w:szCs w:val="22"/>
        </w:rPr>
      </w:pPr>
      <w:r>
        <w:rPr>
          <w:sz w:val="22"/>
          <w:szCs w:val="22"/>
        </w:rPr>
        <w:t xml:space="preserve">The </w:t>
      </w:r>
      <w:r w:rsidR="000767FB" w:rsidRPr="000A156F">
        <w:rPr>
          <w:sz w:val="22"/>
          <w:szCs w:val="22"/>
        </w:rPr>
        <w:t xml:space="preserve">Director of Finance or their nominated deputy </w:t>
      </w:r>
    </w:p>
    <w:p w14:paraId="59D4E66D" w14:textId="44B2EB6C" w:rsidR="000767FB" w:rsidRPr="000A156F" w:rsidRDefault="003863C9" w:rsidP="00AD385C">
      <w:pPr>
        <w:pStyle w:val="ListParagraph"/>
        <w:numPr>
          <w:ilvl w:val="0"/>
          <w:numId w:val="26"/>
        </w:numPr>
        <w:ind w:left="1418" w:hanging="284"/>
        <w:rPr>
          <w:rFonts w:eastAsia="Calibri"/>
          <w:sz w:val="22"/>
          <w:szCs w:val="22"/>
        </w:rPr>
      </w:pPr>
      <w:r>
        <w:rPr>
          <w:sz w:val="22"/>
          <w:szCs w:val="22"/>
        </w:rPr>
        <w:t xml:space="preserve">The </w:t>
      </w:r>
      <w:r w:rsidR="000767FB" w:rsidRPr="000A156F">
        <w:rPr>
          <w:sz w:val="22"/>
          <w:szCs w:val="22"/>
        </w:rPr>
        <w:t>Chief Executive or their nominated deputy</w:t>
      </w:r>
      <w:r w:rsidR="009739BC">
        <w:rPr>
          <w:sz w:val="22"/>
          <w:szCs w:val="22"/>
        </w:rPr>
        <w:t>, and</w:t>
      </w:r>
    </w:p>
    <w:p w14:paraId="5798D1F7" w14:textId="12AFAD40" w:rsidR="000767FB" w:rsidRPr="000A156F" w:rsidRDefault="003E3DCA" w:rsidP="00AD385C">
      <w:pPr>
        <w:pStyle w:val="ListParagraph"/>
        <w:numPr>
          <w:ilvl w:val="0"/>
          <w:numId w:val="26"/>
        </w:numPr>
        <w:ind w:left="1418" w:hanging="284"/>
        <w:rPr>
          <w:rFonts w:eastAsia="Calibri"/>
          <w:sz w:val="22"/>
          <w:szCs w:val="22"/>
        </w:rPr>
      </w:pPr>
      <w:r>
        <w:rPr>
          <w:sz w:val="22"/>
          <w:szCs w:val="22"/>
        </w:rPr>
        <w:t xml:space="preserve">Executive </w:t>
      </w:r>
      <w:r w:rsidR="000767FB" w:rsidRPr="000A156F">
        <w:rPr>
          <w:sz w:val="22"/>
          <w:szCs w:val="22"/>
        </w:rPr>
        <w:t>Director of Corporate Affairs and ICS Development or their nominated deputy</w:t>
      </w:r>
    </w:p>
    <w:p w14:paraId="1B674CE4" w14:textId="77777777" w:rsidR="00FE40A6" w:rsidRPr="00352753" w:rsidRDefault="00FE40A6" w:rsidP="00FE40A6">
      <w:pPr>
        <w:pStyle w:val="ListParagraph"/>
        <w:spacing w:before="240" w:after="240"/>
        <w:rPr>
          <w:rFonts w:eastAsia="Calibri" w:cs="Arial"/>
          <w:sz w:val="22"/>
          <w:szCs w:val="22"/>
        </w:rPr>
      </w:pPr>
    </w:p>
    <w:p w14:paraId="6E0335BA" w14:textId="0E3CCEBB" w:rsidR="00FE40A6" w:rsidRPr="00352753" w:rsidRDefault="00FE40A6" w:rsidP="00AD385C">
      <w:pPr>
        <w:pStyle w:val="ListParagraph"/>
        <w:numPr>
          <w:ilvl w:val="2"/>
          <w:numId w:val="60"/>
        </w:numPr>
        <w:spacing w:before="240" w:after="240"/>
        <w:rPr>
          <w:rFonts w:eastAsia="Calibri" w:cs="Arial"/>
          <w:sz w:val="22"/>
          <w:szCs w:val="22"/>
        </w:rPr>
      </w:pPr>
      <w:r w:rsidRPr="00352753">
        <w:rPr>
          <w:rFonts w:eastAsia="Calibri" w:cs="Arial"/>
          <w:sz w:val="22"/>
          <w:szCs w:val="22"/>
        </w:rPr>
        <w:t xml:space="preserve">The </w:t>
      </w:r>
      <w:r w:rsidR="002365ED" w:rsidRPr="00352753">
        <w:rPr>
          <w:rFonts w:eastAsia="Calibri" w:cs="Arial"/>
          <w:sz w:val="22"/>
          <w:szCs w:val="22"/>
        </w:rPr>
        <w:t>b</w:t>
      </w:r>
      <w:r w:rsidRPr="00352753">
        <w:rPr>
          <w:rFonts w:eastAsia="Calibri" w:cs="Arial"/>
          <w:sz w:val="22"/>
          <w:szCs w:val="22"/>
        </w:rPr>
        <w:t xml:space="preserve">oard may appoint independent members or advisers to the </w:t>
      </w:r>
      <w:r w:rsidR="00C52181" w:rsidRPr="00352753">
        <w:rPr>
          <w:rFonts w:eastAsia="Calibri" w:cs="Arial"/>
          <w:sz w:val="22"/>
          <w:szCs w:val="22"/>
        </w:rPr>
        <w:t>R</w:t>
      </w:r>
      <w:r w:rsidRPr="00352753">
        <w:rPr>
          <w:rFonts w:eastAsia="Calibri" w:cs="Arial"/>
          <w:sz w:val="22"/>
          <w:szCs w:val="22"/>
        </w:rPr>
        <w:t>emuneration</w:t>
      </w:r>
      <w:r w:rsidR="000C0B83">
        <w:rPr>
          <w:rFonts w:eastAsia="Calibri" w:cs="Arial"/>
          <w:sz w:val="22"/>
          <w:szCs w:val="22"/>
        </w:rPr>
        <w:t xml:space="preserve"> </w:t>
      </w:r>
      <w:r w:rsidR="00AA1E55" w:rsidRPr="00352753">
        <w:rPr>
          <w:rFonts w:eastAsia="Calibri" w:cs="Arial"/>
          <w:sz w:val="22"/>
          <w:szCs w:val="22"/>
        </w:rPr>
        <w:t>People and Culture</w:t>
      </w:r>
      <w:r w:rsidRPr="00352753">
        <w:rPr>
          <w:rFonts w:eastAsia="Calibri" w:cs="Arial"/>
          <w:sz w:val="22"/>
          <w:szCs w:val="22"/>
        </w:rPr>
        <w:t xml:space="preserve"> </w:t>
      </w:r>
      <w:r w:rsidR="00C52181" w:rsidRPr="00352753">
        <w:rPr>
          <w:rFonts w:eastAsia="Calibri" w:cs="Arial"/>
          <w:sz w:val="22"/>
          <w:szCs w:val="22"/>
        </w:rPr>
        <w:t>C</w:t>
      </w:r>
      <w:r w:rsidRPr="00352753">
        <w:rPr>
          <w:rFonts w:eastAsia="Calibri" w:cs="Arial"/>
          <w:sz w:val="22"/>
          <w:szCs w:val="22"/>
        </w:rPr>
        <w:t>ommittee</w:t>
      </w:r>
      <w:r w:rsidR="00E6539A" w:rsidRPr="00352753">
        <w:rPr>
          <w:rFonts w:eastAsia="Calibri" w:cs="Arial"/>
          <w:sz w:val="22"/>
          <w:szCs w:val="22"/>
        </w:rPr>
        <w:t xml:space="preserve"> who</w:t>
      </w:r>
      <w:r w:rsidRPr="00352753">
        <w:rPr>
          <w:rFonts w:eastAsia="Calibri" w:cs="Arial"/>
          <w:sz w:val="22"/>
          <w:szCs w:val="22"/>
        </w:rPr>
        <w:t xml:space="preserve"> are not members of the board.</w:t>
      </w:r>
    </w:p>
    <w:p w14:paraId="7E3E27AF" w14:textId="77777777" w:rsidR="000C0B83" w:rsidRDefault="000C0B83" w:rsidP="000C0B83">
      <w:pPr>
        <w:pStyle w:val="ListParagraph"/>
        <w:spacing w:before="240" w:after="240"/>
        <w:rPr>
          <w:rFonts w:eastAsia="Calibri" w:cs="Arial"/>
          <w:sz w:val="22"/>
          <w:szCs w:val="22"/>
        </w:rPr>
      </w:pPr>
    </w:p>
    <w:p w14:paraId="126CC63D" w14:textId="7EF7A9E8" w:rsidR="007843FC" w:rsidRPr="00352753" w:rsidRDefault="007843FC" w:rsidP="00AD385C">
      <w:pPr>
        <w:pStyle w:val="ListParagraph"/>
        <w:numPr>
          <w:ilvl w:val="2"/>
          <w:numId w:val="60"/>
        </w:numPr>
        <w:spacing w:before="240" w:after="240"/>
        <w:rPr>
          <w:rFonts w:eastAsia="Calibri" w:cs="Arial"/>
          <w:sz w:val="22"/>
          <w:szCs w:val="22"/>
        </w:rPr>
      </w:pPr>
      <w:r w:rsidRPr="00352753">
        <w:rPr>
          <w:rFonts w:eastAsia="Calibri" w:cs="Arial"/>
          <w:sz w:val="22"/>
          <w:szCs w:val="22"/>
        </w:rPr>
        <w:t>The main purpose of the Remuneration</w:t>
      </w:r>
      <w:r w:rsidR="00644A11" w:rsidRPr="00352753">
        <w:rPr>
          <w:rFonts w:eastAsia="Calibri" w:cs="Arial"/>
          <w:sz w:val="22"/>
          <w:szCs w:val="22"/>
        </w:rPr>
        <w:t xml:space="preserve"> People and Culture</w:t>
      </w:r>
      <w:r w:rsidRPr="00352753">
        <w:rPr>
          <w:rFonts w:eastAsia="Calibri" w:cs="Arial"/>
          <w:sz w:val="22"/>
          <w:szCs w:val="22"/>
        </w:rPr>
        <w:t xml:space="preserve"> </w:t>
      </w:r>
      <w:r w:rsidR="00C52181" w:rsidRPr="00352753">
        <w:rPr>
          <w:rFonts w:eastAsia="Calibri" w:cs="Arial"/>
          <w:sz w:val="22"/>
          <w:szCs w:val="22"/>
        </w:rPr>
        <w:t>C</w:t>
      </w:r>
      <w:r w:rsidRPr="00352753">
        <w:rPr>
          <w:rFonts w:eastAsia="Calibri" w:cs="Arial"/>
          <w:sz w:val="22"/>
          <w:szCs w:val="22"/>
        </w:rPr>
        <w:t>ommittee is to exercise the functions of the ICB</w:t>
      </w:r>
      <w:r w:rsidR="0039538D" w:rsidRPr="00352753">
        <w:rPr>
          <w:rFonts w:eastAsia="Calibri" w:cs="Arial"/>
          <w:sz w:val="22"/>
          <w:szCs w:val="22"/>
        </w:rPr>
        <w:t xml:space="preserve"> regarding remuneration included in paragraphs 18 to 20</w:t>
      </w:r>
      <w:r w:rsidRPr="00352753">
        <w:rPr>
          <w:rFonts w:eastAsia="Calibri" w:cs="Arial"/>
          <w:sz w:val="22"/>
          <w:szCs w:val="22"/>
        </w:rPr>
        <w:t xml:space="preserve"> of Schedule 1B to the 2006 Act. The terms of reference agreed by the board are published </w:t>
      </w:r>
      <w:r w:rsidR="00644A11" w:rsidRPr="00352753">
        <w:rPr>
          <w:rFonts w:eastAsia="Calibri" w:cs="Arial"/>
          <w:sz w:val="22"/>
          <w:szCs w:val="22"/>
        </w:rPr>
        <w:t>in the ICB’s Governance Handbook.</w:t>
      </w:r>
    </w:p>
    <w:p w14:paraId="71C3C8B5" w14:textId="77777777" w:rsidR="000C0B83" w:rsidRDefault="000C0B83" w:rsidP="000C0B83">
      <w:pPr>
        <w:pStyle w:val="ListParagraph"/>
        <w:spacing w:before="240" w:after="240"/>
        <w:rPr>
          <w:rFonts w:eastAsia="Calibri" w:cs="Arial"/>
          <w:sz w:val="22"/>
          <w:szCs w:val="22"/>
        </w:rPr>
      </w:pPr>
    </w:p>
    <w:p w14:paraId="6A159703" w14:textId="519C033E" w:rsidR="0098479F" w:rsidRPr="009739BC" w:rsidRDefault="00B5521F" w:rsidP="00AD385C">
      <w:pPr>
        <w:pStyle w:val="ListParagraph"/>
        <w:numPr>
          <w:ilvl w:val="2"/>
          <w:numId w:val="60"/>
        </w:numPr>
        <w:spacing w:before="240" w:after="240"/>
        <w:rPr>
          <w:rFonts w:eastAsia="Calibri" w:cs="Arial"/>
          <w:sz w:val="22"/>
          <w:szCs w:val="22"/>
        </w:rPr>
      </w:pPr>
      <w:r w:rsidRPr="00352753">
        <w:rPr>
          <w:rFonts w:eastAsia="Calibri" w:cs="Arial"/>
          <w:sz w:val="22"/>
          <w:szCs w:val="22"/>
        </w:rPr>
        <w:t xml:space="preserve">The duties of the </w:t>
      </w:r>
      <w:r w:rsidR="00113520" w:rsidRPr="00352753">
        <w:rPr>
          <w:rFonts w:eastAsia="Calibri" w:cs="Arial"/>
          <w:sz w:val="22"/>
          <w:szCs w:val="22"/>
        </w:rPr>
        <w:t>Remuneration</w:t>
      </w:r>
      <w:r w:rsidR="00644A11" w:rsidRPr="00352753">
        <w:rPr>
          <w:rFonts w:eastAsia="Calibri" w:cs="Arial"/>
          <w:sz w:val="22"/>
          <w:szCs w:val="22"/>
        </w:rPr>
        <w:t xml:space="preserve"> People and Culture</w:t>
      </w:r>
      <w:r w:rsidR="00113520" w:rsidRPr="00352753">
        <w:rPr>
          <w:rFonts w:eastAsia="Calibri" w:cs="Arial"/>
          <w:sz w:val="22"/>
          <w:szCs w:val="22"/>
        </w:rPr>
        <w:t xml:space="preserve"> </w:t>
      </w:r>
      <w:r w:rsidR="00C52181" w:rsidRPr="00352753">
        <w:rPr>
          <w:rFonts w:eastAsia="Calibri" w:cs="Arial"/>
          <w:sz w:val="22"/>
          <w:szCs w:val="22"/>
        </w:rPr>
        <w:t>C</w:t>
      </w:r>
      <w:r w:rsidRPr="00352753">
        <w:rPr>
          <w:rFonts w:eastAsia="Calibri" w:cs="Arial"/>
          <w:sz w:val="22"/>
          <w:szCs w:val="22"/>
        </w:rPr>
        <w:t>ommittee include</w:t>
      </w:r>
      <w:r w:rsidR="009739BC">
        <w:rPr>
          <w:rFonts w:eastAsia="Calibri" w:cs="Arial"/>
          <w:sz w:val="22"/>
          <w:szCs w:val="22"/>
        </w:rPr>
        <w:t xml:space="preserve"> f</w:t>
      </w:r>
      <w:r w:rsidR="0098479F" w:rsidRPr="009739BC">
        <w:rPr>
          <w:sz w:val="22"/>
          <w:szCs w:val="22"/>
        </w:rPr>
        <w:t>or the Chief Executive, Members of the Board and other Very Senior Managers:</w:t>
      </w:r>
    </w:p>
    <w:p w14:paraId="594F4407" w14:textId="77777777" w:rsidR="0098479F" w:rsidRPr="002470E1" w:rsidRDefault="0098479F" w:rsidP="00AD385C">
      <w:pPr>
        <w:pStyle w:val="ListParagraph"/>
        <w:numPr>
          <w:ilvl w:val="0"/>
          <w:numId w:val="36"/>
        </w:numPr>
        <w:ind w:left="1134" w:hanging="425"/>
        <w:rPr>
          <w:sz w:val="22"/>
          <w:szCs w:val="22"/>
        </w:rPr>
      </w:pPr>
      <w:r w:rsidRPr="002470E1">
        <w:rPr>
          <w:sz w:val="22"/>
          <w:szCs w:val="22"/>
        </w:rPr>
        <w:t xml:space="preserve">Determine all aspects of remuneration including but not limited to salary, (including any performance-related elements) bonuses, pensions and </w:t>
      </w:r>
      <w:proofErr w:type="gramStart"/>
      <w:r w:rsidRPr="002470E1">
        <w:rPr>
          <w:sz w:val="22"/>
          <w:szCs w:val="22"/>
        </w:rPr>
        <w:t>cars;</w:t>
      </w:r>
      <w:proofErr w:type="gramEnd"/>
      <w:r w:rsidRPr="002470E1">
        <w:rPr>
          <w:sz w:val="22"/>
          <w:szCs w:val="22"/>
        </w:rPr>
        <w:t xml:space="preserve"> </w:t>
      </w:r>
    </w:p>
    <w:p w14:paraId="50F196A3" w14:textId="77777777" w:rsidR="0098479F" w:rsidRPr="002470E1" w:rsidRDefault="0098479F" w:rsidP="00AD385C">
      <w:pPr>
        <w:pStyle w:val="ListParagraph"/>
        <w:numPr>
          <w:ilvl w:val="0"/>
          <w:numId w:val="36"/>
        </w:numPr>
        <w:ind w:left="1134" w:hanging="425"/>
        <w:rPr>
          <w:sz w:val="22"/>
          <w:szCs w:val="22"/>
        </w:rPr>
      </w:pPr>
      <w:r w:rsidRPr="002470E1">
        <w:rPr>
          <w:sz w:val="22"/>
          <w:szCs w:val="22"/>
        </w:rPr>
        <w:t xml:space="preserve">Determine arrangements for termination of employment and other contractual terms and non-contractual terms. </w:t>
      </w:r>
    </w:p>
    <w:p w14:paraId="7B027A73" w14:textId="77777777" w:rsidR="001F71AD" w:rsidRDefault="0098479F" w:rsidP="001F71AD">
      <w:pPr>
        <w:spacing w:line="240" w:lineRule="auto"/>
        <w:ind w:firstLine="720"/>
        <w:rPr>
          <w:sz w:val="22"/>
          <w:szCs w:val="22"/>
        </w:rPr>
      </w:pPr>
      <w:r w:rsidRPr="002470E1">
        <w:rPr>
          <w:sz w:val="22"/>
          <w:szCs w:val="22"/>
        </w:rPr>
        <w:t>For all staff</w:t>
      </w:r>
      <w:r w:rsidR="00F7360F">
        <w:rPr>
          <w:sz w:val="22"/>
          <w:szCs w:val="22"/>
        </w:rPr>
        <w:t>:</w:t>
      </w:r>
    </w:p>
    <w:p w14:paraId="51DE6F49" w14:textId="531304F1" w:rsidR="0098479F" w:rsidRPr="001F71AD" w:rsidRDefault="0098479F" w:rsidP="00AD385C">
      <w:pPr>
        <w:pStyle w:val="ListParagraph"/>
        <w:numPr>
          <w:ilvl w:val="0"/>
          <w:numId w:val="37"/>
        </w:numPr>
        <w:spacing w:line="240" w:lineRule="auto"/>
        <w:ind w:left="1134" w:hanging="425"/>
        <w:rPr>
          <w:sz w:val="22"/>
          <w:szCs w:val="22"/>
        </w:rPr>
      </w:pPr>
      <w:r w:rsidRPr="001F71AD">
        <w:rPr>
          <w:sz w:val="22"/>
          <w:szCs w:val="22"/>
        </w:rPr>
        <w:t>Determine the ICB pay policy</w:t>
      </w:r>
      <w:r w:rsidR="009E7F95" w:rsidRPr="001F71AD">
        <w:rPr>
          <w:sz w:val="22"/>
          <w:szCs w:val="22"/>
        </w:rPr>
        <w:t xml:space="preserve">, </w:t>
      </w:r>
      <w:r w:rsidRPr="001F71AD">
        <w:rPr>
          <w:sz w:val="22"/>
          <w:szCs w:val="22"/>
        </w:rPr>
        <w:t xml:space="preserve">including the adoption of pay frameworks such as Agenda for </w:t>
      </w:r>
      <w:proofErr w:type="gramStart"/>
      <w:r w:rsidRPr="001F71AD">
        <w:rPr>
          <w:sz w:val="22"/>
          <w:szCs w:val="22"/>
        </w:rPr>
        <w:t>Change;</w:t>
      </w:r>
      <w:proofErr w:type="gramEnd"/>
    </w:p>
    <w:p w14:paraId="5D602560" w14:textId="77777777" w:rsidR="0098479F" w:rsidRPr="002470E1" w:rsidRDefault="0098479F" w:rsidP="00AD385C">
      <w:pPr>
        <w:pStyle w:val="ListParagraph"/>
        <w:numPr>
          <w:ilvl w:val="0"/>
          <w:numId w:val="37"/>
        </w:numPr>
        <w:ind w:left="1134" w:hanging="425"/>
        <w:rPr>
          <w:sz w:val="22"/>
          <w:szCs w:val="22"/>
        </w:rPr>
      </w:pPr>
      <w:r w:rsidRPr="002470E1">
        <w:rPr>
          <w:sz w:val="22"/>
          <w:szCs w:val="22"/>
        </w:rPr>
        <w:lastRenderedPageBreak/>
        <w:t xml:space="preserve">Oversee contractual </w:t>
      </w:r>
      <w:proofErr w:type="gramStart"/>
      <w:r w:rsidRPr="002470E1">
        <w:rPr>
          <w:sz w:val="22"/>
          <w:szCs w:val="22"/>
        </w:rPr>
        <w:t>arrangements;</w:t>
      </w:r>
      <w:proofErr w:type="gramEnd"/>
      <w:r w:rsidRPr="002470E1">
        <w:rPr>
          <w:sz w:val="22"/>
          <w:szCs w:val="22"/>
        </w:rPr>
        <w:t xml:space="preserve"> </w:t>
      </w:r>
    </w:p>
    <w:p w14:paraId="4C86B641" w14:textId="77777777" w:rsidR="0098479F" w:rsidRPr="002470E1" w:rsidRDefault="0098479F" w:rsidP="00AD385C">
      <w:pPr>
        <w:pStyle w:val="ListParagraph"/>
        <w:numPr>
          <w:ilvl w:val="0"/>
          <w:numId w:val="37"/>
        </w:numPr>
        <w:ind w:left="1134" w:hanging="425"/>
        <w:rPr>
          <w:sz w:val="22"/>
          <w:szCs w:val="22"/>
        </w:rPr>
      </w:pPr>
      <w:r w:rsidRPr="002470E1">
        <w:rPr>
          <w:sz w:val="22"/>
          <w:szCs w:val="22"/>
        </w:rPr>
        <w:t>Determine the arrangements for termination payments and any special payments following scrutiny of their proper calculation and taking account of such national guidance as appropriate.</w:t>
      </w:r>
    </w:p>
    <w:p w14:paraId="23B73418" w14:textId="77777777" w:rsidR="0098479F" w:rsidRPr="00352753" w:rsidRDefault="0098479F" w:rsidP="001F71AD">
      <w:pPr>
        <w:spacing w:line="240" w:lineRule="auto"/>
        <w:ind w:left="720"/>
      </w:pPr>
      <w:r w:rsidRPr="002470E1">
        <w:rPr>
          <w:sz w:val="22"/>
          <w:szCs w:val="22"/>
        </w:rPr>
        <w:t>For Clinical Advisors</w:t>
      </w:r>
      <w:r w:rsidRPr="00352753">
        <w:t>:</w:t>
      </w:r>
    </w:p>
    <w:p w14:paraId="46564F4A" w14:textId="77777777" w:rsidR="0098479F" w:rsidRPr="009E7F95" w:rsidRDefault="0098479F" w:rsidP="00AD385C">
      <w:pPr>
        <w:pStyle w:val="ListParagraph"/>
        <w:numPr>
          <w:ilvl w:val="0"/>
          <w:numId w:val="38"/>
        </w:numPr>
        <w:spacing w:line="240" w:lineRule="auto"/>
        <w:ind w:left="1134" w:hanging="425"/>
        <w:rPr>
          <w:sz w:val="22"/>
          <w:szCs w:val="22"/>
        </w:rPr>
      </w:pPr>
      <w:r w:rsidRPr="009E7F95">
        <w:rPr>
          <w:sz w:val="22"/>
          <w:szCs w:val="22"/>
        </w:rPr>
        <w:t>Determine ICB pay policy</w:t>
      </w:r>
    </w:p>
    <w:p w14:paraId="782CAA2A" w14:textId="77777777" w:rsidR="0098479F" w:rsidRPr="009E7F95" w:rsidRDefault="0098479F" w:rsidP="00AD385C">
      <w:pPr>
        <w:pStyle w:val="ListParagraph"/>
        <w:numPr>
          <w:ilvl w:val="0"/>
          <w:numId w:val="38"/>
        </w:numPr>
        <w:spacing w:line="240" w:lineRule="auto"/>
        <w:ind w:left="1134" w:hanging="425"/>
        <w:rPr>
          <w:sz w:val="22"/>
          <w:szCs w:val="22"/>
        </w:rPr>
      </w:pPr>
      <w:r w:rsidRPr="009E7F95">
        <w:rPr>
          <w:sz w:val="22"/>
          <w:szCs w:val="22"/>
        </w:rPr>
        <w:t>Oversee contractual arrangements</w:t>
      </w:r>
    </w:p>
    <w:p w14:paraId="24291114" w14:textId="77777777" w:rsidR="00D76117" w:rsidRPr="00352753" w:rsidRDefault="00D76117" w:rsidP="00D76117">
      <w:pPr>
        <w:pStyle w:val="ListParagraph"/>
        <w:spacing w:before="240" w:after="240"/>
        <w:rPr>
          <w:rFonts w:eastAsia="Calibri" w:cs="Arial"/>
          <w:sz w:val="22"/>
          <w:szCs w:val="22"/>
        </w:rPr>
      </w:pPr>
    </w:p>
    <w:p w14:paraId="415A4A33" w14:textId="4E16A053" w:rsidR="00761ED2" w:rsidRPr="00352753" w:rsidRDefault="00877610" w:rsidP="00AD385C">
      <w:pPr>
        <w:pStyle w:val="ListParagraph"/>
        <w:numPr>
          <w:ilvl w:val="2"/>
          <w:numId w:val="60"/>
        </w:numPr>
        <w:spacing w:before="240" w:after="240"/>
        <w:rPr>
          <w:rFonts w:eastAsia="Calibri" w:cs="Arial"/>
          <w:sz w:val="22"/>
          <w:szCs w:val="22"/>
        </w:rPr>
      </w:pPr>
      <w:r w:rsidRPr="00352753">
        <w:rPr>
          <w:rFonts w:eastAsia="Calibri" w:cs="Arial"/>
          <w:sz w:val="22"/>
          <w:szCs w:val="22"/>
        </w:rPr>
        <w:t xml:space="preserve">The </w:t>
      </w:r>
      <w:r w:rsidR="00A332B8" w:rsidRPr="00352753">
        <w:rPr>
          <w:rFonts w:eastAsia="Calibri" w:cs="Arial"/>
          <w:sz w:val="22"/>
          <w:szCs w:val="22"/>
        </w:rPr>
        <w:t>IC</w:t>
      </w:r>
      <w:r w:rsidR="00D76117" w:rsidRPr="00352753">
        <w:rPr>
          <w:rFonts w:eastAsia="Calibri" w:cs="Arial"/>
          <w:sz w:val="22"/>
          <w:szCs w:val="22"/>
        </w:rPr>
        <w:t xml:space="preserve">B </w:t>
      </w:r>
      <w:r w:rsidR="00761ED2" w:rsidRPr="00352753">
        <w:rPr>
          <w:rFonts w:eastAsia="Calibri" w:cs="Arial"/>
          <w:sz w:val="22"/>
          <w:szCs w:val="22"/>
        </w:rPr>
        <w:t xml:space="preserve">may </w:t>
      </w:r>
      <w:proofErr w:type="gramStart"/>
      <w:r w:rsidR="00761ED2" w:rsidRPr="00352753">
        <w:rPr>
          <w:rFonts w:eastAsia="Calibri" w:cs="Arial"/>
          <w:sz w:val="22"/>
          <w:szCs w:val="22"/>
        </w:rPr>
        <w:t>make arrangements</w:t>
      </w:r>
      <w:proofErr w:type="gramEnd"/>
      <w:r w:rsidR="00761ED2" w:rsidRPr="00352753">
        <w:rPr>
          <w:rFonts w:eastAsia="Calibri" w:cs="Arial"/>
          <w:sz w:val="22"/>
          <w:szCs w:val="22"/>
        </w:rPr>
        <w:t xml:space="preserve"> for a person to be seconded to serve as a member of the</w:t>
      </w:r>
      <w:r w:rsidRPr="00352753">
        <w:rPr>
          <w:rFonts w:eastAsia="Calibri" w:cs="Arial"/>
          <w:sz w:val="22"/>
          <w:szCs w:val="22"/>
        </w:rPr>
        <w:t xml:space="preserve"> </w:t>
      </w:r>
      <w:r w:rsidR="00A332B8" w:rsidRPr="00352753">
        <w:rPr>
          <w:rFonts w:eastAsia="Calibri" w:cs="Arial"/>
          <w:sz w:val="22"/>
          <w:szCs w:val="22"/>
        </w:rPr>
        <w:t>IC</w:t>
      </w:r>
      <w:r w:rsidR="00D76117" w:rsidRPr="00352753">
        <w:rPr>
          <w:rFonts w:eastAsia="Calibri" w:cs="Arial"/>
          <w:sz w:val="22"/>
          <w:szCs w:val="22"/>
        </w:rPr>
        <w:t>B</w:t>
      </w:r>
      <w:r w:rsidRPr="00352753">
        <w:rPr>
          <w:rFonts w:eastAsia="Calibri" w:cs="Arial"/>
          <w:sz w:val="22"/>
          <w:szCs w:val="22"/>
        </w:rPr>
        <w:t>’</w:t>
      </w:r>
      <w:r w:rsidR="00761ED2" w:rsidRPr="00352753">
        <w:rPr>
          <w:rFonts w:eastAsia="Calibri" w:cs="Arial"/>
          <w:sz w:val="22"/>
          <w:szCs w:val="22"/>
        </w:rPr>
        <w:t>s staff</w:t>
      </w:r>
      <w:r w:rsidR="00734702" w:rsidRPr="00352753">
        <w:rPr>
          <w:rFonts w:eastAsia="Calibri" w:cs="Arial"/>
          <w:sz w:val="22"/>
          <w:szCs w:val="22"/>
        </w:rPr>
        <w:t>.</w:t>
      </w:r>
    </w:p>
    <w:p w14:paraId="07A43808" w14:textId="128E9DB6" w:rsidR="00CF1B1F" w:rsidRPr="00ED27D7" w:rsidRDefault="00CF1B1F" w:rsidP="00AD385C">
      <w:pPr>
        <w:pStyle w:val="Heading1"/>
        <w:numPr>
          <w:ilvl w:val="0"/>
          <w:numId w:val="60"/>
        </w:numPr>
        <w:spacing w:before="240" w:after="240"/>
        <w:ind w:left="357" w:hanging="357"/>
        <w:rPr>
          <w:rFonts w:cs="Arial"/>
          <w:sz w:val="24"/>
          <w:szCs w:val="24"/>
        </w:rPr>
      </w:pPr>
      <w:bookmarkStart w:id="193" w:name="_Toc88758518"/>
      <w:bookmarkStart w:id="194" w:name="_Toc180505324"/>
      <w:bookmarkStart w:id="195" w:name="_Toc184986347"/>
      <w:r w:rsidRPr="00ED27D7">
        <w:rPr>
          <w:rFonts w:cs="Arial"/>
          <w:sz w:val="24"/>
          <w:szCs w:val="24"/>
        </w:rPr>
        <w:t xml:space="preserve">Arrangements for </w:t>
      </w:r>
      <w:r w:rsidR="00AC0856" w:rsidRPr="00ED27D7">
        <w:rPr>
          <w:rFonts w:cs="Arial"/>
          <w:sz w:val="24"/>
          <w:szCs w:val="24"/>
        </w:rPr>
        <w:t>P</w:t>
      </w:r>
      <w:r w:rsidRPr="00ED27D7">
        <w:rPr>
          <w:rFonts w:cs="Arial"/>
          <w:sz w:val="24"/>
          <w:szCs w:val="24"/>
        </w:rPr>
        <w:t xml:space="preserve">ublic </w:t>
      </w:r>
      <w:r w:rsidR="00AC0856" w:rsidRPr="00ED27D7">
        <w:rPr>
          <w:rFonts w:cs="Arial"/>
          <w:sz w:val="24"/>
          <w:szCs w:val="24"/>
        </w:rPr>
        <w:t>I</w:t>
      </w:r>
      <w:r w:rsidRPr="00ED27D7">
        <w:rPr>
          <w:rFonts w:cs="Arial"/>
          <w:sz w:val="24"/>
          <w:szCs w:val="24"/>
        </w:rPr>
        <w:t>nvolvement</w:t>
      </w:r>
      <w:bookmarkEnd w:id="193"/>
      <w:bookmarkEnd w:id="194"/>
      <w:bookmarkEnd w:id="195"/>
      <w:r w:rsidRPr="00ED27D7">
        <w:rPr>
          <w:rFonts w:cs="Arial"/>
          <w:sz w:val="24"/>
          <w:szCs w:val="24"/>
        </w:rPr>
        <w:t xml:space="preserve"> </w:t>
      </w:r>
    </w:p>
    <w:p w14:paraId="1193DCB5" w14:textId="1034554F" w:rsidR="004463A7" w:rsidRPr="00ED27D7" w:rsidRDefault="009A3BAE" w:rsidP="00AD385C">
      <w:pPr>
        <w:pStyle w:val="ListParagraph"/>
        <w:numPr>
          <w:ilvl w:val="2"/>
          <w:numId w:val="60"/>
        </w:numPr>
        <w:spacing w:before="240" w:after="0" w:line="240" w:lineRule="auto"/>
        <w:rPr>
          <w:rFonts w:eastAsia="Calibri" w:cs="Arial"/>
          <w:iCs w:val="0"/>
          <w:sz w:val="22"/>
          <w:szCs w:val="22"/>
        </w:rPr>
      </w:pPr>
      <w:r w:rsidRPr="00ED27D7">
        <w:rPr>
          <w:rFonts w:eastAsia="Calibri" w:cs="Arial"/>
          <w:iCs w:val="0"/>
          <w:sz w:val="22"/>
          <w:szCs w:val="22"/>
        </w:rPr>
        <w:t>In line with section 14Z4</w:t>
      </w:r>
      <w:r w:rsidR="00EF2617" w:rsidRPr="00ED27D7">
        <w:rPr>
          <w:rFonts w:eastAsia="Calibri" w:cs="Arial"/>
          <w:iCs w:val="0"/>
          <w:sz w:val="22"/>
          <w:szCs w:val="22"/>
        </w:rPr>
        <w:t>5</w:t>
      </w:r>
      <w:r w:rsidRPr="00ED27D7">
        <w:rPr>
          <w:rFonts w:eastAsia="Calibri" w:cs="Arial"/>
          <w:iCs w:val="0"/>
          <w:sz w:val="22"/>
          <w:szCs w:val="22"/>
        </w:rPr>
        <w:t>(2)</w:t>
      </w:r>
      <w:r w:rsidR="00D372CC" w:rsidRPr="00ED27D7">
        <w:rPr>
          <w:rFonts w:eastAsia="Calibri" w:cs="Arial"/>
          <w:iCs w:val="0"/>
          <w:sz w:val="22"/>
          <w:szCs w:val="22"/>
        </w:rPr>
        <w:t xml:space="preserve"> of the 2006 Act</w:t>
      </w:r>
      <w:r w:rsidR="00856192" w:rsidRPr="00ED27D7">
        <w:rPr>
          <w:rFonts w:eastAsia="Calibri" w:cs="Arial"/>
          <w:iCs w:val="0"/>
          <w:sz w:val="22"/>
          <w:szCs w:val="22"/>
        </w:rPr>
        <w:t>,</w:t>
      </w:r>
      <w:r w:rsidR="0096634D" w:rsidRPr="00ED27D7">
        <w:rPr>
          <w:rFonts w:eastAsia="Calibri" w:cs="Arial"/>
          <w:iCs w:val="0"/>
          <w:sz w:val="22"/>
          <w:szCs w:val="22"/>
        </w:rPr>
        <w:t xml:space="preserve"> </w:t>
      </w:r>
      <w:r w:rsidR="00D372CC" w:rsidRPr="00ED27D7">
        <w:rPr>
          <w:rFonts w:eastAsia="Calibri" w:cs="Arial"/>
          <w:iCs w:val="0"/>
          <w:sz w:val="22"/>
          <w:szCs w:val="22"/>
        </w:rPr>
        <w:t>t</w:t>
      </w:r>
      <w:r w:rsidR="009662CB" w:rsidRPr="00ED27D7">
        <w:rPr>
          <w:rFonts w:eastAsia="Calibri" w:cs="Arial"/>
          <w:iCs w:val="0"/>
          <w:sz w:val="22"/>
          <w:szCs w:val="22"/>
        </w:rPr>
        <w:t xml:space="preserve">he </w:t>
      </w:r>
      <w:r w:rsidR="00A332B8" w:rsidRPr="00ED27D7">
        <w:rPr>
          <w:rFonts w:eastAsia="Calibri" w:cs="Arial"/>
          <w:iCs w:val="0"/>
          <w:sz w:val="22"/>
          <w:szCs w:val="22"/>
        </w:rPr>
        <w:t>I</w:t>
      </w:r>
      <w:r w:rsidR="00DF15FB" w:rsidRPr="00ED27D7">
        <w:rPr>
          <w:rFonts w:eastAsia="Calibri" w:cs="Arial"/>
          <w:iCs w:val="0"/>
          <w:sz w:val="22"/>
          <w:szCs w:val="22"/>
        </w:rPr>
        <w:t>CB</w:t>
      </w:r>
      <w:r w:rsidR="009662CB" w:rsidRPr="00ED27D7">
        <w:rPr>
          <w:rFonts w:eastAsia="Calibri" w:cs="Arial"/>
          <w:iCs w:val="0"/>
          <w:sz w:val="22"/>
          <w:szCs w:val="22"/>
        </w:rPr>
        <w:t xml:space="preserve"> has made arrangements </w:t>
      </w:r>
      <w:r w:rsidR="009662CB" w:rsidRPr="00ED27D7">
        <w:rPr>
          <w:rFonts w:cs="Arial"/>
          <w:sz w:val="22"/>
          <w:szCs w:val="22"/>
        </w:rPr>
        <w:t xml:space="preserve">to secure that individuals to whom services </w:t>
      </w:r>
      <w:r w:rsidR="00D372CC" w:rsidRPr="00ED27D7">
        <w:rPr>
          <w:rFonts w:cs="Arial"/>
          <w:sz w:val="22"/>
          <w:szCs w:val="22"/>
        </w:rPr>
        <w:t xml:space="preserve">which are, or are to be, provided pursuant to arrangements made by the ICB in the exercise of its functions, </w:t>
      </w:r>
      <w:r w:rsidR="007843FC" w:rsidRPr="00ED27D7">
        <w:rPr>
          <w:rFonts w:cs="Arial"/>
          <w:sz w:val="22"/>
          <w:szCs w:val="22"/>
        </w:rPr>
        <w:t xml:space="preserve">and their </w:t>
      </w:r>
      <w:proofErr w:type="spellStart"/>
      <w:r w:rsidR="007843FC" w:rsidRPr="00ED27D7">
        <w:rPr>
          <w:rFonts w:cs="Arial"/>
          <w:sz w:val="22"/>
          <w:szCs w:val="22"/>
        </w:rPr>
        <w:t>carers</w:t>
      </w:r>
      <w:proofErr w:type="spellEnd"/>
      <w:r w:rsidR="007843FC" w:rsidRPr="00ED27D7">
        <w:rPr>
          <w:rFonts w:cs="Arial"/>
          <w:sz w:val="22"/>
          <w:szCs w:val="22"/>
        </w:rPr>
        <w:t xml:space="preserve"> and representatives,</w:t>
      </w:r>
      <w:r w:rsidR="009662CB" w:rsidRPr="00ED27D7">
        <w:rPr>
          <w:rFonts w:cs="Arial"/>
          <w:sz w:val="22"/>
          <w:szCs w:val="22"/>
        </w:rPr>
        <w:t xml:space="preserve"> are involved (whether by being consulted or provided with information or in other ways</w:t>
      </w:r>
      <w:r w:rsidRPr="00ED27D7">
        <w:rPr>
          <w:rFonts w:cs="Arial"/>
          <w:sz w:val="22"/>
          <w:szCs w:val="22"/>
        </w:rPr>
        <w:t>) in:</w:t>
      </w:r>
      <w:r w:rsidRPr="00ED27D7">
        <w:rPr>
          <w:rFonts w:eastAsia="Calibri" w:cs="Arial"/>
          <w:iCs w:val="0"/>
          <w:sz w:val="22"/>
          <w:szCs w:val="22"/>
        </w:rPr>
        <w:t xml:space="preserve"> </w:t>
      </w:r>
    </w:p>
    <w:p w14:paraId="33BFA62E" w14:textId="789970D7" w:rsidR="00D13936" w:rsidRPr="00352753" w:rsidRDefault="009662CB" w:rsidP="00AD385C">
      <w:pPr>
        <w:pStyle w:val="ListParagraph"/>
        <w:numPr>
          <w:ilvl w:val="0"/>
          <w:numId w:val="62"/>
        </w:numPr>
        <w:spacing w:after="0" w:line="240" w:lineRule="auto"/>
        <w:ind w:left="1134" w:hanging="567"/>
      </w:pPr>
      <w:r w:rsidRPr="00F30CE4">
        <w:rPr>
          <w:rFonts w:cs="Arial"/>
          <w:sz w:val="22"/>
          <w:szCs w:val="22"/>
        </w:rPr>
        <w:t xml:space="preserve">the planning of the commissioning arrangements by the </w:t>
      </w:r>
      <w:r w:rsidR="00A5551E" w:rsidRPr="00F30CE4">
        <w:rPr>
          <w:rFonts w:cs="Arial"/>
          <w:sz w:val="22"/>
          <w:szCs w:val="22"/>
        </w:rPr>
        <w:t>ICB</w:t>
      </w:r>
    </w:p>
    <w:p w14:paraId="2849A2D7" w14:textId="6AF02A82" w:rsidR="009662CB" w:rsidRPr="00CD727E" w:rsidRDefault="009662CB" w:rsidP="00AD385C">
      <w:pPr>
        <w:pStyle w:val="ListParagraph"/>
        <w:numPr>
          <w:ilvl w:val="0"/>
          <w:numId w:val="62"/>
        </w:numPr>
        <w:spacing w:after="0" w:line="240" w:lineRule="auto"/>
        <w:ind w:left="1134" w:hanging="567"/>
      </w:pPr>
      <w:r w:rsidRPr="00F30CE4">
        <w:rPr>
          <w:rFonts w:cs="Arial"/>
          <w:sz w:val="22"/>
          <w:szCs w:val="22"/>
        </w:rPr>
        <w:t xml:space="preserve">the development and consideration of proposals by the </w:t>
      </w:r>
      <w:r w:rsidR="00294DE3" w:rsidRPr="00F30CE4">
        <w:rPr>
          <w:rFonts w:cs="Arial"/>
          <w:sz w:val="22"/>
          <w:szCs w:val="22"/>
        </w:rPr>
        <w:t>ICB</w:t>
      </w:r>
      <w:r w:rsidR="0084492B" w:rsidRPr="00F30CE4">
        <w:rPr>
          <w:rFonts w:cs="Arial"/>
          <w:sz w:val="22"/>
          <w:szCs w:val="22"/>
        </w:rPr>
        <w:t xml:space="preserve"> </w:t>
      </w:r>
      <w:r w:rsidRPr="00CD727E">
        <w:t xml:space="preserve">for changes in the commissioning arrangements where the implementation of the proposals would have an impact on the </w:t>
      </w:r>
      <w:proofErr w:type="gramStart"/>
      <w:r w:rsidRPr="00CD727E">
        <w:t>manner in which</w:t>
      </w:r>
      <w:proofErr w:type="gramEnd"/>
      <w:r w:rsidRPr="00CD727E">
        <w:t xml:space="preserve"> the services are delivered to the individuals (at the point when the service is received by them), or the range of health services available to them, and</w:t>
      </w:r>
    </w:p>
    <w:p w14:paraId="2BF8DCF6" w14:textId="3E2788F9" w:rsidR="009662CB" w:rsidRDefault="009662CB" w:rsidP="00AD385C">
      <w:pPr>
        <w:pStyle w:val="ListParagraph"/>
        <w:numPr>
          <w:ilvl w:val="0"/>
          <w:numId w:val="62"/>
        </w:numPr>
        <w:spacing w:after="0" w:line="240" w:lineRule="auto"/>
        <w:ind w:left="1134" w:right="11" w:hanging="567"/>
        <w:outlineLvl w:val="9"/>
        <w:rPr>
          <w:rFonts w:cs="Arial"/>
          <w:sz w:val="22"/>
          <w:szCs w:val="22"/>
        </w:rPr>
      </w:pPr>
      <w:r w:rsidRPr="00F30CE4">
        <w:rPr>
          <w:rFonts w:cs="Arial"/>
          <w:sz w:val="22"/>
          <w:szCs w:val="22"/>
        </w:rPr>
        <w:t xml:space="preserve">decisions of the </w:t>
      </w:r>
      <w:r w:rsidR="00294DE3" w:rsidRPr="00F30CE4">
        <w:rPr>
          <w:rFonts w:cs="Arial"/>
          <w:sz w:val="22"/>
          <w:szCs w:val="22"/>
        </w:rPr>
        <w:t>IC</w:t>
      </w:r>
      <w:r w:rsidR="001A2F11" w:rsidRPr="00F30CE4">
        <w:rPr>
          <w:rFonts w:cs="Arial"/>
          <w:sz w:val="22"/>
          <w:szCs w:val="22"/>
        </w:rPr>
        <w:t>B</w:t>
      </w:r>
      <w:r w:rsidR="00294DE3" w:rsidRPr="00F30CE4">
        <w:rPr>
          <w:rFonts w:cs="Arial"/>
          <w:sz w:val="22"/>
          <w:szCs w:val="22"/>
        </w:rPr>
        <w:t xml:space="preserve"> </w:t>
      </w:r>
      <w:r w:rsidRPr="00F30CE4">
        <w:rPr>
          <w:rFonts w:cs="Arial"/>
          <w:sz w:val="22"/>
          <w:szCs w:val="22"/>
        </w:rPr>
        <w:t>affecting the operation of the commissioning arrangements where the implementation of the decisions would (if made) have such an impact.</w:t>
      </w:r>
    </w:p>
    <w:p w14:paraId="3F69875B" w14:textId="77777777" w:rsidR="00CD727E" w:rsidRPr="00F30CE4" w:rsidRDefault="00CD727E" w:rsidP="00F30CE4">
      <w:pPr>
        <w:pStyle w:val="ListParagraph"/>
        <w:rPr>
          <w:rFonts w:cs="Arial"/>
          <w:sz w:val="22"/>
          <w:szCs w:val="22"/>
        </w:rPr>
      </w:pPr>
    </w:p>
    <w:p w14:paraId="76B601A1" w14:textId="77777777" w:rsidR="00CD727E" w:rsidRPr="00F30CE4" w:rsidRDefault="00CD727E" w:rsidP="00F30CE4">
      <w:pPr>
        <w:pStyle w:val="ListParagraph"/>
        <w:spacing w:after="146" w:line="223" w:lineRule="auto"/>
        <w:ind w:right="11"/>
        <w:outlineLvl w:val="9"/>
        <w:rPr>
          <w:rFonts w:cs="Arial"/>
          <w:sz w:val="22"/>
          <w:szCs w:val="22"/>
        </w:rPr>
      </w:pPr>
    </w:p>
    <w:p w14:paraId="338F431A" w14:textId="33AB8CF8" w:rsidR="00E373BA" w:rsidRPr="00F30CE4" w:rsidRDefault="00E373BA" w:rsidP="00AD385C">
      <w:pPr>
        <w:pStyle w:val="ListParagraph"/>
        <w:numPr>
          <w:ilvl w:val="2"/>
          <w:numId w:val="60"/>
        </w:numPr>
        <w:spacing w:before="240" w:after="240"/>
        <w:rPr>
          <w:rFonts w:eastAsia="Calibri" w:cs="Arial"/>
          <w:sz w:val="22"/>
          <w:szCs w:val="22"/>
        </w:rPr>
      </w:pPr>
      <w:r w:rsidRPr="002E2181">
        <w:rPr>
          <w:rFonts w:eastAsia="Calibri" w:cs="Arial"/>
          <w:iCs w:val="0"/>
          <w:sz w:val="22"/>
          <w:szCs w:val="22"/>
        </w:rPr>
        <w:t>In line with section 14Z5</w:t>
      </w:r>
      <w:r w:rsidR="003C3CDF" w:rsidRPr="002E2181">
        <w:rPr>
          <w:rFonts w:eastAsia="Calibri" w:cs="Arial"/>
          <w:iCs w:val="0"/>
          <w:sz w:val="22"/>
          <w:szCs w:val="22"/>
        </w:rPr>
        <w:t>4</w:t>
      </w:r>
      <w:r w:rsidRPr="002E2181">
        <w:rPr>
          <w:rFonts w:eastAsia="Calibri" w:cs="Arial"/>
          <w:iCs w:val="0"/>
          <w:sz w:val="22"/>
          <w:szCs w:val="22"/>
        </w:rPr>
        <w:t xml:space="preserve"> of the 2006 Act the ICB has made the following arrangements to</w:t>
      </w:r>
      <w:r w:rsidRPr="002E2181">
        <w:rPr>
          <w:rFonts w:cs="Arial"/>
          <w:sz w:val="22"/>
          <w:szCs w:val="22"/>
        </w:rPr>
        <w:t xml:space="preserve"> consult its population on its system plan:</w:t>
      </w:r>
    </w:p>
    <w:p w14:paraId="574BE807" w14:textId="77777777" w:rsidR="00A5551E" w:rsidRPr="00352753" w:rsidRDefault="00A5551E" w:rsidP="00A5551E">
      <w:pPr>
        <w:pStyle w:val="ListParagraph"/>
        <w:spacing w:before="240" w:after="240"/>
        <w:rPr>
          <w:rFonts w:eastAsia="Calibri" w:cs="Arial"/>
          <w:color w:val="7030A0"/>
          <w:sz w:val="22"/>
          <w:szCs w:val="22"/>
        </w:rPr>
      </w:pPr>
    </w:p>
    <w:p w14:paraId="557F4307" w14:textId="77777777" w:rsidR="00C83870" w:rsidRPr="00352753" w:rsidRDefault="00C83870" w:rsidP="00AD385C">
      <w:pPr>
        <w:pStyle w:val="ListParagraph"/>
        <w:numPr>
          <w:ilvl w:val="3"/>
          <w:numId w:val="63"/>
        </w:numPr>
        <w:spacing w:before="240" w:after="240"/>
        <w:ind w:left="993"/>
        <w:rPr>
          <w:rFonts w:cs="Arial"/>
          <w:sz w:val="22"/>
          <w:szCs w:val="22"/>
        </w:rPr>
      </w:pPr>
      <w:r w:rsidRPr="00352753">
        <w:rPr>
          <w:rFonts w:cs="Arial"/>
          <w:sz w:val="22"/>
          <w:szCs w:val="22"/>
        </w:rPr>
        <w:t>All consultation proposals will be formally agreed by the ICB and will be shared with a range of key stakeholder prior to the start of any consultation process to ensure that the proposals are robust and representative.</w:t>
      </w:r>
    </w:p>
    <w:p w14:paraId="19888C66" w14:textId="77777777" w:rsidR="00793C18" w:rsidRPr="002E2181" w:rsidRDefault="00793C18" w:rsidP="00AD385C">
      <w:pPr>
        <w:pStyle w:val="ListParagraph"/>
        <w:numPr>
          <w:ilvl w:val="3"/>
          <w:numId w:val="63"/>
        </w:numPr>
        <w:spacing w:before="240" w:after="240" w:line="252" w:lineRule="auto"/>
        <w:ind w:left="993"/>
        <w:outlineLvl w:val="9"/>
        <w:rPr>
          <w:rFonts w:cs="Arial"/>
          <w:sz w:val="22"/>
          <w:szCs w:val="22"/>
        </w:rPr>
      </w:pPr>
      <w:r w:rsidRPr="00352753">
        <w:rPr>
          <w:rFonts w:cs="Arial"/>
          <w:sz w:val="22"/>
          <w:szCs w:val="22"/>
        </w:rPr>
        <w:t xml:space="preserve">Work with Healthwatch Norfolk and Healthwatch Suffolk to ensure patient and public voice is embedded into the work of the Norfolk and Waveney Integrated </w:t>
      </w:r>
      <w:r w:rsidRPr="002E2181">
        <w:rPr>
          <w:rFonts w:cs="Arial"/>
          <w:sz w:val="22"/>
          <w:szCs w:val="22"/>
        </w:rPr>
        <w:t>Care Board, embracing co-production and co-design wherever possible.</w:t>
      </w:r>
    </w:p>
    <w:p w14:paraId="12D212F9" w14:textId="2C46B937" w:rsidR="00E373BA" w:rsidRPr="00F30CE4" w:rsidRDefault="00E373BA" w:rsidP="00E373BA">
      <w:pPr>
        <w:pStyle w:val="ListParagraph"/>
        <w:spacing w:before="240" w:after="240"/>
        <w:rPr>
          <w:rFonts w:eastAsia="Calibri" w:cs="Arial"/>
          <w:sz w:val="22"/>
          <w:szCs w:val="22"/>
        </w:rPr>
      </w:pPr>
    </w:p>
    <w:p w14:paraId="3BD3AB62" w14:textId="10F45E53" w:rsidR="00D52C75" w:rsidRPr="00F30CE4" w:rsidRDefault="004463A7" w:rsidP="00AD385C">
      <w:pPr>
        <w:pStyle w:val="ListParagraph"/>
        <w:numPr>
          <w:ilvl w:val="2"/>
          <w:numId w:val="60"/>
        </w:numPr>
        <w:spacing w:before="240" w:after="240"/>
        <w:rPr>
          <w:rFonts w:eastAsia="Calibri" w:cs="Arial"/>
          <w:sz w:val="22"/>
          <w:szCs w:val="22"/>
        </w:rPr>
      </w:pPr>
      <w:r w:rsidRPr="002E2181">
        <w:rPr>
          <w:rFonts w:eastAsia="Calibri" w:cs="Arial"/>
          <w:sz w:val="22"/>
          <w:szCs w:val="22"/>
        </w:rPr>
        <w:t xml:space="preserve">The </w:t>
      </w:r>
      <w:r w:rsidR="00A332B8" w:rsidRPr="002E2181">
        <w:rPr>
          <w:rFonts w:eastAsia="Calibri" w:cs="Arial"/>
          <w:sz w:val="22"/>
          <w:szCs w:val="22"/>
        </w:rPr>
        <w:t>IC</w:t>
      </w:r>
      <w:r w:rsidR="001A2F11" w:rsidRPr="002E2181">
        <w:rPr>
          <w:rFonts w:eastAsia="Calibri" w:cs="Arial"/>
          <w:sz w:val="22"/>
          <w:szCs w:val="22"/>
        </w:rPr>
        <w:t>B</w:t>
      </w:r>
      <w:r w:rsidRPr="002E2181">
        <w:rPr>
          <w:rFonts w:eastAsia="Calibri" w:cs="Arial"/>
          <w:sz w:val="22"/>
          <w:szCs w:val="22"/>
        </w:rPr>
        <w:t xml:space="preserve"> has adopted the </w:t>
      </w:r>
      <w:r w:rsidR="00574640" w:rsidRPr="002E2181">
        <w:rPr>
          <w:rFonts w:eastAsia="Calibri" w:cs="Arial"/>
          <w:sz w:val="22"/>
          <w:szCs w:val="22"/>
        </w:rPr>
        <w:t>ten</w:t>
      </w:r>
      <w:r w:rsidRPr="002E2181">
        <w:rPr>
          <w:rFonts w:eastAsia="Calibri" w:cs="Arial"/>
          <w:sz w:val="22"/>
          <w:szCs w:val="22"/>
        </w:rPr>
        <w:t xml:space="preserve"> principles set out by NHS England for</w:t>
      </w:r>
      <w:r w:rsidR="00E87969" w:rsidRPr="002E2181">
        <w:rPr>
          <w:rFonts w:eastAsia="Calibri" w:cs="Arial"/>
          <w:sz w:val="22"/>
          <w:szCs w:val="22"/>
        </w:rPr>
        <w:t xml:space="preserve"> </w:t>
      </w:r>
      <w:r w:rsidRPr="002E2181">
        <w:rPr>
          <w:rFonts w:eastAsia="Calibri" w:cs="Arial"/>
          <w:sz w:val="22"/>
          <w:szCs w:val="22"/>
        </w:rPr>
        <w:t>work</w:t>
      </w:r>
      <w:r w:rsidR="001A2F11" w:rsidRPr="002E2181">
        <w:rPr>
          <w:rFonts w:eastAsia="Calibri" w:cs="Arial"/>
          <w:sz w:val="22"/>
          <w:szCs w:val="22"/>
        </w:rPr>
        <w:t xml:space="preserve">ing </w:t>
      </w:r>
      <w:r w:rsidRPr="002E2181">
        <w:rPr>
          <w:rFonts w:eastAsia="Calibri" w:cs="Arial"/>
          <w:sz w:val="22"/>
          <w:szCs w:val="22"/>
        </w:rPr>
        <w:t>with people and communities</w:t>
      </w:r>
      <w:bookmarkEnd w:id="156"/>
      <w:r w:rsidR="009B519A" w:rsidRPr="002E2181">
        <w:rPr>
          <w:rFonts w:eastAsia="Calibri" w:cs="Arial"/>
          <w:sz w:val="22"/>
          <w:szCs w:val="22"/>
        </w:rPr>
        <w:t>:</w:t>
      </w:r>
    </w:p>
    <w:p w14:paraId="3D340AEB" w14:textId="77777777" w:rsidR="00C86E93" w:rsidRPr="00352753" w:rsidRDefault="00C86E93" w:rsidP="00AD385C">
      <w:pPr>
        <w:numPr>
          <w:ilvl w:val="3"/>
          <w:numId w:val="64"/>
        </w:numPr>
        <w:spacing w:after="146" w:line="223" w:lineRule="auto"/>
        <w:ind w:left="993" w:right="11" w:hanging="284"/>
        <w:outlineLvl w:val="9"/>
        <w:rPr>
          <w:rFonts w:cs="Arial"/>
          <w:sz w:val="22"/>
          <w:szCs w:val="22"/>
        </w:rPr>
      </w:pPr>
      <w:r w:rsidRPr="00352753">
        <w:rPr>
          <w:rFonts w:cs="Arial"/>
          <w:sz w:val="22"/>
          <w:szCs w:val="22"/>
        </w:rPr>
        <w:t>Put the voices of people and communities at the centre of decision-making and governance, at every level of the ICS.</w:t>
      </w:r>
    </w:p>
    <w:p w14:paraId="1093B23D" w14:textId="77777777" w:rsidR="00C86E93" w:rsidRPr="00352753" w:rsidRDefault="00C86E93" w:rsidP="00AD385C">
      <w:pPr>
        <w:numPr>
          <w:ilvl w:val="3"/>
          <w:numId w:val="64"/>
        </w:numPr>
        <w:spacing w:after="146" w:line="223" w:lineRule="auto"/>
        <w:ind w:left="993" w:right="11" w:hanging="284"/>
        <w:outlineLvl w:val="9"/>
        <w:rPr>
          <w:rFonts w:cs="Arial"/>
          <w:sz w:val="22"/>
          <w:szCs w:val="22"/>
        </w:rPr>
      </w:pPr>
      <w:r w:rsidRPr="00352753">
        <w:rPr>
          <w:rFonts w:cs="Arial"/>
          <w:sz w:val="22"/>
          <w:szCs w:val="22"/>
        </w:rPr>
        <w:t>Start engagement early when developing plans and feed back to people and communities how it has influenced activities and decisions.</w:t>
      </w:r>
    </w:p>
    <w:p w14:paraId="0D2991F9" w14:textId="3F93A3C6" w:rsidR="00C86E93" w:rsidRPr="00352753" w:rsidRDefault="00C86E93" w:rsidP="00AD385C">
      <w:pPr>
        <w:numPr>
          <w:ilvl w:val="3"/>
          <w:numId w:val="64"/>
        </w:numPr>
        <w:spacing w:after="146" w:line="223" w:lineRule="auto"/>
        <w:ind w:left="993" w:right="11" w:hanging="284"/>
        <w:outlineLvl w:val="9"/>
        <w:rPr>
          <w:rFonts w:cs="Arial"/>
          <w:sz w:val="22"/>
          <w:szCs w:val="22"/>
        </w:rPr>
      </w:pPr>
      <w:r w:rsidRPr="00352753">
        <w:rPr>
          <w:rFonts w:cs="Arial"/>
          <w:sz w:val="22"/>
          <w:szCs w:val="22"/>
        </w:rPr>
        <w:t xml:space="preserve">Understand your community’s needs, experience and aspirations for health and care, using engagement to find out if change is </w:t>
      </w:r>
      <w:r w:rsidR="008822E6" w:rsidRPr="00352753">
        <w:rPr>
          <w:rFonts w:cs="Arial"/>
          <w:sz w:val="22"/>
          <w:szCs w:val="22"/>
        </w:rPr>
        <w:t>having the desired effect</w:t>
      </w:r>
      <w:r w:rsidRPr="00352753">
        <w:rPr>
          <w:rFonts w:cs="Arial"/>
          <w:sz w:val="22"/>
          <w:szCs w:val="22"/>
        </w:rPr>
        <w:t>.</w:t>
      </w:r>
    </w:p>
    <w:p w14:paraId="0ED1BFB2" w14:textId="77777777" w:rsidR="00C86E93" w:rsidRPr="00352753" w:rsidRDefault="00C86E93" w:rsidP="00AD385C">
      <w:pPr>
        <w:numPr>
          <w:ilvl w:val="3"/>
          <w:numId w:val="64"/>
        </w:numPr>
        <w:spacing w:after="146" w:line="223" w:lineRule="auto"/>
        <w:ind w:left="993" w:right="11" w:hanging="284"/>
        <w:outlineLvl w:val="9"/>
        <w:rPr>
          <w:rFonts w:cs="Arial"/>
          <w:sz w:val="22"/>
          <w:szCs w:val="22"/>
        </w:rPr>
      </w:pPr>
      <w:r w:rsidRPr="00352753">
        <w:rPr>
          <w:rFonts w:cs="Arial"/>
          <w:sz w:val="22"/>
          <w:szCs w:val="22"/>
        </w:rPr>
        <w:t>Build relationships with excluded groups – especially those affected by inequalities.</w:t>
      </w:r>
    </w:p>
    <w:p w14:paraId="1FB3D905" w14:textId="77777777" w:rsidR="00C86E93" w:rsidRPr="00352753" w:rsidRDefault="00C86E93" w:rsidP="00AD385C">
      <w:pPr>
        <w:numPr>
          <w:ilvl w:val="3"/>
          <w:numId w:val="64"/>
        </w:numPr>
        <w:spacing w:after="146" w:line="223" w:lineRule="auto"/>
        <w:ind w:left="993" w:right="11" w:hanging="284"/>
        <w:outlineLvl w:val="9"/>
        <w:rPr>
          <w:rFonts w:cs="Arial"/>
          <w:sz w:val="22"/>
          <w:szCs w:val="22"/>
        </w:rPr>
      </w:pPr>
      <w:r w:rsidRPr="00352753">
        <w:rPr>
          <w:rFonts w:cs="Arial"/>
          <w:sz w:val="22"/>
          <w:szCs w:val="22"/>
        </w:rPr>
        <w:lastRenderedPageBreak/>
        <w:t>Work with Healthwatch and the voluntary, community and social enterprise sector as key partners.</w:t>
      </w:r>
    </w:p>
    <w:p w14:paraId="519967FC" w14:textId="77777777" w:rsidR="00C86E93" w:rsidRPr="00352753" w:rsidRDefault="00C86E93" w:rsidP="00AD385C">
      <w:pPr>
        <w:numPr>
          <w:ilvl w:val="3"/>
          <w:numId w:val="64"/>
        </w:numPr>
        <w:spacing w:after="146" w:line="223" w:lineRule="auto"/>
        <w:ind w:left="993" w:right="11" w:hanging="284"/>
        <w:outlineLvl w:val="9"/>
        <w:rPr>
          <w:rFonts w:cs="Arial"/>
          <w:sz w:val="22"/>
          <w:szCs w:val="22"/>
        </w:rPr>
      </w:pPr>
      <w:r w:rsidRPr="00352753">
        <w:rPr>
          <w:rFonts w:cs="Arial"/>
          <w:sz w:val="22"/>
          <w:szCs w:val="22"/>
        </w:rPr>
        <w:t>Provide clear and accessible public information about vision, plans and progress to build understanding and trust.</w:t>
      </w:r>
    </w:p>
    <w:p w14:paraId="05372038" w14:textId="77777777" w:rsidR="00C86E93" w:rsidRPr="00352753" w:rsidRDefault="00C86E93" w:rsidP="00AD385C">
      <w:pPr>
        <w:numPr>
          <w:ilvl w:val="3"/>
          <w:numId w:val="64"/>
        </w:numPr>
        <w:spacing w:after="146" w:line="223" w:lineRule="auto"/>
        <w:ind w:left="993" w:right="11" w:hanging="284"/>
        <w:outlineLvl w:val="9"/>
        <w:rPr>
          <w:rFonts w:cs="Arial"/>
          <w:sz w:val="22"/>
          <w:szCs w:val="22"/>
        </w:rPr>
      </w:pPr>
      <w:r w:rsidRPr="00352753">
        <w:rPr>
          <w:rFonts w:cs="Arial"/>
          <w:sz w:val="22"/>
          <w:szCs w:val="22"/>
        </w:rPr>
        <w:t>Use community development approaches that empower people and communities, making connections to social action.</w:t>
      </w:r>
    </w:p>
    <w:p w14:paraId="2EDBA683" w14:textId="77777777" w:rsidR="00C86E93" w:rsidRPr="00352753" w:rsidRDefault="00C86E93" w:rsidP="00AD385C">
      <w:pPr>
        <w:numPr>
          <w:ilvl w:val="3"/>
          <w:numId w:val="64"/>
        </w:numPr>
        <w:spacing w:after="146" w:line="223" w:lineRule="auto"/>
        <w:ind w:left="993" w:right="11" w:hanging="284"/>
        <w:outlineLvl w:val="9"/>
        <w:rPr>
          <w:rFonts w:cs="Arial"/>
          <w:sz w:val="22"/>
          <w:szCs w:val="22"/>
        </w:rPr>
      </w:pPr>
      <w:r w:rsidRPr="00352753">
        <w:rPr>
          <w:rFonts w:cs="Arial"/>
          <w:sz w:val="22"/>
          <w:szCs w:val="22"/>
        </w:rPr>
        <w:t>Use co-production, insight and engagement to achieve accountable health and care services.</w:t>
      </w:r>
    </w:p>
    <w:p w14:paraId="3B8FC2D6" w14:textId="77777777" w:rsidR="00C86E93" w:rsidRPr="00352753" w:rsidRDefault="00C86E93" w:rsidP="00AD385C">
      <w:pPr>
        <w:numPr>
          <w:ilvl w:val="3"/>
          <w:numId w:val="64"/>
        </w:numPr>
        <w:spacing w:after="146" w:line="223" w:lineRule="auto"/>
        <w:ind w:left="993" w:right="11" w:hanging="284"/>
        <w:outlineLvl w:val="9"/>
        <w:rPr>
          <w:rFonts w:cs="Arial"/>
          <w:sz w:val="22"/>
          <w:szCs w:val="22"/>
        </w:rPr>
      </w:pPr>
      <w:r w:rsidRPr="00352753">
        <w:rPr>
          <w:rFonts w:cs="Arial"/>
          <w:sz w:val="22"/>
          <w:szCs w:val="22"/>
        </w:rPr>
        <w:t>Co-produce and redesign services and tackle system priorities in partnership with people and communities.</w:t>
      </w:r>
    </w:p>
    <w:p w14:paraId="5C62BB02" w14:textId="563768DE" w:rsidR="001A2F11" w:rsidRPr="00352753" w:rsidRDefault="00C86E93" w:rsidP="00AD385C">
      <w:pPr>
        <w:numPr>
          <w:ilvl w:val="3"/>
          <w:numId w:val="64"/>
        </w:numPr>
        <w:spacing w:after="146" w:line="223" w:lineRule="auto"/>
        <w:ind w:left="993" w:right="11" w:hanging="284"/>
        <w:outlineLvl w:val="9"/>
        <w:rPr>
          <w:rFonts w:cs="Arial"/>
          <w:sz w:val="22"/>
          <w:szCs w:val="22"/>
        </w:rPr>
      </w:pPr>
      <w:r w:rsidRPr="00352753">
        <w:rPr>
          <w:rFonts w:cs="Arial"/>
          <w:sz w:val="22"/>
          <w:szCs w:val="22"/>
        </w:rPr>
        <w:t>Learn from what works and build on the assets of all partners in the ICS – networks, relationships, activity in local places.</w:t>
      </w:r>
    </w:p>
    <w:p w14:paraId="69B308F4" w14:textId="6F117C79" w:rsidR="005A35FD" w:rsidRPr="00ED27D7" w:rsidRDefault="001A2F11" w:rsidP="00AD385C">
      <w:pPr>
        <w:pStyle w:val="ListParagraph"/>
        <w:numPr>
          <w:ilvl w:val="2"/>
          <w:numId w:val="60"/>
        </w:numPr>
        <w:spacing w:before="240" w:after="240"/>
        <w:rPr>
          <w:rFonts w:eastAsia="Calibri" w:cs="Arial"/>
          <w:sz w:val="22"/>
          <w:szCs w:val="22"/>
        </w:rPr>
      </w:pPr>
      <w:r w:rsidRPr="00352753">
        <w:rPr>
          <w:rFonts w:eastAsia="Calibri" w:cs="Arial"/>
          <w:sz w:val="22"/>
          <w:szCs w:val="22"/>
        </w:rPr>
        <w:t>T</w:t>
      </w:r>
      <w:r w:rsidR="004463A7" w:rsidRPr="00352753">
        <w:rPr>
          <w:rFonts w:eastAsia="Calibri" w:cs="Arial"/>
          <w:sz w:val="22"/>
          <w:szCs w:val="22"/>
        </w:rPr>
        <w:t xml:space="preserve">hese </w:t>
      </w:r>
      <w:r w:rsidRPr="00352753">
        <w:rPr>
          <w:rFonts w:eastAsia="Calibri" w:cs="Arial"/>
          <w:sz w:val="22"/>
          <w:szCs w:val="22"/>
        </w:rPr>
        <w:t xml:space="preserve">principles will be used </w:t>
      </w:r>
      <w:r w:rsidR="004463A7" w:rsidRPr="00352753">
        <w:rPr>
          <w:rFonts w:eastAsia="Calibri" w:cs="Arial"/>
          <w:sz w:val="22"/>
          <w:szCs w:val="22"/>
        </w:rPr>
        <w:t>when developing</w:t>
      </w:r>
      <w:r w:rsidR="00A3331D" w:rsidRPr="00352753">
        <w:rPr>
          <w:rFonts w:eastAsia="Calibri" w:cs="Arial"/>
          <w:sz w:val="22"/>
          <w:szCs w:val="22"/>
        </w:rPr>
        <w:t xml:space="preserve"> and maintaining arrangements</w:t>
      </w:r>
      <w:r w:rsidR="004463A7" w:rsidRPr="00352753">
        <w:rPr>
          <w:rFonts w:eastAsia="Calibri" w:cs="Arial"/>
          <w:sz w:val="22"/>
          <w:szCs w:val="22"/>
        </w:rPr>
        <w:t xml:space="preserve"> for engaging with people and com</w:t>
      </w:r>
      <w:r w:rsidR="004463A7" w:rsidRPr="00ED27D7">
        <w:rPr>
          <w:rFonts w:eastAsia="Calibri" w:cs="Arial"/>
          <w:sz w:val="22"/>
          <w:szCs w:val="22"/>
        </w:rPr>
        <w:t>munities.</w:t>
      </w:r>
    </w:p>
    <w:p w14:paraId="7A2486D8" w14:textId="77777777" w:rsidR="005A35FD" w:rsidRPr="00ED27D7" w:rsidRDefault="005A35FD" w:rsidP="009662CB">
      <w:pPr>
        <w:pStyle w:val="ListParagraph"/>
        <w:spacing w:before="240" w:after="240"/>
        <w:ind w:left="405"/>
        <w:rPr>
          <w:rStyle w:val="eop"/>
          <w:rFonts w:cs="Arial"/>
          <w:sz w:val="22"/>
          <w:szCs w:val="22"/>
          <w:shd w:val="clear" w:color="auto" w:fill="FFFFFF"/>
        </w:rPr>
      </w:pPr>
    </w:p>
    <w:p w14:paraId="2C30DEA8" w14:textId="285E05FF" w:rsidR="009042EA" w:rsidRPr="00ED27D7" w:rsidRDefault="00A3331D" w:rsidP="00AD385C">
      <w:pPr>
        <w:pStyle w:val="ListParagraph"/>
        <w:numPr>
          <w:ilvl w:val="2"/>
          <w:numId w:val="60"/>
        </w:numPr>
        <w:spacing w:before="240" w:after="240"/>
        <w:rPr>
          <w:rFonts w:eastAsia="Calibri" w:cs="Arial"/>
          <w:iCs w:val="0"/>
          <w:sz w:val="22"/>
          <w:szCs w:val="22"/>
        </w:rPr>
      </w:pPr>
      <w:r w:rsidRPr="00ED27D7">
        <w:rPr>
          <w:rFonts w:eastAsia="Calibri" w:cs="Arial"/>
          <w:iCs w:val="0"/>
          <w:sz w:val="22"/>
          <w:szCs w:val="22"/>
        </w:rPr>
        <w:t>These arrangements, include</w:t>
      </w:r>
      <w:r w:rsidR="000636B7" w:rsidRPr="00ED27D7">
        <w:rPr>
          <w:rFonts w:eastAsia="Calibri" w:cs="Arial"/>
          <w:iCs w:val="0"/>
          <w:sz w:val="22"/>
          <w:szCs w:val="22"/>
        </w:rPr>
        <w:t>:</w:t>
      </w:r>
    </w:p>
    <w:p w14:paraId="651C332F" w14:textId="77777777" w:rsidR="009042EA" w:rsidRPr="009042EA" w:rsidRDefault="009042EA" w:rsidP="009042EA">
      <w:pPr>
        <w:pStyle w:val="ListParagraph"/>
        <w:rPr>
          <w:rFonts w:eastAsia="Calibri" w:cs="Arial"/>
          <w:b/>
          <w:bCs w:val="0"/>
          <w:iCs w:val="0"/>
          <w:sz w:val="22"/>
          <w:szCs w:val="22"/>
        </w:rPr>
      </w:pPr>
    </w:p>
    <w:p w14:paraId="2EC22DA1" w14:textId="6279B380" w:rsidR="00BD3A56" w:rsidRPr="00352753" w:rsidRDefault="00BD3A56" w:rsidP="00AD385C">
      <w:pPr>
        <w:pStyle w:val="ListParagraph"/>
        <w:numPr>
          <w:ilvl w:val="3"/>
          <w:numId w:val="65"/>
        </w:numPr>
        <w:spacing w:before="240" w:after="240" w:line="252" w:lineRule="auto"/>
        <w:ind w:left="993"/>
        <w:outlineLvl w:val="9"/>
        <w:rPr>
          <w:rFonts w:eastAsia="MS Gothic" w:cs="Arial"/>
          <w:bCs w:val="0"/>
          <w:iCs w:val="0"/>
          <w:sz w:val="22"/>
          <w:szCs w:val="22"/>
        </w:rPr>
      </w:pPr>
      <w:r w:rsidRPr="00352753">
        <w:rPr>
          <w:rFonts w:cs="Arial"/>
          <w:sz w:val="22"/>
          <w:szCs w:val="22"/>
        </w:rPr>
        <w:t>Working with patients and members of the public across the ICS to ensure patients and members of the public are involved in helping to shape services at a local level</w:t>
      </w:r>
      <w:r w:rsidR="0083004A" w:rsidRPr="00352753">
        <w:rPr>
          <w:rFonts w:cs="Arial"/>
          <w:sz w:val="22"/>
          <w:szCs w:val="22"/>
        </w:rPr>
        <w:t>.</w:t>
      </w:r>
    </w:p>
    <w:p w14:paraId="505D29D3" w14:textId="7F3667A4" w:rsidR="002A1DFC" w:rsidRPr="00352753" w:rsidRDefault="00BD3A56" w:rsidP="00AD385C">
      <w:pPr>
        <w:pStyle w:val="ListParagraph"/>
        <w:numPr>
          <w:ilvl w:val="3"/>
          <w:numId w:val="65"/>
        </w:numPr>
        <w:spacing w:before="240" w:after="240" w:line="252" w:lineRule="auto"/>
        <w:ind w:left="993"/>
        <w:outlineLvl w:val="9"/>
        <w:rPr>
          <w:rFonts w:eastAsia="MS Gothic" w:cs="Arial"/>
          <w:bCs w:val="0"/>
          <w:iCs w:val="0"/>
          <w:sz w:val="22"/>
          <w:szCs w:val="22"/>
        </w:rPr>
      </w:pPr>
      <w:r w:rsidRPr="00352753">
        <w:rPr>
          <w:rFonts w:cs="Arial"/>
          <w:sz w:val="22"/>
          <w:szCs w:val="22"/>
        </w:rPr>
        <w:t>Strengthening Patient Participation Groups, supporting them to embrace new ways of reaching out to local communities and feeding these views into local alliances</w:t>
      </w:r>
      <w:r w:rsidR="002A1DFC" w:rsidRPr="00352753">
        <w:rPr>
          <w:rFonts w:cs="Arial"/>
          <w:sz w:val="22"/>
          <w:szCs w:val="22"/>
        </w:rPr>
        <w:t>.</w:t>
      </w:r>
    </w:p>
    <w:p w14:paraId="6425DBAD" w14:textId="71053ECF" w:rsidR="000C78C5" w:rsidRPr="00352753" w:rsidRDefault="0083004A" w:rsidP="00AD385C">
      <w:pPr>
        <w:pStyle w:val="ListParagraph"/>
        <w:numPr>
          <w:ilvl w:val="3"/>
          <w:numId w:val="65"/>
        </w:numPr>
        <w:spacing w:before="240" w:after="240" w:line="252" w:lineRule="auto"/>
        <w:ind w:left="993"/>
        <w:outlineLvl w:val="9"/>
        <w:rPr>
          <w:rFonts w:eastAsia="MS Gothic" w:cs="Arial"/>
          <w:bCs w:val="0"/>
          <w:iCs w:val="0"/>
          <w:sz w:val="22"/>
          <w:szCs w:val="22"/>
        </w:rPr>
      </w:pPr>
      <w:r w:rsidRPr="00352753">
        <w:rPr>
          <w:rFonts w:cs="Arial"/>
          <w:sz w:val="22"/>
          <w:szCs w:val="22"/>
        </w:rPr>
        <w:t>Working with</w:t>
      </w:r>
      <w:r w:rsidR="00BD3A56" w:rsidRPr="00352753">
        <w:rPr>
          <w:rFonts w:cs="Arial"/>
          <w:sz w:val="22"/>
          <w:szCs w:val="22"/>
        </w:rPr>
        <w:t xml:space="preserve"> the Norfolk and Waveney Communications and Engagement Group</w:t>
      </w:r>
      <w:r w:rsidR="00BF60C2" w:rsidRPr="00352753">
        <w:rPr>
          <w:rFonts w:cs="Arial"/>
          <w:sz w:val="22"/>
          <w:szCs w:val="22"/>
        </w:rPr>
        <w:t xml:space="preserve"> (including NHS</w:t>
      </w:r>
      <w:r w:rsidR="00D42035" w:rsidRPr="00352753">
        <w:rPr>
          <w:rFonts w:cs="Arial"/>
          <w:sz w:val="22"/>
          <w:szCs w:val="22"/>
        </w:rPr>
        <w:t>,</w:t>
      </w:r>
      <w:r w:rsidR="00BF60C2" w:rsidRPr="00352753">
        <w:rPr>
          <w:rFonts w:cs="Arial"/>
          <w:sz w:val="22"/>
          <w:szCs w:val="22"/>
        </w:rPr>
        <w:t xml:space="preserve"> </w:t>
      </w:r>
      <w:r w:rsidR="00FB7C65">
        <w:rPr>
          <w:rFonts w:cs="Arial"/>
          <w:sz w:val="22"/>
          <w:szCs w:val="22"/>
        </w:rPr>
        <w:t>l</w:t>
      </w:r>
      <w:r w:rsidR="00BF60C2" w:rsidRPr="00352753">
        <w:rPr>
          <w:rFonts w:cs="Arial"/>
          <w:sz w:val="22"/>
          <w:szCs w:val="22"/>
        </w:rPr>
        <w:t xml:space="preserve">ocal </w:t>
      </w:r>
      <w:r w:rsidR="00FB7C65">
        <w:rPr>
          <w:rFonts w:cs="Arial"/>
          <w:sz w:val="22"/>
          <w:szCs w:val="22"/>
        </w:rPr>
        <w:t>a</w:t>
      </w:r>
      <w:r w:rsidR="00BF60C2" w:rsidRPr="00352753">
        <w:rPr>
          <w:rFonts w:cs="Arial"/>
          <w:sz w:val="22"/>
          <w:szCs w:val="22"/>
        </w:rPr>
        <w:t xml:space="preserve">uthorities, </w:t>
      </w:r>
      <w:r w:rsidR="00FB7C65">
        <w:rPr>
          <w:rFonts w:cs="Arial"/>
          <w:sz w:val="22"/>
          <w:szCs w:val="22"/>
        </w:rPr>
        <w:t xml:space="preserve">both </w:t>
      </w:r>
      <w:r w:rsidR="00D42035" w:rsidRPr="00352753">
        <w:rPr>
          <w:rFonts w:cs="Arial"/>
          <w:sz w:val="22"/>
          <w:szCs w:val="22"/>
        </w:rPr>
        <w:t xml:space="preserve">Norfolk and Suffolk </w:t>
      </w:r>
      <w:proofErr w:type="spellStart"/>
      <w:r w:rsidR="00BF60C2" w:rsidRPr="00352753">
        <w:rPr>
          <w:rFonts w:cs="Arial"/>
          <w:sz w:val="22"/>
          <w:szCs w:val="22"/>
        </w:rPr>
        <w:t>Heathwatch</w:t>
      </w:r>
      <w:proofErr w:type="spellEnd"/>
      <w:r w:rsidR="00D42035" w:rsidRPr="00352753">
        <w:rPr>
          <w:rFonts w:cs="Arial"/>
          <w:sz w:val="22"/>
          <w:szCs w:val="22"/>
        </w:rPr>
        <w:t xml:space="preserve">, </w:t>
      </w:r>
      <w:r w:rsidR="003205CF">
        <w:rPr>
          <w:rFonts w:cs="Arial"/>
          <w:sz w:val="22"/>
          <w:szCs w:val="22"/>
        </w:rPr>
        <w:t xml:space="preserve">and </w:t>
      </w:r>
      <w:r w:rsidR="00D42035" w:rsidRPr="00352753">
        <w:rPr>
          <w:rFonts w:cs="Arial"/>
          <w:sz w:val="22"/>
          <w:szCs w:val="22"/>
        </w:rPr>
        <w:t>VCSE)</w:t>
      </w:r>
      <w:r w:rsidR="00BD3A56" w:rsidRPr="00352753">
        <w:rPr>
          <w:rFonts w:cs="Arial"/>
          <w:sz w:val="22"/>
          <w:szCs w:val="22"/>
        </w:rPr>
        <w:t xml:space="preserve"> to consider as part of Norfolk and Waveney wide campaigns, communication and engagement activities.</w:t>
      </w:r>
    </w:p>
    <w:p w14:paraId="1B8C96E6" w14:textId="45130146" w:rsidR="00747F67" w:rsidRPr="00352753" w:rsidRDefault="00747F67" w:rsidP="00AD385C">
      <w:pPr>
        <w:pStyle w:val="ListParagraph"/>
        <w:numPr>
          <w:ilvl w:val="3"/>
          <w:numId w:val="65"/>
        </w:numPr>
        <w:spacing w:before="240" w:after="240" w:line="252" w:lineRule="auto"/>
        <w:ind w:left="993"/>
        <w:outlineLvl w:val="9"/>
        <w:rPr>
          <w:rFonts w:eastAsia="MS Gothic" w:cs="Arial"/>
          <w:bCs w:val="0"/>
          <w:iCs w:val="0"/>
          <w:sz w:val="22"/>
          <w:szCs w:val="22"/>
        </w:rPr>
      </w:pPr>
      <w:r w:rsidRPr="00352753">
        <w:rPr>
          <w:rFonts w:cs="Arial"/>
          <w:sz w:val="22"/>
          <w:szCs w:val="22"/>
        </w:rPr>
        <w:t xml:space="preserve">Working with the Integrated Care Board to include </w:t>
      </w:r>
      <w:r w:rsidR="003205CF">
        <w:rPr>
          <w:rFonts w:cs="Arial"/>
          <w:sz w:val="22"/>
          <w:szCs w:val="22"/>
        </w:rPr>
        <w:t>p</w:t>
      </w:r>
      <w:r w:rsidRPr="00352753">
        <w:rPr>
          <w:rFonts w:cs="Arial"/>
          <w:sz w:val="22"/>
          <w:szCs w:val="22"/>
        </w:rPr>
        <w:t xml:space="preserve">atient </w:t>
      </w:r>
      <w:r w:rsidR="003205CF">
        <w:rPr>
          <w:rFonts w:cs="Arial"/>
          <w:sz w:val="22"/>
          <w:szCs w:val="22"/>
        </w:rPr>
        <w:t>s</w:t>
      </w:r>
      <w:r w:rsidRPr="00352753">
        <w:rPr>
          <w:rFonts w:cs="Arial"/>
          <w:sz w:val="22"/>
          <w:szCs w:val="22"/>
        </w:rPr>
        <w:t>tories at their meetings</w:t>
      </w:r>
      <w:r w:rsidR="003205CF">
        <w:rPr>
          <w:rFonts w:cs="Arial"/>
          <w:sz w:val="22"/>
          <w:szCs w:val="22"/>
        </w:rPr>
        <w:t>,</w:t>
      </w:r>
      <w:r w:rsidRPr="00352753">
        <w:rPr>
          <w:rFonts w:cs="Arial"/>
          <w:sz w:val="22"/>
          <w:szCs w:val="22"/>
        </w:rPr>
        <w:t xml:space="preserve"> linked to and focussed on highlighting the importance of patient and public views and voices to help inform decision making</w:t>
      </w:r>
      <w:r w:rsidR="003205CF">
        <w:rPr>
          <w:rFonts w:cs="Arial"/>
          <w:sz w:val="22"/>
          <w:szCs w:val="22"/>
        </w:rPr>
        <w:t>.</w:t>
      </w:r>
    </w:p>
    <w:p w14:paraId="273652C5" w14:textId="7B85C965" w:rsidR="00747F67" w:rsidRPr="00352753" w:rsidRDefault="00747F67" w:rsidP="002A1DFC">
      <w:pPr>
        <w:pStyle w:val="ListParagraph"/>
        <w:spacing w:before="240" w:after="240" w:line="252" w:lineRule="auto"/>
        <w:ind w:left="1790"/>
        <w:outlineLvl w:val="9"/>
        <w:rPr>
          <w:rFonts w:eastAsia="MS Gothic" w:cs="Arial"/>
          <w:bCs w:val="0"/>
          <w:iCs w:val="0"/>
          <w:color w:val="00B050"/>
          <w:sz w:val="22"/>
          <w:szCs w:val="22"/>
        </w:rPr>
      </w:pPr>
    </w:p>
    <w:p w14:paraId="14D5327A" w14:textId="28BF08AA" w:rsidR="00751F6E" w:rsidRPr="00352753" w:rsidRDefault="00751F6E" w:rsidP="00751F6E">
      <w:pPr>
        <w:pStyle w:val="ListParagraph"/>
        <w:spacing w:before="240" w:after="240"/>
        <w:ind w:left="1790"/>
        <w:rPr>
          <w:rFonts w:eastAsia="Calibri" w:cs="Arial"/>
          <w:color w:val="00B050"/>
          <w:sz w:val="22"/>
          <w:szCs w:val="22"/>
        </w:rPr>
      </w:pPr>
    </w:p>
    <w:p w14:paraId="5AB74127" w14:textId="77777777" w:rsidR="00BB22AB" w:rsidRPr="00352753" w:rsidRDefault="00BB22AB" w:rsidP="005A35FD">
      <w:pPr>
        <w:spacing w:before="240" w:after="240"/>
        <w:rPr>
          <w:rFonts w:eastAsia="Calibri" w:cs="Arial"/>
          <w:sz w:val="22"/>
          <w:szCs w:val="22"/>
        </w:rPr>
      </w:pPr>
    </w:p>
    <w:p w14:paraId="0996681B" w14:textId="77777777" w:rsidR="007843FC" w:rsidRPr="00352753" w:rsidRDefault="007843FC">
      <w:pPr>
        <w:spacing w:after="0" w:line="240" w:lineRule="auto"/>
        <w:outlineLvl w:val="9"/>
        <w:rPr>
          <w:rFonts w:cs="Arial"/>
          <w:b/>
          <w:color w:val="005EB8" w:themeColor="text2"/>
          <w:kern w:val="32"/>
          <w:sz w:val="22"/>
          <w:szCs w:val="22"/>
        </w:rPr>
      </w:pPr>
      <w:r w:rsidRPr="00352753">
        <w:rPr>
          <w:rFonts w:cs="Arial"/>
          <w:sz w:val="22"/>
          <w:szCs w:val="22"/>
        </w:rPr>
        <w:br w:type="page"/>
      </w:r>
    </w:p>
    <w:p w14:paraId="24F5FBEA" w14:textId="2DBF2F5F" w:rsidR="006F1F84" w:rsidRPr="00AD77DA" w:rsidRDefault="002A149E" w:rsidP="00AD77DA">
      <w:pPr>
        <w:pStyle w:val="Heading2"/>
      </w:pPr>
      <w:bookmarkStart w:id="196" w:name="_Toc88758519"/>
      <w:bookmarkStart w:id="197" w:name="_Toc180505325"/>
      <w:bookmarkStart w:id="198" w:name="_Toc184986348"/>
      <w:r w:rsidRPr="00AD77DA">
        <w:lastRenderedPageBreak/>
        <w:t>Appendix 1</w:t>
      </w:r>
      <w:r w:rsidR="00294202" w:rsidRPr="00AD77DA">
        <w:t xml:space="preserve">: Definitions of </w:t>
      </w:r>
      <w:r w:rsidR="00557C66" w:rsidRPr="00AD77DA">
        <w:t>T</w:t>
      </w:r>
      <w:r w:rsidR="00294202" w:rsidRPr="00AD77DA">
        <w:t xml:space="preserve">erms </w:t>
      </w:r>
      <w:r w:rsidR="00557C66" w:rsidRPr="00AD77DA">
        <w:t>U</w:t>
      </w:r>
      <w:r w:rsidR="00294202" w:rsidRPr="00AD77DA">
        <w:t xml:space="preserve">sed in </w:t>
      </w:r>
      <w:r w:rsidR="00557C66" w:rsidRPr="00AD77DA">
        <w:t>T</w:t>
      </w:r>
      <w:r w:rsidR="00294202" w:rsidRPr="00AD77DA">
        <w:t xml:space="preserve">his </w:t>
      </w:r>
      <w:bookmarkEnd w:id="196"/>
      <w:r w:rsidR="001B3133" w:rsidRPr="00AD77DA">
        <w:t>Constitution</w:t>
      </w:r>
      <w:bookmarkEnd w:id="197"/>
      <w:bookmarkEnd w:id="198"/>
    </w:p>
    <w:tbl>
      <w:tblPr>
        <w:tblW w:w="8898" w:type="dxa"/>
        <w:tblInd w:w="-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10"/>
        <w:gridCol w:w="6488"/>
      </w:tblGrid>
      <w:tr w:rsidR="006B6FD2" w:rsidRPr="00352753" w14:paraId="612D59D2" w14:textId="77777777" w:rsidTr="00F30CE4">
        <w:tc>
          <w:tcPr>
            <w:tcW w:w="2410" w:type="dxa"/>
            <w:tcBorders>
              <w:bottom w:val="single" w:sz="6" w:space="0" w:color="000000"/>
              <w:right w:val="single" w:sz="6" w:space="0" w:color="000000"/>
            </w:tcBorders>
            <w:tcMar>
              <w:top w:w="86" w:type="dxa"/>
              <w:left w:w="108" w:type="dxa"/>
              <w:bottom w:w="86" w:type="dxa"/>
              <w:right w:w="108" w:type="dxa"/>
            </w:tcMar>
          </w:tcPr>
          <w:p w14:paraId="3EFA62A1" w14:textId="77777777" w:rsidR="006B6FD2" w:rsidRPr="00352753" w:rsidRDefault="006B6FD2" w:rsidP="004D18E9">
            <w:pPr>
              <w:rPr>
                <w:rFonts w:cs="Arial"/>
                <w:sz w:val="22"/>
                <w:szCs w:val="22"/>
              </w:rPr>
            </w:pPr>
            <w:r w:rsidRPr="00352753">
              <w:rPr>
                <w:rFonts w:cs="Arial"/>
                <w:sz w:val="22"/>
                <w:szCs w:val="22"/>
              </w:rPr>
              <w:t>2006 Act</w:t>
            </w:r>
          </w:p>
        </w:tc>
        <w:tc>
          <w:tcPr>
            <w:tcW w:w="6488" w:type="dxa"/>
            <w:tcBorders>
              <w:left w:val="single" w:sz="6" w:space="0" w:color="000000"/>
              <w:bottom w:val="single" w:sz="6" w:space="0" w:color="000000"/>
            </w:tcBorders>
            <w:tcMar>
              <w:top w:w="86" w:type="dxa"/>
              <w:left w:w="108" w:type="dxa"/>
              <w:bottom w:w="86" w:type="dxa"/>
              <w:right w:w="108" w:type="dxa"/>
            </w:tcMar>
            <w:vAlign w:val="center"/>
          </w:tcPr>
          <w:p w14:paraId="26A69EF8" w14:textId="14355046" w:rsidR="006B6FD2" w:rsidRPr="00352753" w:rsidRDefault="006B6FD2" w:rsidP="004D18E9">
            <w:pPr>
              <w:rPr>
                <w:rFonts w:cs="Arial"/>
                <w:sz w:val="22"/>
                <w:szCs w:val="22"/>
              </w:rPr>
            </w:pPr>
            <w:r w:rsidRPr="00352753">
              <w:rPr>
                <w:rFonts w:cs="Arial"/>
                <w:sz w:val="22"/>
                <w:szCs w:val="22"/>
              </w:rPr>
              <w:t>National Health Service Act 2006</w:t>
            </w:r>
            <w:r w:rsidR="00FC5563" w:rsidRPr="00352753">
              <w:rPr>
                <w:rFonts w:cs="Arial"/>
                <w:sz w:val="22"/>
                <w:szCs w:val="22"/>
              </w:rPr>
              <w:t>, as amended by the Health and Social Care Act 2012 and the Health and Care Act 2022</w:t>
            </w:r>
          </w:p>
        </w:tc>
      </w:tr>
      <w:tr w:rsidR="006B6FD2" w:rsidRPr="00352753" w14:paraId="018ECD6B" w14:textId="77777777" w:rsidTr="00F30CE4">
        <w:tc>
          <w:tcPr>
            <w:tcW w:w="2410" w:type="dxa"/>
            <w:tcBorders>
              <w:top w:val="single" w:sz="6" w:space="0" w:color="000000"/>
              <w:bottom w:val="single" w:sz="6" w:space="0" w:color="000000"/>
              <w:right w:val="single" w:sz="6" w:space="0" w:color="000000"/>
            </w:tcBorders>
            <w:tcMar>
              <w:top w:w="86" w:type="dxa"/>
              <w:left w:w="108" w:type="dxa"/>
              <w:bottom w:w="86" w:type="dxa"/>
              <w:right w:w="108" w:type="dxa"/>
            </w:tcMar>
          </w:tcPr>
          <w:p w14:paraId="4852137C" w14:textId="4D1F084C" w:rsidR="006B6FD2" w:rsidRPr="00352753" w:rsidRDefault="007843FC" w:rsidP="004D18E9">
            <w:pPr>
              <w:rPr>
                <w:rFonts w:cs="Arial"/>
                <w:sz w:val="22"/>
                <w:szCs w:val="22"/>
              </w:rPr>
            </w:pPr>
            <w:r w:rsidRPr="00352753">
              <w:rPr>
                <w:rFonts w:cs="Arial"/>
                <w:sz w:val="22"/>
                <w:szCs w:val="22"/>
              </w:rPr>
              <w:t xml:space="preserve">ICB </w:t>
            </w:r>
            <w:r w:rsidR="00070FDE" w:rsidRPr="00352753">
              <w:rPr>
                <w:rFonts w:cs="Arial"/>
                <w:sz w:val="22"/>
                <w:szCs w:val="22"/>
              </w:rPr>
              <w:t>b</w:t>
            </w:r>
            <w:r w:rsidRPr="00352753">
              <w:rPr>
                <w:rFonts w:cs="Arial"/>
                <w:sz w:val="22"/>
                <w:szCs w:val="22"/>
              </w:rPr>
              <w:t>oard</w:t>
            </w:r>
          </w:p>
        </w:tc>
        <w:tc>
          <w:tcPr>
            <w:tcW w:w="6488" w:type="dxa"/>
            <w:tcBorders>
              <w:top w:val="single" w:sz="6" w:space="0" w:color="000000"/>
              <w:left w:val="single" w:sz="6" w:space="0" w:color="000000"/>
              <w:bottom w:val="single" w:sz="6" w:space="0" w:color="000000"/>
            </w:tcBorders>
            <w:tcMar>
              <w:top w:w="86" w:type="dxa"/>
              <w:left w:w="108" w:type="dxa"/>
              <w:bottom w:w="86" w:type="dxa"/>
              <w:right w:w="108" w:type="dxa"/>
            </w:tcMar>
            <w:vAlign w:val="center"/>
          </w:tcPr>
          <w:p w14:paraId="7761E4AE" w14:textId="24F56495" w:rsidR="006B6FD2" w:rsidRPr="00352753" w:rsidRDefault="007843FC" w:rsidP="00A96FBF">
            <w:pPr>
              <w:spacing w:after="0" w:line="240" w:lineRule="auto"/>
              <w:outlineLvl w:val="9"/>
              <w:rPr>
                <w:rFonts w:eastAsia="Times New Roman" w:cs="Arial"/>
                <w:sz w:val="22"/>
                <w:szCs w:val="22"/>
              </w:rPr>
            </w:pPr>
            <w:r w:rsidRPr="00352753">
              <w:rPr>
                <w:rFonts w:eastAsia="Times New Roman" w:cs="Arial"/>
                <w:sz w:val="22"/>
                <w:szCs w:val="22"/>
              </w:rPr>
              <w:t>Members of the ICB</w:t>
            </w:r>
          </w:p>
        </w:tc>
      </w:tr>
      <w:tr w:rsidR="006B6FD2" w:rsidRPr="00352753" w14:paraId="3EAFE5C6" w14:textId="77777777" w:rsidTr="00F30CE4">
        <w:tc>
          <w:tcPr>
            <w:tcW w:w="2410" w:type="dxa"/>
            <w:tcBorders>
              <w:top w:val="single" w:sz="6" w:space="0" w:color="000000"/>
              <w:bottom w:val="single" w:sz="6" w:space="0" w:color="000000"/>
              <w:right w:val="single" w:sz="6" w:space="0" w:color="000000"/>
            </w:tcBorders>
            <w:tcMar>
              <w:top w:w="86" w:type="dxa"/>
              <w:left w:w="108" w:type="dxa"/>
              <w:bottom w:w="86" w:type="dxa"/>
              <w:right w:w="108" w:type="dxa"/>
            </w:tcMar>
          </w:tcPr>
          <w:p w14:paraId="5E6B2C0E" w14:textId="77777777" w:rsidR="006B6FD2" w:rsidRPr="00352753" w:rsidRDefault="006B6FD2" w:rsidP="004D18E9">
            <w:pPr>
              <w:rPr>
                <w:rFonts w:cs="Arial"/>
                <w:sz w:val="22"/>
                <w:szCs w:val="22"/>
              </w:rPr>
            </w:pPr>
            <w:r w:rsidRPr="00352753">
              <w:rPr>
                <w:rFonts w:cs="Arial"/>
                <w:sz w:val="22"/>
                <w:szCs w:val="22"/>
              </w:rPr>
              <w:t>Area</w:t>
            </w:r>
          </w:p>
        </w:tc>
        <w:tc>
          <w:tcPr>
            <w:tcW w:w="6488" w:type="dxa"/>
            <w:tcBorders>
              <w:top w:val="single" w:sz="6" w:space="0" w:color="000000"/>
              <w:left w:val="single" w:sz="6" w:space="0" w:color="000000"/>
              <w:bottom w:val="single" w:sz="6" w:space="0" w:color="000000"/>
            </w:tcBorders>
            <w:tcMar>
              <w:top w:w="86" w:type="dxa"/>
              <w:left w:w="108" w:type="dxa"/>
              <w:bottom w:w="86" w:type="dxa"/>
              <w:right w:w="108" w:type="dxa"/>
            </w:tcMar>
            <w:vAlign w:val="center"/>
          </w:tcPr>
          <w:p w14:paraId="5085F90A" w14:textId="76CC7437" w:rsidR="006B6FD2" w:rsidRPr="00352753" w:rsidRDefault="006B6FD2" w:rsidP="00A96FBF">
            <w:pPr>
              <w:spacing w:after="0" w:line="240" w:lineRule="auto"/>
              <w:outlineLvl w:val="9"/>
              <w:rPr>
                <w:rFonts w:eastAsia="Times New Roman" w:cs="Arial"/>
                <w:sz w:val="22"/>
                <w:szCs w:val="22"/>
              </w:rPr>
            </w:pPr>
            <w:r w:rsidRPr="00352753">
              <w:rPr>
                <w:rFonts w:eastAsia="Times New Roman" w:cs="Arial"/>
                <w:sz w:val="22"/>
                <w:szCs w:val="22"/>
              </w:rPr>
              <w:t>The geographical area that the</w:t>
            </w:r>
            <w:r w:rsidR="00B91CF1" w:rsidRPr="00352753">
              <w:rPr>
                <w:rFonts w:eastAsia="Times New Roman" w:cs="Arial"/>
                <w:sz w:val="22"/>
                <w:szCs w:val="22"/>
              </w:rPr>
              <w:t xml:space="preserve"> </w:t>
            </w:r>
            <w:r w:rsidR="00A332B8" w:rsidRPr="00352753">
              <w:rPr>
                <w:rFonts w:eastAsia="Times New Roman" w:cs="Arial"/>
                <w:sz w:val="22"/>
                <w:szCs w:val="22"/>
              </w:rPr>
              <w:t>IC</w:t>
            </w:r>
            <w:r w:rsidR="003E7960" w:rsidRPr="00352753">
              <w:rPr>
                <w:rFonts w:eastAsia="Times New Roman" w:cs="Arial"/>
                <w:sz w:val="22"/>
                <w:szCs w:val="22"/>
              </w:rPr>
              <w:t>B</w:t>
            </w:r>
            <w:r w:rsidR="007D4CA3" w:rsidRPr="00352753">
              <w:rPr>
                <w:rFonts w:eastAsia="Times New Roman" w:cs="Arial"/>
                <w:sz w:val="22"/>
                <w:szCs w:val="22"/>
              </w:rPr>
              <w:t xml:space="preserve"> </w:t>
            </w:r>
            <w:r w:rsidRPr="00352753">
              <w:rPr>
                <w:rFonts w:eastAsia="Times New Roman" w:cs="Arial"/>
                <w:sz w:val="22"/>
                <w:szCs w:val="22"/>
              </w:rPr>
              <w:t xml:space="preserve">has responsibility for, as defined in </w:t>
            </w:r>
            <w:r w:rsidR="00DA7FCA">
              <w:rPr>
                <w:rFonts w:eastAsia="Times New Roman" w:cs="Arial"/>
                <w:sz w:val="22"/>
                <w:szCs w:val="22"/>
              </w:rPr>
              <w:t>clause 1.3</w:t>
            </w:r>
            <w:r w:rsidRPr="00352753">
              <w:rPr>
                <w:rFonts w:eastAsia="Times New Roman" w:cs="Arial"/>
                <w:sz w:val="22"/>
                <w:szCs w:val="22"/>
              </w:rPr>
              <w:t xml:space="preserve"> of this </w:t>
            </w:r>
            <w:r w:rsidR="001B3133" w:rsidRPr="00352753">
              <w:rPr>
                <w:rFonts w:eastAsia="Times New Roman" w:cs="Arial"/>
                <w:sz w:val="22"/>
                <w:szCs w:val="22"/>
              </w:rPr>
              <w:t>Constitution</w:t>
            </w:r>
          </w:p>
        </w:tc>
      </w:tr>
      <w:tr w:rsidR="006B6FD2" w:rsidRPr="00352753" w14:paraId="1480BA90" w14:textId="77777777" w:rsidTr="00F30CE4">
        <w:tc>
          <w:tcPr>
            <w:tcW w:w="2410" w:type="dxa"/>
            <w:tcBorders>
              <w:top w:val="single" w:sz="6" w:space="0" w:color="000000"/>
              <w:bottom w:val="single" w:sz="6" w:space="0" w:color="000000"/>
              <w:right w:val="single" w:sz="6" w:space="0" w:color="000000"/>
            </w:tcBorders>
            <w:tcMar>
              <w:top w:w="86" w:type="dxa"/>
              <w:left w:w="108" w:type="dxa"/>
              <w:bottom w:w="86" w:type="dxa"/>
              <w:right w:w="108" w:type="dxa"/>
            </w:tcMar>
          </w:tcPr>
          <w:p w14:paraId="587CB15F" w14:textId="77777777" w:rsidR="006B6FD2" w:rsidRPr="00352753" w:rsidRDefault="006B6FD2" w:rsidP="004D18E9">
            <w:pPr>
              <w:rPr>
                <w:rFonts w:cs="Arial"/>
                <w:sz w:val="22"/>
                <w:szCs w:val="22"/>
              </w:rPr>
            </w:pPr>
            <w:r w:rsidRPr="00352753">
              <w:rPr>
                <w:rFonts w:cs="Arial"/>
                <w:sz w:val="22"/>
                <w:szCs w:val="22"/>
              </w:rPr>
              <w:t>Committee</w:t>
            </w:r>
          </w:p>
        </w:tc>
        <w:tc>
          <w:tcPr>
            <w:tcW w:w="6488" w:type="dxa"/>
            <w:tcBorders>
              <w:top w:val="single" w:sz="6" w:space="0" w:color="000000"/>
              <w:left w:val="single" w:sz="6" w:space="0" w:color="000000"/>
              <w:bottom w:val="single" w:sz="6" w:space="0" w:color="000000"/>
            </w:tcBorders>
            <w:tcMar>
              <w:top w:w="86" w:type="dxa"/>
              <w:left w:w="108" w:type="dxa"/>
              <w:bottom w:w="86" w:type="dxa"/>
              <w:right w:w="108" w:type="dxa"/>
            </w:tcMar>
            <w:vAlign w:val="center"/>
          </w:tcPr>
          <w:p w14:paraId="42AD7C27" w14:textId="7CB7E1FE" w:rsidR="006B6FD2" w:rsidRPr="00352753" w:rsidRDefault="006B6FD2" w:rsidP="00A96FBF">
            <w:pPr>
              <w:spacing w:after="0" w:line="240" w:lineRule="auto"/>
              <w:outlineLvl w:val="9"/>
              <w:rPr>
                <w:rFonts w:eastAsia="Times New Roman" w:cs="Arial"/>
                <w:sz w:val="22"/>
                <w:szCs w:val="22"/>
              </w:rPr>
            </w:pPr>
            <w:r w:rsidRPr="00352753">
              <w:rPr>
                <w:rFonts w:eastAsia="Times New Roman" w:cs="Arial"/>
                <w:sz w:val="22"/>
                <w:szCs w:val="22"/>
              </w:rPr>
              <w:t xml:space="preserve">A </w:t>
            </w:r>
            <w:r w:rsidR="00C52181" w:rsidRPr="00352753">
              <w:rPr>
                <w:rFonts w:eastAsia="Times New Roman" w:cs="Arial"/>
                <w:sz w:val="22"/>
                <w:szCs w:val="22"/>
              </w:rPr>
              <w:t>c</w:t>
            </w:r>
            <w:r w:rsidRPr="00352753">
              <w:rPr>
                <w:rFonts w:eastAsia="Times New Roman" w:cs="Arial"/>
                <w:sz w:val="22"/>
                <w:szCs w:val="22"/>
              </w:rPr>
              <w:t xml:space="preserve">ommittee created and appointed by the </w:t>
            </w:r>
            <w:r w:rsidR="00A332B8" w:rsidRPr="00352753">
              <w:rPr>
                <w:rFonts w:eastAsia="Times New Roman" w:cs="Arial"/>
                <w:sz w:val="22"/>
                <w:szCs w:val="22"/>
              </w:rPr>
              <w:t>IC</w:t>
            </w:r>
            <w:r w:rsidR="003E7960" w:rsidRPr="00352753">
              <w:rPr>
                <w:rFonts w:eastAsia="Times New Roman" w:cs="Arial"/>
                <w:sz w:val="22"/>
                <w:szCs w:val="22"/>
              </w:rPr>
              <w:t>B</w:t>
            </w:r>
            <w:r w:rsidR="00B666DB" w:rsidRPr="00352753">
              <w:rPr>
                <w:rFonts w:eastAsia="Times New Roman" w:cs="Arial"/>
                <w:sz w:val="22"/>
                <w:szCs w:val="22"/>
              </w:rPr>
              <w:t xml:space="preserve"> </w:t>
            </w:r>
            <w:r w:rsidR="006E47AC" w:rsidRPr="00352753">
              <w:rPr>
                <w:rFonts w:eastAsia="Times New Roman" w:cs="Arial"/>
                <w:sz w:val="22"/>
                <w:szCs w:val="22"/>
              </w:rPr>
              <w:t>b</w:t>
            </w:r>
            <w:r w:rsidR="00B91CF1" w:rsidRPr="00352753">
              <w:rPr>
                <w:rFonts w:eastAsia="Times New Roman" w:cs="Arial"/>
                <w:sz w:val="22"/>
                <w:szCs w:val="22"/>
              </w:rPr>
              <w:t>oard</w:t>
            </w:r>
            <w:r w:rsidR="008801E2" w:rsidRPr="00352753">
              <w:rPr>
                <w:rFonts w:eastAsia="Times New Roman" w:cs="Arial"/>
                <w:sz w:val="22"/>
                <w:szCs w:val="22"/>
              </w:rPr>
              <w:t>.</w:t>
            </w:r>
            <w:r w:rsidRPr="00352753">
              <w:rPr>
                <w:rFonts w:eastAsia="Times New Roman" w:cs="Arial"/>
                <w:sz w:val="22"/>
                <w:szCs w:val="22"/>
              </w:rPr>
              <w:t xml:space="preserve"> </w:t>
            </w:r>
          </w:p>
        </w:tc>
      </w:tr>
      <w:tr w:rsidR="006B6FD2" w:rsidRPr="00352753" w14:paraId="6D12184F" w14:textId="77777777" w:rsidTr="00F30CE4">
        <w:tc>
          <w:tcPr>
            <w:tcW w:w="2410" w:type="dxa"/>
            <w:tcBorders>
              <w:top w:val="single" w:sz="6" w:space="0" w:color="000000"/>
              <w:bottom w:val="single" w:sz="6" w:space="0" w:color="000000"/>
              <w:right w:val="single" w:sz="6" w:space="0" w:color="000000"/>
            </w:tcBorders>
            <w:tcMar>
              <w:top w:w="86" w:type="dxa"/>
              <w:left w:w="108" w:type="dxa"/>
              <w:bottom w:w="86" w:type="dxa"/>
              <w:right w:w="108" w:type="dxa"/>
            </w:tcMar>
          </w:tcPr>
          <w:p w14:paraId="2981EA59" w14:textId="7E772F24" w:rsidR="006B6FD2" w:rsidRPr="00352753" w:rsidRDefault="007F1255" w:rsidP="004D18E9">
            <w:pPr>
              <w:rPr>
                <w:rFonts w:cs="Arial"/>
                <w:sz w:val="22"/>
                <w:szCs w:val="22"/>
              </w:rPr>
            </w:pPr>
            <w:r w:rsidRPr="00352753">
              <w:rPr>
                <w:rFonts w:cs="Arial"/>
                <w:sz w:val="22"/>
                <w:szCs w:val="22"/>
              </w:rPr>
              <w:t>S</w:t>
            </w:r>
            <w:r w:rsidR="006B6FD2" w:rsidRPr="00352753">
              <w:rPr>
                <w:rFonts w:cs="Arial"/>
                <w:sz w:val="22"/>
                <w:szCs w:val="22"/>
              </w:rPr>
              <w:t>ub-</w:t>
            </w:r>
            <w:r w:rsidR="001D5222">
              <w:rPr>
                <w:rFonts w:cs="Arial"/>
                <w:sz w:val="22"/>
                <w:szCs w:val="22"/>
              </w:rPr>
              <w:t>c</w:t>
            </w:r>
            <w:r w:rsidR="006B6FD2" w:rsidRPr="00352753">
              <w:rPr>
                <w:rFonts w:cs="Arial"/>
                <w:sz w:val="22"/>
                <w:szCs w:val="22"/>
              </w:rPr>
              <w:t>ommittee</w:t>
            </w:r>
          </w:p>
        </w:tc>
        <w:tc>
          <w:tcPr>
            <w:tcW w:w="6488" w:type="dxa"/>
            <w:tcBorders>
              <w:top w:val="single" w:sz="6" w:space="0" w:color="000000"/>
              <w:left w:val="single" w:sz="6" w:space="0" w:color="000000"/>
              <w:bottom w:val="single" w:sz="6" w:space="0" w:color="000000"/>
            </w:tcBorders>
            <w:tcMar>
              <w:top w:w="86" w:type="dxa"/>
              <w:left w:w="108" w:type="dxa"/>
              <w:bottom w:w="86" w:type="dxa"/>
              <w:right w:w="108" w:type="dxa"/>
            </w:tcMar>
            <w:vAlign w:val="center"/>
          </w:tcPr>
          <w:p w14:paraId="78082F78" w14:textId="02EA9E38" w:rsidR="006B6FD2" w:rsidRPr="00352753" w:rsidRDefault="006B6FD2" w:rsidP="00A96FBF">
            <w:pPr>
              <w:spacing w:after="0" w:line="240" w:lineRule="auto"/>
              <w:outlineLvl w:val="9"/>
              <w:rPr>
                <w:rFonts w:eastAsia="Times New Roman" w:cs="Arial"/>
                <w:sz w:val="22"/>
                <w:szCs w:val="22"/>
              </w:rPr>
            </w:pPr>
            <w:r w:rsidRPr="00352753">
              <w:rPr>
                <w:rFonts w:eastAsia="Times New Roman" w:cs="Arial"/>
                <w:sz w:val="22"/>
                <w:szCs w:val="22"/>
              </w:rPr>
              <w:t xml:space="preserve">A </w:t>
            </w:r>
            <w:r w:rsidR="00C52181" w:rsidRPr="00352753">
              <w:rPr>
                <w:rFonts w:eastAsia="Times New Roman" w:cs="Arial"/>
                <w:sz w:val="22"/>
                <w:szCs w:val="22"/>
              </w:rPr>
              <w:t>c</w:t>
            </w:r>
            <w:r w:rsidRPr="00352753">
              <w:rPr>
                <w:rFonts w:eastAsia="Times New Roman" w:cs="Arial"/>
                <w:sz w:val="22"/>
                <w:szCs w:val="22"/>
              </w:rPr>
              <w:t>ommittee</w:t>
            </w:r>
            <w:r w:rsidR="00820981" w:rsidRPr="00352753">
              <w:rPr>
                <w:rFonts w:eastAsia="Times New Roman" w:cs="Arial"/>
                <w:sz w:val="22"/>
                <w:szCs w:val="22"/>
              </w:rPr>
              <w:t xml:space="preserve"> created and</w:t>
            </w:r>
            <w:r w:rsidRPr="00352753">
              <w:rPr>
                <w:rFonts w:eastAsia="Times New Roman" w:cs="Arial"/>
                <w:sz w:val="22"/>
                <w:szCs w:val="22"/>
              </w:rPr>
              <w:t xml:space="preserve"> </w:t>
            </w:r>
            <w:r w:rsidR="007843FC" w:rsidRPr="00352753">
              <w:rPr>
                <w:rFonts w:eastAsia="Times New Roman" w:cs="Arial"/>
                <w:sz w:val="22"/>
                <w:szCs w:val="22"/>
              </w:rPr>
              <w:t>appointed</w:t>
            </w:r>
            <w:r w:rsidRPr="00352753">
              <w:rPr>
                <w:rFonts w:eastAsia="Times New Roman" w:cs="Arial"/>
                <w:sz w:val="22"/>
                <w:szCs w:val="22"/>
              </w:rPr>
              <w:t xml:space="preserve"> by and reporting to a </w:t>
            </w:r>
            <w:r w:rsidR="00C52181" w:rsidRPr="00352753">
              <w:rPr>
                <w:rFonts w:eastAsia="Times New Roman" w:cs="Arial"/>
                <w:sz w:val="22"/>
                <w:szCs w:val="22"/>
              </w:rPr>
              <w:t>c</w:t>
            </w:r>
            <w:r w:rsidRPr="00352753">
              <w:rPr>
                <w:rFonts w:eastAsia="Times New Roman" w:cs="Arial"/>
                <w:sz w:val="22"/>
                <w:szCs w:val="22"/>
              </w:rPr>
              <w:t>ommittee</w:t>
            </w:r>
            <w:r w:rsidR="008801E2" w:rsidRPr="00352753">
              <w:rPr>
                <w:rFonts w:eastAsia="Times New Roman" w:cs="Arial"/>
                <w:sz w:val="22"/>
                <w:szCs w:val="22"/>
              </w:rPr>
              <w:t>.</w:t>
            </w:r>
          </w:p>
        </w:tc>
      </w:tr>
      <w:tr w:rsidR="00285272" w:rsidRPr="00352753" w14:paraId="26C81ECF" w14:textId="77777777" w:rsidTr="00F30CE4">
        <w:tc>
          <w:tcPr>
            <w:tcW w:w="2410" w:type="dxa"/>
            <w:tcBorders>
              <w:top w:val="single" w:sz="6" w:space="0" w:color="000000"/>
              <w:bottom w:val="single" w:sz="6" w:space="0" w:color="000000"/>
              <w:right w:val="single" w:sz="6" w:space="0" w:color="000000"/>
            </w:tcBorders>
            <w:tcMar>
              <w:top w:w="86" w:type="dxa"/>
              <w:left w:w="108" w:type="dxa"/>
              <w:bottom w:w="86" w:type="dxa"/>
              <w:right w:w="108" w:type="dxa"/>
            </w:tcMar>
          </w:tcPr>
          <w:p w14:paraId="2098AB13" w14:textId="46BB1415" w:rsidR="00285272" w:rsidRPr="00CE7327" w:rsidRDefault="00285272" w:rsidP="00285272">
            <w:pPr>
              <w:rPr>
                <w:rFonts w:cs="Arial"/>
                <w:bCs w:val="0"/>
                <w:sz w:val="22"/>
                <w:szCs w:val="22"/>
              </w:rPr>
            </w:pPr>
            <w:r w:rsidRPr="00F30CE4">
              <w:rPr>
                <w:rFonts w:cs="Arial"/>
                <w:bCs w:val="0"/>
                <w:sz w:val="22"/>
                <w:szCs w:val="22"/>
              </w:rPr>
              <w:t>Forward Plan Condition</w:t>
            </w:r>
          </w:p>
        </w:tc>
        <w:tc>
          <w:tcPr>
            <w:tcW w:w="6488" w:type="dxa"/>
            <w:tcBorders>
              <w:top w:val="single" w:sz="6" w:space="0" w:color="000000"/>
              <w:left w:val="single" w:sz="6" w:space="0" w:color="000000"/>
              <w:bottom w:val="single" w:sz="6" w:space="0" w:color="000000"/>
            </w:tcBorders>
            <w:tcMar>
              <w:top w:w="86" w:type="dxa"/>
              <w:left w:w="108" w:type="dxa"/>
              <w:bottom w:w="86" w:type="dxa"/>
              <w:right w:w="108" w:type="dxa"/>
            </w:tcMar>
            <w:vAlign w:val="center"/>
          </w:tcPr>
          <w:p w14:paraId="1BE7CD9F" w14:textId="11FE3CE1" w:rsidR="00285272" w:rsidRPr="00CE7327" w:rsidRDefault="00285272" w:rsidP="00285272">
            <w:pPr>
              <w:spacing w:after="0" w:line="240" w:lineRule="auto"/>
              <w:outlineLvl w:val="9"/>
              <w:rPr>
                <w:rFonts w:eastAsia="Times New Roman" w:cs="Arial"/>
                <w:bCs w:val="0"/>
                <w:sz w:val="22"/>
                <w:szCs w:val="22"/>
              </w:rPr>
            </w:pPr>
            <w:r w:rsidRPr="00F30CE4">
              <w:rPr>
                <w:rFonts w:eastAsia="Times New Roman" w:cs="Arial"/>
                <w:bCs w:val="0"/>
                <w:sz w:val="22"/>
                <w:szCs w:val="22"/>
              </w:rPr>
              <w:t>The ‘Forward Plan Condition’ as described in the Integrated Care Boards (Nomination of Ordinary Members) Regulations 2022 and any associated statutory guidance.</w:t>
            </w:r>
          </w:p>
        </w:tc>
      </w:tr>
      <w:tr w:rsidR="000A32C9" w:rsidRPr="000A32C9" w14:paraId="75D23751" w14:textId="77777777" w:rsidTr="00F30CE4">
        <w:tc>
          <w:tcPr>
            <w:tcW w:w="2410" w:type="dxa"/>
            <w:tcBorders>
              <w:top w:val="single" w:sz="6" w:space="0" w:color="000000"/>
              <w:bottom w:val="single" w:sz="6" w:space="0" w:color="000000"/>
              <w:right w:val="single" w:sz="6" w:space="0" w:color="000000"/>
            </w:tcBorders>
            <w:tcMar>
              <w:top w:w="86" w:type="dxa"/>
              <w:left w:w="108" w:type="dxa"/>
              <w:bottom w:w="86" w:type="dxa"/>
              <w:right w:w="108" w:type="dxa"/>
            </w:tcMar>
          </w:tcPr>
          <w:p w14:paraId="34FE27A9" w14:textId="034E8265" w:rsidR="000A32C9" w:rsidRPr="00F30CE4" w:rsidRDefault="000A32C9" w:rsidP="000A32C9">
            <w:pPr>
              <w:rPr>
                <w:rFonts w:cs="Arial"/>
                <w:bCs w:val="0"/>
                <w:sz w:val="22"/>
                <w:szCs w:val="22"/>
              </w:rPr>
            </w:pPr>
            <w:r w:rsidRPr="00F30CE4">
              <w:rPr>
                <w:rFonts w:cs="Arial"/>
                <w:bCs w:val="0"/>
                <w:sz w:val="22"/>
                <w:szCs w:val="22"/>
              </w:rPr>
              <w:t>Level of Services Provided Condition</w:t>
            </w:r>
          </w:p>
        </w:tc>
        <w:tc>
          <w:tcPr>
            <w:tcW w:w="6488" w:type="dxa"/>
            <w:tcBorders>
              <w:top w:val="single" w:sz="6" w:space="0" w:color="000000"/>
              <w:left w:val="single" w:sz="6" w:space="0" w:color="000000"/>
              <w:bottom w:val="single" w:sz="6" w:space="0" w:color="000000"/>
            </w:tcBorders>
            <w:tcMar>
              <w:top w:w="86" w:type="dxa"/>
              <w:left w:w="108" w:type="dxa"/>
              <w:bottom w:w="86" w:type="dxa"/>
              <w:right w:w="108" w:type="dxa"/>
            </w:tcMar>
            <w:vAlign w:val="center"/>
          </w:tcPr>
          <w:p w14:paraId="15443C83" w14:textId="75ED158F" w:rsidR="000A32C9" w:rsidRPr="00CE7327" w:rsidRDefault="000A32C9" w:rsidP="000A32C9">
            <w:pPr>
              <w:spacing w:after="0" w:line="240" w:lineRule="auto"/>
              <w:outlineLvl w:val="9"/>
              <w:rPr>
                <w:rFonts w:eastAsia="Times New Roman" w:cs="Arial"/>
                <w:bCs w:val="0"/>
                <w:sz w:val="22"/>
                <w:szCs w:val="22"/>
              </w:rPr>
            </w:pPr>
            <w:r w:rsidRPr="00F30CE4">
              <w:rPr>
                <w:rFonts w:eastAsia="Times New Roman" w:cs="Arial"/>
                <w:bCs w:val="0"/>
                <w:sz w:val="22"/>
                <w:szCs w:val="22"/>
              </w:rPr>
              <w:t>The ‘Level of Services Provided Condition’ as described in the Integrated Care Boards (Nomination of Ordinary Members) Regulations 2022 and any associated statutory guidance.</w:t>
            </w:r>
          </w:p>
        </w:tc>
      </w:tr>
      <w:tr w:rsidR="000A32C9" w:rsidRPr="00352753" w14:paraId="118345EE" w14:textId="77777777" w:rsidTr="00F30CE4">
        <w:tc>
          <w:tcPr>
            <w:tcW w:w="2410" w:type="dxa"/>
            <w:tcBorders>
              <w:top w:val="single" w:sz="6" w:space="0" w:color="000000"/>
              <w:bottom w:val="single" w:sz="6" w:space="0" w:color="000000"/>
              <w:right w:val="single" w:sz="6" w:space="0" w:color="000000"/>
            </w:tcBorders>
            <w:tcMar>
              <w:top w:w="86" w:type="dxa"/>
              <w:left w:w="108" w:type="dxa"/>
              <w:bottom w:w="86" w:type="dxa"/>
              <w:right w:w="108" w:type="dxa"/>
            </w:tcMar>
          </w:tcPr>
          <w:p w14:paraId="3016B6FC" w14:textId="7452A786" w:rsidR="000A32C9" w:rsidRPr="00352753" w:rsidRDefault="000A32C9" w:rsidP="000A32C9">
            <w:pPr>
              <w:rPr>
                <w:rFonts w:cs="Arial"/>
                <w:sz w:val="22"/>
                <w:szCs w:val="22"/>
              </w:rPr>
            </w:pPr>
            <w:r w:rsidRPr="00352753">
              <w:rPr>
                <w:rFonts w:cs="Arial"/>
                <w:sz w:val="22"/>
                <w:szCs w:val="22"/>
              </w:rPr>
              <w:t>Integrated Care Partnership</w:t>
            </w:r>
          </w:p>
        </w:tc>
        <w:tc>
          <w:tcPr>
            <w:tcW w:w="6488" w:type="dxa"/>
            <w:tcBorders>
              <w:top w:val="single" w:sz="6" w:space="0" w:color="000000"/>
              <w:left w:val="single" w:sz="6" w:space="0" w:color="000000"/>
              <w:bottom w:val="single" w:sz="6" w:space="0" w:color="000000"/>
            </w:tcBorders>
            <w:tcMar>
              <w:top w:w="86" w:type="dxa"/>
              <w:left w:w="108" w:type="dxa"/>
              <w:bottom w:w="86" w:type="dxa"/>
              <w:right w:w="108" w:type="dxa"/>
            </w:tcMar>
            <w:vAlign w:val="center"/>
          </w:tcPr>
          <w:p w14:paraId="34BEA9C2" w14:textId="5418232B" w:rsidR="000A32C9" w:rsidRPr="00352753" w:rsidRDefault="000A32C9" w:rsidP="000A32C9">
            <w:pPr>
              <w:spacing w:after="0" w:line="240" w:lineRule="auto"/>
              <w:outlineLvl w:val="9"/>
              <w:rPr>
                <w:rFonts w:eastAsia="Times New Roman" w:cs="Arial"/>
                <w:sz w:val="22"/>
                <w:szCs w:val="22"/>
              </w:rPr>
            </w:pPr>
            <w:r w:rsidRPr="00352753">
              <w:rPr>
                <w:rFonts w:eastAsia="Times New Roman" w:cs="Arial"/>
                <w:sz w:val="22"/>
                <w:szCs w:val="22"/>
              </w:rPr>
              <w:t xml:space="preserve">The joint committee for the ICB’s area established by the ICB and each responsible local authority whose area coincides with or falls wholly or partly within the ICB’s area. </w:t>
            </w:r>
          </w:p>
        </w:tc>
      </w:tr>
      <w:tr w:rsidR="000A32C9" w:rsidRPr="00352753" w14:paraId="0E3769E5" w14:textId="77777777" w:rsidTr="00F30CE4">
        <w:tc>
          <w:tcPr>
            <w:tcW w:w="2410" w:type="dxa"/>
            <w:tcBorders>
              <w:top w:val="single" w:sz="6" w:space="0" w:color="000000"/>
              <w:bottom w:val="single" w:sz="6" w:space="0" w:color="000000"/>
              <w:right w:val="single" w:sz="6" w:space="0" w:color="000000"/>
            </w:tcBorders>
            <w:tcMar>
              <w:top w:w="86" w:type="dxa"/>
              <w:left w:w="108" w:type="dxa"/>
              <w:bottom w:w="86" w:type="dxa"/>
              <w:right w:w="108" w:type="dxa"/>
            </w:tcMar>
          </w:tcPr>
          <w:p w14:paraId="7D39F2D3" w14:textId="2E9907D6" w:rsidR="000A32C9" w:rsidRPr="00352753" w:rsidRDefault="000A32C9" w:rsidP="000A32C9">
            <w:pPr>
              <w:rPr>
                <w:rFonts w:cs="Arial"/>
                <w:sz w:val="22"/>
                <w:szCs w:val="22"/>
              </w:rPr>
            </w:pPr>
            <w:r w:rsidRPr="00352753">
              <w:rPr>
                <w:rFonts w:cs="Arial"/>
                <w:sz w:val="22"/>
                <w:szCs w:val="22"/>
              </w:rPr>
              <w:t>Health</w:t>
            </w:r>
            <w:r>
              <w:rPr>
                <w:rFonts w:cs="Arial"/>
                <w:sz w:val="22"/>
                <w:szCs w:val="22"/>
              </w:rPr>
              <w:t xml:space="preserve"> C</w:t>
            </w:r>
            <w:r w:rsidRPr="00352753">
              <w:rPr>
                <w:rFonts w:cs="Arial"/>
                <w:sz w:val="22"/>
                <w:szCs w:val="22"/>
              </w:rPr>
              <w:t>are Professional</w:t>
            </w:r>
          </w:p>
        </w:tc>
        <w:tc>
          <w:tcPr>
            <w:tcW w:w="6488" w:type="dxa"/>
            <w:tcBorders>
              <w:top w:val="single" w:sz="6" w:space="0" w:color="000000"/>
              <w:left w:val="single" w:sz="6" w:space="0" w:color="000000"/>
              <w:bottom w:val="single" w:sz="6" w:space="0" w:color="000000"/>
            </w:tcBorders>
            <w:tcMar>
              <w:top w:w="86" w:type="dxa"/>
              <w:left w:w="108" w:type="dxa"/>
              <w:bottom w:w="86" w:type="dxa"/>
              <w:right w:w="108" w:type="dxa"/>
            </w:tcMar>
            <w:vAlign w:val="center"/>
          </w:tcPr>
          <w:p w14:paraId="3471D64F" w14:textId="45C92689" w:rsidR="000A32C9" w:rsidRPr="00352753" w:rsidRDefault="000A32C9" w:rsidP="000A32C9">
            <w:pPr>
              <w:rPr>
                <w:rFonts w:cs="Arial"/>
                <w:sz w:val="22"/>
                <w:szCs w:val="22"/>
              </w:rPr>
            </w:pPr>
            <w:r w:rsidRPr="00F30CE4">
              <w:rPr>
                <w:rFonts w:cs="Arial"/>
                <w:color w:val="000000" w:themeColor="text1"/>
                <w:sz w:val="22"/>
                <w:szCs w:val="22"/>
                <w:shd w:val="clear" w:color="auto" w:fill="FFFFFF"/>
              </w:rPr>
              <w:t>An individual who is a member of a profession regulated by a body mentioned in </w:t>
            </w:r>
            <w:hyperlink r:id="rId23" w:history="1">
              <w:r w:rsidRPr="000D17F8">
                <w:rPr>
                  <w:rStyle w:val="Hyperlink"/>
                  <w:rFonts w:cs="Arial"/>
                  <w:color w:val="auto"/>
                  <w:sz w:val="22"/>
                  <w:szCs w:val="22"/>
                  <w:u w:val="none"/>
                  <w:bdr w:val="none" w:sz="0" w:space="0" w:color="auto" w:frame="1"/>
                  <w:shd w:val="clear" w:color="auto" w:fill="FFFFFF"/>
                </w:rPr>
                <w:t>section 25(3)</w:t>
              </w:r>
            </w:hyperlink>
            <w:r w:rsidRPr="000D17F8">
              <w:rPr>
                <w:rFonts w:cs="Arial"/>
                <w:sz w:val="22"/>
                <w:szCs w:val="22"/>
                <w:shd w:val="clear" w:color="auto" w:fill="FFFFFF"/>
              </w:rPr>
              <w:t> of the </w:t>
            </w:r>
            <w:hyperlink r:id="rId24" w:history="1">
              <w:r w:rsidRPr="000D17F8">
                <w:rPr>
                  <w:rStyle w:val="Hyperlink"/>
                  <w:rFonts w:cs="Arial"/>
                  <w:color w:val="auto"/>
                  <w:sz w:val="22"/>
                  <w:szCs w:val="22"/>
                  <w:u w:val="none"/>
                  <w:bdr w:val="none" w:sz="0" w:space="0" w:color="auto" w:frame="1"/>
                  <w:shd w:val="clear" w:color="auto" w:fill="FFFFFF"/>
                </w:rPr>
                <w:t>National Health Service Reform and Health Care Professions Act 2002</w:t>
              </w:r>
            </w:hyperlink>
          </w:p>
        </w:tc>
      </w:tr>
      <w:tr w:rsidR="000A32C9" w:rsidRPr="00352753" w14:paraId="3D67E7BA" w14:textId="77777777" w:rsidTr="00F30CE4">
        <w:tc>
          <w:tcPr>
            <w:tcW w:w="2410" w:type="dxa"/>
            <w:tcBorders>
              <w:top w:val="single" w:sz="6" w:space="0" w:color="000000"/>
              <w:bottom w:val="single" w:sz="6" w:space="0" w:color="000000"/>
              <w:right w:val="single" w:sz="6" w:space="0" w:color="000000"/>
            </w:tcBorders>
            <w:tcMar>
              <w:top w:w="86" w:type="dxa"/>
              <w:left w:w="108" w:type="dxa"/>
              <w:bottom w:w="86" w:type="dxa"/>
              <w:right w:w="108" w:type="dxa"/>
            </w:tcMar>
          </w:tcPr>
          <w:p w14:paraId="64FC6112" w14:textId="044B3D9D" w:rsidR="000A32C9" w:rsidRPr="00352753" w:rsidRDefault="000A32C9" w:rsidP="000A32C9">
            <w:pPr>
              <w:rPr>
                <w:rFonts w:cs="Arial"/>
                <w:sz w:val="22"/>
                <w:szCs w:val="22"/>
              </w:rPr>
            </w:pPr>
            <w:r w:rsidRPr="00352753">
              <w:rPr>
                <w:rFonts w:cs="Arial"/>
                <w:sz w:val="22"/>
                <w:szCs w:val="22"/>
              </w:rPr>
              <w:t>Place-</w:t>
            </w:r>
            <w:r>
              <w:rPr>
                <w:rFonts w:cs="Arial"/>
                <w:sz w:val="22"/>
                <w:szCs w:val="22"/>
              </w:rPr>
              <w:t>b</w:t>
            </w:r>
            <w:r w:rsidRPr="00352753">
              <w:rPr>
                <w:rFonts w:cs="Arial"/>
                <w:sz w:val="22"/>
                <w:szCs w:val="22"/>
              </w:rPr>
              <w:t>ased Partnership</w:t>
            </w:r>
          </w:p>
        </w:tc>
        <w:tc>
          <w:tcPr>
            <w:tcW w:w="6488" w:type="dxa"/>
            <w:tcBorders>
              <w:top w:val="single" w:sz="6" w:space="0" w:color="000000"/>
              <w:left w:val="single" w:sz="6" w:space="0" w:color="000000"/>
              <w:bottom w:val="single" w:sz="6" w:space="0" w:color="000000"/>
            </w:tcBorders>
            <w:tcMar>
              <w:top w:w="86" w:type="dxa"/>
              <w:left w:w="108" w:type="dxa"/>
              <w:bottom w:w="86" w:type="dxa"/>
              <w:right w:w="108" w:type="dxa"/>
            </w:tcMar>
            <w:vAlign w:val="center"/>
          </w:tcPr>
          <w:p w14:paraId="4124D764" w14:textId="5C778191" w:rsidR="000A32C9" w:rsidRPr="00352753" w:rsidRDefault="000A32C9" w:rsidP="000A32C9">
            <w:pPr>
              <w:spacing w:after="0" w:line="240" w:lineRule="auto"/>
              <w:outlineLvl w:val="9"/>
              <w:rPr>
                <w:rFonts w:eastAsia="Times New Roman" w:cs="Arial"/>
                <w:bCs w:val="0"/>
                <w:sz w:val="22"/>
                <w:szCs w:val="22"/>
              </w:rPr>
            </w:pPr>
            <w:r w:rsidRPr="00352753">
              <w:rPr>
                <w:rFonts w:eastAsia="Times New Roman" w:cs="Arial"/>
                <w:sz w:val="22"/>
                <w:szCs w:val="22"/>
              </w:rPr>
              <w:t>Place-based partnerships are collaborative arrangements responsible for arranging and delivering health and care services in a locality or community. They involve the Integrated Care Board, local government and providers of health and care services, including the voluntary, community and social enterprise sector, people and communities, as well as primary care provider leadership, represented by Primary Care Network clinical directors or other relevant primary care leaders.</w:t>
            </w:r>
          </w:p>
        </w:tc>
      </w:tr>
      <w:tr w:rsidR="000A32C9" w:rsidRPr="00352753" w14:paraId="0CAC8A98" w14:textId="77777777" w:rsidTr="00F30CE4">
        <w:tc>
          <w:tcPr>
            <w:tcW w:w="2410" w:type="dxa"/>
            <w:tcBorders>
              <w:top w:val="single" w:sz="6" w:space="0" w:color="000000"/>
              <w:bottom w:val="single" w:sz="6" w:space="0" w:color="000000"/>
              <w:right w:val="single" w:sz="6" w:space="0" w:color="000000"/>
            </w:tcBorders>
            <w:tcMar>
              <w:top w:w="86" w:type="dxa"/>
              <w:left w:w="108" w:type="dxa"/>
              <w:bottom w:w="86" w:type="dxa"/>
              <w:right w:w="108" w:type="dxa"/>
            </w:tcMar>
          </w:tcPr>
          <w:p w14:paraId="15F51196" w14:textId="3C06A45A" w:rsidR="000A32C9" w:rsidRPr="00352753" w:rsidRDefault="000A32C9" w:rsidP="000A32C9">
            <w:pPr>
              <w:rPr>
                <w:rFonts w:cs="Arial"/>
                <w:sz w:val="22"/>
                <w:szCs w:val="22"/>
              </w:rPr>
            </w:pPr>
            <w:r w:rsidRPr="00352753">
              <w:rPr>
                <w:rFonts w:cs="Arial"/>
                <w:sz w:val="22"/>
                <w:szCs w:val="22"/>
              </w:rPr>
              <w:t>Ordinary Member</w:t>
            </w:r>
          </w:p>
        </w:tc>
        <w:tc>
          <w:tcPr>
            <w:tcW w:w="6488" w:type="dxa"/>
            <w:tcBorders>
              <w:top w:val="single" w:sz="6" w:space="0" w:color="000000"/>
              <w:left w:val="single" w:sz="6" w:space="0" w:color="000000"/>
              <w:bottom w:val="single" w:sz="6" w:space="0" w:color="000000"/>
            </w:tcBorders>
            <w:tcMar>
              <w:top w:w="86" w:type="dxa"/>
              <w:left w:w="108" w:type="dxa"/>
              <w:bottom w:w="86" w:type="dxa"/>
              <w:right w:w="108" w:type="dxa"/>
            </w:tcMar>
            <w:vAlign w:val="center"/>
          </w:tcPr>
          <w:p w14:paraId="75B06F58" w14:textId="4F09FAAB" w:rsidR="000A32C9" w:rsidRPr="00352753" w:rsidRDefault="000A32C9" w:rsidP="000A32C9">
            <w:pPr>
              <w:rPr>
                <w:rFonts w:cs="Arial"/>
                <w:sz w:val="22"/>
                <w:szCs w:val="22"/>
              </w:rPr>
            </w:pPr>
            <w:r w:rsidRPr="00352753">
              <w:rPr>
                <w:rFonts w:cs="Arial"/>
                <w:sz w:val="22"/>
                <w:szCs w:val="22"/>
              </w:rPr>
              <w:t xml:space="preserve">The board of the ICB will have a Chair and a Chief Executive plus other members.  All other members of the board are referred to as Ordinary Members. </w:t>
            </w:r>
          </w:p>
        </w:tc>
      </w:tr>
      <w:tr w:rsidR="000A32C9" w:rsidRPr="00352753" w14:paraId="1EDA7B8D" w14:textId="77777777" w:rsidTr="00F30CE4">
        <w:tc>
          <w:tcPr>
            <w:tcW w:w="2410" w:type="dxa"/>
            <w:tcBorders>
              <w:top w:val="single" w:sz="6" w:space="0" w:color="000000"/>
              <w:bottom w:val="single" w:sz="6" w:space="0" w:color="000000"/>
              <w:right w:val="single" w:sz="6" w:space="0" w:color="000000"/>
            </w:tcBorders>
            <w:tcMar>
              <w:top w:w="86" w:type="dxa"/>
              <w:left w:w="108" w:type="dxa"/>
              <w:bottom w:w="86" w:type="dxa"/>
              <w:right w:w="108" w:type="dxa"/>
            </w:tcMar>
          </w:tcPr>
          <w:p w14:paraId="4D53BBF7" w14:textId="77777777" w:rsidR="000A32C9" w:rsidRDefault="000A32C9" w:rsidP="000A32C9">
            <w:pPr>
              <w:rPr>
                <w:rFonts w:cs="Arial"/>
                <w:sz w:val="22"/>
                <w:szCs w:val="22"/>
              </w:rPr>
            </w:pPr>
          </w:p>
          <w:p w14:paraId="25A12734" w14:textId="01F5CA04" w:rsidR="000A32C9" w:rsidRPr="00352753" w:rsidRDefault="000A32C9" w:rsidP="000A32C9">
            <w:pPr>
              <w:rPr>
                <w:rFonts w:cs="Arial"/>
                <w:sz w:val="22"/>
                <w:szCs w:val="22"/>
              </w:rPr>
            </w:pPr>
            <w:r w:rsidRPr="00352753">
              <w:rPr>
                <w:rFonts w:cs="Arial"/>
                <w:sz w:val="22"/>
                <w:szCs w:val="22"/>
              </w:rPr>
              <w:t>Partner Members</w:t>
            </w:r>
          </w:p>
        </w:tc>
        <w:tc>
          <w:tcPr>
            <w:tcW w:w="6488" w:type="dxa"/>
            <w:tcBorders>
              <w:top w:val="single" w:sz="6" w:space="0" w:color="000000"/>
              <w:left w:val="single" w:sz="6" w:space="0" w:color="000000"/>
              <w:bottom w:val="single" w:sz="6" w:space="0" w:color="000000"/>
            </w:tcBorders>
            <w:tcMar>
              <w:top w:w="86" w:type="dxa"/>
              <w:left w:w="108" w:type="dxa"/>
              <w:bottom w:w="86" w:type="dxa"/>
              <w:right w:w="108" w:type="dxa"/>
            </w:tcMar>
            <w:vAlign w:val="center"/>
          </w:tcPr>
          <w:p w14:paraId="0B336FD3" w14:textId="4E4D2E4B" w:rsidR="000A32C9" w:rsidRPr="00352753" w:rsidRDefault="000A32C9" w:rsidP="000A32C9">
            <w:pPr>
              <w:spacing w:before="240" w:after="240"/>
              <w:rPr>
                <w:rFonts w:cs="Arial"/>
                <w:sz w:val="22"/>
                <w:szCs w:val="22"/>
              </w:rPr>
            </w:pPr>
            <w:r>
              <w:rPr>
                <w:rFonts w:cs="Arial"/>
                <w:sz w:val="22"/>
                <w:szCs w:val="22"/>
              </w:rPr>
              <w:t>S</w:t>
            </w:r>
            <w:r w:rsidRPr="00352753">
              <w:rPr>
                <w:rFonts w:cs="Arial"/>
                <w:sz w:val="22"/>
                <w:szCs w:val="22"/>
              </w:rPr>
              <w:t>ome of the Ordinary Members will also be Partner Members.  Partner Members bring knowledge and a perspective from their sectors and are and appointed in accordance with the procedures set out in Section 3 having been nominated by the following</w:t>
            </w:r>
            <w:r w:rsidRPr="00352753">
              <w:rPr>
                <w:rFonts w:cs="Arial"/>
                <w:b/>
                <w:bCs w:val="0"/>
                <w:sz w:val="22"/>
                <w:szCs w:val="22"/>
              </w:rPr>
              <w:t>:</w:t>
            </w:r>
          </w:p>
          <w:p w14:paraId="4F559983" w14:textId="77777777" w:rsidR="000A32C9" w:rsidRPr="00352753" w:rsidRDefault="000A32C9" w:rsidP="00AD385C">
            <w:pPr>
              <w:pStyle w:val="ListParagraph"/>
              <w:numPr>
                <w:ilvl w:val="4"/>
                <w:numId w:val="22"/>
              </w:numPr>
              <w:spacing w:before="240" w:after="240"/>
              <w:ind w:left="661" w:hanging="284"/>
              <w:rPr>
                <w:rFonts w:cs="Arial"/>
                <w:sz w:val="22"/>
                <w:szCs w:val="22"/>
              </w:rPr>
            </w:pPr>
            <w:r w:rsidRPr="00352753">
              <w:rPr>
                <w:rFonts w:cs="Arial"/>
                <w:sz w:val="22"/>
                <w:szCs w:val="22"/>
              </w:rPr>
              <w:t>NHS trusts and foundation trusts who provide services within the ICB’s area and are of a prescribed description</w:t>
            </w:r>
          </w:p>
          <w:p w14:paraId="7179C18F" w14:textId="77777777" w:rsidR="000A32C9" w:rsidRPr="00352753" w:rsidRDefault="000A32C9" w:rsidP="00AD385C">
            <w:pPr>
              <w:pStyle w:val="ListParagraph"/>
              <w:numPr>
                <w:ilvl w:val="4"/>
                <w:numId w:val="22"/>
              </w:numPr>
              <w:spacing w:before="240" w:after="240"/>
              <w:ind w:left="661" w:hanging="284"/>
              <w:rPr>
                <w:rFonts w:cs="Arial"/>
                <w:sz w:val="22"/>
                <w:szCs w:val="22"/>
              </w:rPr>
            </w:pPr>
            <w:r w:rsidRPr="00352753">
              <w:rPr>
                <w:rFonts w:cs="Arial"/>
                <w:sz w:val="22"/>
                <w:szCs w:val="22"/>
              </w:rPr>
              <w:lastRenderedPageBreak/>
              <w:t>the primary medical services (general practice) providers within the area of the ICB and are of a prescribed description</w:t>
            </w:r>
          </w:p>
          <w:p w14:paraId="3269C5EA" w14:textId="1CF80237" w:rsidR="000A32C9" w:rsidRPr="00352753" w:rsidRDefault="000A32C9" w:rsidP="00AD385C">
            <w:pPr>
              <w:pStyle w:val="ListParagraph"/>
              <w:numPr>
                <w:ilvl w:val="4"/>
                <w:numId w:val="22"/>
              </w:numPr>
              <w:spacing w:before="240" w:after="240"/>
              <w:ind w:left="661" w:hanging="284"/>
              <w:rPr>
                <w:rFonts w:cs="Arial"/>
                <w:sz w:val="22"/>
                <w:szCs w:val="22"/>
              </w:rPr>
            </w:pPr>
            <w:r w:rsidRPr="00352753">
              <w:rPr>
                <w:rFonts w:cs="Arial"/>
                <w:sz w:val="22"/>
                <w:szCs w:val="22"/>
              </w:rPr>
              <w:t>the local authorities which are responsible for providing Social Care and whose area coincides with or includes the whole or any part of the ICB’s area.</w:t>
            </w:r>
          </w:p>
        </w:tc>
      </w:tr>
      <w:tr w:rsidR="000A32C9" w:rsidRPr="00352753" w14:paraId="3A1859E8" w14:textId="77777777" w:rsidTr="00F30CE4">
        <w:tc>
          <w:tcPr>
            <w:tcW w:w="2410" w:type="dxa"/>
            <w:tcBorders>
              <w:top w:val="single" w:sz="6" w:space="0" w:color="000000"/>
              <w:left w:val="single" w:sz="6" w:space="0" w:color="000000"/>
              <w:bottom w:val="single" w:sz="6" w:space="0" w:color="000000"/>
              <w:right w:val="single" w:sz="6" w:space="0" w:color="000000"/>
            </w:tcBorders>
            <w:tcMar>
              <w:top w:w="86" w:type="dxa"/>
              <w:left w:w="108" w:type="dxa"/>
              <w:bottom w:w="86" w:type="dxa"/>
              <w:right w:w="108" w:type="dxa"/>
            </w:tcMar>
          </w:tcPr>
          <w:p w14:paraId="0E7BADA3" w14:textId="28C752C1" w:rsidR="000A32C9" w:rsidRPr="00352753" w:rsidRDefault="000A32C9" w:rsidP="000A32C9">
            <w:pPr>
              <w:rPr>
                <w:rFonts w:cs="Arial"/>
                <w:sz w:val="22"/>
                <w:szCs w:val="22"/>
              </w:rPr>
            </w:pPr>
            <w:r w:rsidRPr="00352753">
              <w:rPr>
                <w:rFonts w:cs="Arial"/>
                <w:sz w:val="22"/>
                <w:szCs w:val="22"/>
              </w:rPr>
              <w:lastRenderedPageBreak/>
              <w:t>Health Service Body</w:t>
            </w:r>
          </w:p>
        </w:tc>
        <w:tc>
          <w:tcPr>
            <w:tcW w:w="6488" w:type="dxa"/>
            <w:tcBorders>
              <w:top w:val="single" w:sz="6" w:space="0" w:color="000000"/>
              <w:left w:val="single" w:sz="6" w:space="0" w:color="000000"/>
              <w:bottom w:val="single" w:sz="6" w:space="0" w:color="000000"/>
              <w:right w:val="single" w:sz="6" w:space="0" w:color="000000"/>
            </w:tcBorders>
            <w:tcMar>
              <w:top w:w="86" w:type="dxa"/>
              <w:left w:w="108" w:type="dxa"/>
              <w:bottom w:w="86" w:type="dxa"/>
              <w:right w:w="108" w:type="dxa"/>
            </w:tcMar>
            <w:vAlign w:val="center"/>
          </w:tcPr>
          <w:p w14:paraId="39C0F233" w14:textId="7E2EF17F" w:rsidR="000A32C9" w:rsidRPr="00352753" w:rsidRDefault="000A32C9" w:rsidP="000A32C9">
            <w:pPr>
              <w:rPr>
                <w:rFonts w:cs="Arial"/>
                <w:color w:val="00B050"/>
                <w:sz w:val="22"/>
                <w:szCs w:val="22"/>
              </w:rPr>
            </w:pPr>
            <w:r w:rsidRPr="00352753">
              <w:rPr>
                <w:rFonts w:cs="Arial"/>
                <w:sz w:val="22"/>
                <w:szCs w:val="22"/>
              </w:rPr>
              <w:t xml:space="preserve">Health </w:t>
            </w:r>
            <w:r>
              <w:rPr>
                <w:rFonts w:cs="Arial"/>
                <w:sz w:val="22"/>
                <w:szCs w:val="22"/>
              </w:rPr>
              <w:t>S</w:t>
            </w:r>
            <w:r w:rsidRPr="00352753">
              <w:rPr>
                <w:rFonts w:cs="Arial"/>
                <w:sz w:val="22"/>
                <w:szCs w:val="22"/>
              </w:rPr>
              <w:t xml:space="preserve">ervice </w:t>
            </w:r>
            <w:r>
              <w:rPr>
                <w:rFonts w:cs="Arial"/>
                <w:sz w:val="22"/>
                <w:szCs w:val="22"/>
              </w:rPr>
              <w:t>B</w:t>
            </w:r>
            <w:r w:rsidRPr="00352753">
              <w:rPr>
                <w:rFonts w:cs="Arial"/>
                <w:sz w:val="22"/>
                <w:szCs w:val="22"/>
              </w:rPr>
              <w:t>ody as defined by section 9(4) of the NHS Act 2006 or (b) NHS Foundation Trusts.</w:t>
            </w:r>
          </w:p>
        </w:tc>
      </w:tr>
    </w:tbl>
    <w:p w14:paraId="514F2AEC" w14:textId="77777777" w:rsidR="00A96FBF" w:rsidRPr="00352753" w:rsidRDefault="00A96FBF" w:rsidP="00557C66">
      <w:pPr>
        <w:pStyle w:val="Heading1"/>
        <w:ind w:left="1134" w:hanging="1134"/>
        <w:rPr>
          <w:rFonts w:cs="Arial"/>
          <w:sz w:val="22"/>
          <w:szCs w:val="22"/>
        </w:rPr>
      </w:pPr>
    </w:p>
    <w:p w14:paraId="43510A32" w14:textId="77777777" w:rsidR="00A96FBF" w:rsidRPr="00352753" w:rsidRDefault="00A96FBF">
      <w:pPr>
        <w:spacing w:after="0" w:line="240" w:lineRule="auto"/>
        <w:outlineLvl w:val="9"/>
        <w:rPr>
          <w:rFonts w:cs="Arial"/>
          <w:b/>
          <w:color w:val="005EB8" w:themeColor="text2"/>
          <w:kern w:val="32"/>
          <w:sz w:val="22"/>
          <w:szCs w:val="22"/>
        </w:rPr>
      </w:pPr>
      <w:r w:rsidRPr="00352753">
        <w:rPr>
          <w:rFonts w:cs="Arial"/>
          <w:sz w:val="22"/>
          <w:szCs w:val="22"/>
        </w:rPr>
        <w:br w:type="page"/>
      </w:r>
    </w:p>
    <w:bookmarkStart w:id="199" w:name="_Toc88758520"/>
    <w:bookmarkStart w:id="200" w:name="_Toc180505326"/>
    <w:p w14:paraId="24CAFF00" w14:textId="00560201" w:rsidR="005000D8" w:rsidRPr="00ED27D7" w:rsidRDefault="00AD77DA" w:rsidP="00AD77DA">
      <w:pPr>
        <w:pStyle w:val="Heading2"/>
      </w:pPr>
      <w:r w:rsidRPr="00ED27D7">
        <w:lastRenderedPageBreak/>
        <w:fldChar w:fldCharType="begin"/>
      </w:r>
      <w:r w:rsidRPr="00ED27D7">
        <w:instrText>HYPERLINK  \l "_Register_of_Sealing"</w:instrText>
      </w:r>
      <w:r w:rsidRPr="00ED27D7">
        <w:fldChar w:fldCharType="separate"/>
      </w:r>
      <w:bookmarkStart w:id="201" w:name="_Toc184986349"/>
      <w:r w:rsidR="00C61FE9" w:rsidRPr="00ED27D7">
        <w:rPr>
          <w:rStyle w:val="Hyperlink"/>
          <w:color w:val="005EB8" w:themeColor="text2"/>
          <w:u w:val="none"/>
        </w:rPr>
        <w:t xml:space="preserve">Appendix </w:t>
      </w:r>
      <w:r w:rsidR="00751F6E" w:rsidRPr="00ED27D7">
        <w:rPr>
          <w:rStyle w:val="Hyperlink"/>
          <w:color w:val="005EB8" w:themeColor="text2"/>
          <w:u w:val="none"/>
        </w:rPr>
        <w:t>2</w:t>
      </w:r>
      <w:r w:rsidR="00294202" w:rsidRPr="00ED27D7">
        <w:rPr>
          <w:rStyle w:val="Hyperlink"/>
          <w:color w:val="005EB8" w:themeColor="text2"/>
          <w:u w:val="none"/>
        </w:rPr>
        <w:t xml:space="preserve">: </w:t>
      </w:r>
      <w:r w:rsidR="002A149E" w:rsidRPr="00ED27D7">
        <w:rPr>
          <w:rStyle w:val="Hyperlink"/>
          <w:color w:val="005EB8" w:themeColor="text2"/>
          <w:u w:val="none"/>
        </w:rPr>
        <w:t>Standing Order</w:t>
      </w:r>
      <w:r w:rsidR="000636B7" w:rsidRPr="00ED27D7">
        <w:rPr>
          <w:rStyle w:val="Hyperlink"/>
          <w:color w:val="005EB8" w:themeColor="text2"/>
          <w:u w:val="none"/>
        </w:rPr>
        <w:t>s</w:t>
      </w:r>
      <w:bookmarkEnd w:id="199"/>
      <w:bookmarkEnd w:id="200"/>
      <w:bookmarkEnd w:id="201"/>
      <w:r w:rsidRPr="00ED27D7">
        <w:fldChar w:fldCharType="end"/>
      </w:r>
    </w:p>
    <w:p w14:paraId="14FD254A" w14:textId="70D76561" w:rsidR="007843FC" w:rsidRPr="00352753" w:rsidRDefault="00F34D2D" w:rsidP="00AD385C">
      <w:pPr>
        <w:pStyle w:val="Heading1"/>
        <w:numPr>
          <w:ilvl w:val="0"/>
          <w:numId w:val="13"/>
        </w:numPr>
        <w:ind w:left="0" w:firstLine="0"/>
        <w:rPr>
          <w:rFonts w:cs="Arial"/>
          <w:sz w:val="22"/>
          <w:szCs w:val="22"/>
        </w:rPr>
      </w:pPr>
      <w:r w:rsidRPr="00352753">
        <w:rPr>
          <w:rFonts w:cs="Arial"/>
          <w:sz w:val="22"/>
          <w:szCs w:val="22"/>
        </w:rPr>
        <w:t xml:space="preserve"> </w:t>
      </w:r>
      <w:bookmarkStart w:id="202" w:name="_Toc88758521"/>
      <w:bookmarkStart w:id="203" w:name="_Toc180505327"/>
      <w:bookmarkStart w:id="204" w:name="_Toc184986350"/>
      <w:r w:rsidR="007843FC" w:rsidRPr="00352753">
        <w:rPr>
          <w:rFonts w:cs="Arial"/>
          <w:sz w:val="22"/>
          <w:szCs w:val="22"/>
        </w:rPr>
        <w:t>Introduction</w:t>
      </w:r>
      <w:bookmarkEnd w:id="202"/>
      <w:bookmarkEnd w:id="203"/>
      <w:bookmarkEnd w:id="204"/>
    </w:p>
    <w:p w14:paraId="4E8C4B78" w14:textId="018E1BA3" w:rsidR="007843FC" w:rsidRPr="00352753" w:rsidRDefault="007843FC" w:rsidP="00AD385C">
      <w:pPr>
        <w:pStyle w:val="ListParagraph"/>
        <w:numPr>
          <w:ilvl w:val="1"/>
          <w:numId w:val="13"/>
        </w:numPr>
        <w:ind w:hanging="792"/>
        <w:outlineLvl w:val="9"/>
        <w:rPr>
          <w:rFonts w:cs="Arial"/>
          <w:sz w:val="22"/>
          <w:szCs w:val="22"/>
        </w:rPr>
      </w:pPr>
      <w:r w:rsidRPr="00352753">
        <w:rPr>
          <w:rFonts w:cs="Arial"/>
          <w:sz w:val="22"/>
          <w:szCs w:val="22"/>
        </w:rPr>
        <w:t xml:space="preserve">These Standing Orders have been drawn up to regulate the proceedings of </w:t>
      </w:r>
      <w:r w:rsidR="00FD0B4B" w:rsidRPr="00352753">
        <w:rPr>
          <w:rFonts w:cs="Arial"/>
          <w:sz w:val="22"/>
          <w:szCs w:val="22"/>
        </w:rPr>
        <w:t xml:space="preserve">the Norfolk and Waveney </w:t>
      </w:r>
      <w:r w:rsidRPr="00352753">
        <w:rPr>
          <w:rFonts w:cs="Arial"/>
          <w:sz w:val="22"/>
          <w:szCs w:val="22"/>
        </w:rPr>
        <w:t xml:space="preserve">Integrated Care Board so that the ICB can fulfil its obligations as set out largely in the 2006 Act (as amended). They form part of the ICB’s </w:t>
      </w:r>
      <w:r w:rsidR="001B3133" w:rsidRPr="00352753">
        <w:rPr>
          <w:rFonts w:cs="Arial"/>
          <w:sz w:val="22"/>
          <w:szCs w:val="22"/>
        </w:rPr>
        <w:t>Constitution</w:t>
      </w:r>
      <w:r w:rsidRPr="00352753">
        <w:rPr>
          <w:rFonts w:cs="Arial"/>
          <w:sz w:val="22"/>
          <w:szCs w:val="22"/>
        </w:rPr>
        <w:t>.</w:t>
      </w:r>
    </w:p>
    <w:p w14:paraId="77380E49" w14:textId="77777777" w:rsidR="007843FC" w:rsidRPr="00352753" w:rsidRDefault="007843FC" w:rsidP="00AD385C">
      <w:pPr>
        <w:pStyle w:val="Heading1"/>
        <w:numPr>
          <w:ilvl w:val="0"/>
          <w:numId w:val="13"/>
        </w:numPr>
        <w:ind w:left="0" w:firstLine="0"/>
        <w:rPr>
          <w:rFonts w:cs="Arial"/>
          <w:sz w:val="22"/>
          <w:szCs w:val="22"/>
        </w:rPr>
      </w:pPr>
      <w:bookmarkStart w:id="205" w:name="_Toc88758522"/>
      <w:bookmarkStart w:id="206" w:name="_Toc180505328"/>
      <w:bookmarkStart w:id="207" w:name="_Toc184986351"/>
      <w:r w:rsidRPr="00352753">
        <w:rPr>
          <w:rFonts w:cs="Arial"/>
          <w:sz w:val="22"/>
          <w:szCs w:val="22"/>
        </w:rPr>
        <w:t>Amendment and review</w:t>
      </w:r>
      <w:bookmarkEnd w:id="205"/>
      <w:bookmarkEnd w:id="206"/>
      <w:bookmarkEnd w:id="207"/>
    </w:p>
    <w:p w14:paraId="3C89029A" w14:textId="05240642" w:rsidR="007843FC" w:rsidRPr="00A1041C" w:rsidRDefault="007843FC" w:rsidP="00AD385C">
      <w:pPr>
        <w:pStyle w:val="ListParagraph"/>
        <w:numPr>
          <w:ilvl w:val="1"/>
          <w:numId w:val="13"/>
        </w:numPr>
        <w:ind w:hanging="792"/>
        <w:outlineLvl w:val="9"/>
        <w:rPr>
          <w:rFonts w:cs="Arial"/>
          <w:sz w:val="22"/>
          <w:szCs w:val="22"/>
        </w:rPr>
      </w:pPr>
      <w:r w:rsidRPr="00A1041C">
        <w:rPr>
          <w:rFonts w:cs="Arial"/>
          <w:sz w:val="22"/>
          <w:szCs w:val="22"/>
        </w:rPr>
        <w:t xml:space="preserve">The Standing Orders are effective from </w:t>
      </w:r>
      <w:r w:rsidR="00A1041C" w:rsidRPr="00A1041C">
        <w:rPr>
          <w:rFonts w:cs="Arial"/>
          <w:sz w:val="22"/>
          <w:szCs w:val="22"/>
        </w:rPr>
        <w:t>17 December 2024</w:t>
      </w:r>
      <w:r w:rsidR="00F14D91" w:rsidRPr="00A1041C">
        <w:rPr>
          <w:rFonts w:cs="Arial"/>
          <w:sz w:val="22"/>
          <w:szCs w:val="22"/>
        </w:rPr>
        <w:t>.</w:t>
      </w:r>
      <w:r w:rsidR="000636B7" w:rsidRPr="00A1041C">
        <w:rPr>
          <w:rFonts w:cs="Arial"/>
          <w:sz w:val="22"/>
          <w:szCs w:val="22"/>
        </w:rPr>
        <w:t xml:space="preserve"> </w:t>
      </w:r>
    </w:p>
    <w:p w14:paraId="6F359FFD" w14:textId="77777777" w:rsidR="007843FC" w:rsidRPr="00A1041C" w:rsidRDefault="007843FC" w:rsidP="001C794A">
      <w:pPr>
        <w:pStyle w:val="ListParagraph"/>
        <w:ind w:left="792" w:hanging="792"/>
        <w:rPr>
          <w:rFonts w:cs="Arial"/>
          <w:sz w:val="22"/>
          <w:szCs w:val="22"/>
        </w:rPr>
      </w:pPr>
    </w:p>
    <w:p w14:paraId="7747A923" w14:textId="498ED2B6" w:rsidR="007843FC" w:rsidRPr="00A1041C" w:rsidRDefault="007843FC" w:rsidP="00AD385C">
      <w:pPr>
        <w:pStyle w:val="ListParagraph"/>
        <w:numPr>
          <w:ilvl w:val="1"/>
          <w:numId w:val="13"/>
        </w:numPr>
        <w:ind w:hanging="792"/>
        <w:outlineLvl w:val="9"/>
        <w:rPr>
          <w:rFonts w:cs="Arial"/>
          <w:sz w:val="22"/>
          <w:szCs w:val="22"/>
        </w:rPr>
      </w:pPr>
      <w:r w:rsidRPr="00A1041C">
        <w:rPr>
          <w:rFonts w:cs="Arial"/>
          <w:sz w:val="22"/>
          <w:szCs w:val="22"/>
        </w:rPr>
        <w:t>Standing Orders will be reviewed on an annual basis or sooner if required</w:t>
      </w:r>
      <w:r w:rsidR="00B0034B" w:rsidRPr="00A1041C">
        <w:rPr>
          <w:rFonts w:cs="Arial"/>
          <w:sz w:val="22"/>
          <w:szCs w:val="22"/>
        </w:rPr>
        <w:t>.</w:t>
      </w:r>
    </w:p>
    <w:p w14:paraId="1330AA37" w14:textId="77777777" w:rsidR="007843FC" w:rsidRPr="00A1041C" w:rsidRDefault="007843FC" w:rsidP="001C794A">
      <w:pPr>
        <w:pStyle w:val="ListParagraph"/>
        <w:ind w:hanging="792"/>
        <w:rPr>
          <w:rFonts w:cs="Arial"/>
          <w:sz w:val="22"/>
          <w:szCs w:val="22"/>
        </w:rPr>
      </w:pPr>
    </w:p>
    <w:p w14:paraId="4CFEB541" w14:textId="70EA13DE" w:rsidR="007843FC" w:rsidRPr="00352753" w:rsidRDefault="007843FC" w:rsidP="00AD385C">
      <w:pPr>
        <w:pStyle w:val="ListParagraph"/>
        <w:numPr>
          <w:ilvl w:val="1"/>
          <w:numId w:val="13"/>
        </w:numPr>
        <w:ind w:hanging="792"/>
        <w:outlineLvl w:val="9"/>
        <w:rPr>
          <w:rFonts w:cs="Arial"/>
          <w:sz w:val="22"/>
          <w:szCs w:val="22"/>
        </w:rPr>
      </w:pPr>
      <w:r w:rsidRPr="00A1041C">
        <w:rPr>
          <w:rFonts w:cs="Arial"/>
          <w:sz w:val="22"/>
          <w:szCs w:val="22"/>
        </w:rPr>
        <w:t>Amendments to these Standing Orders will be</w:t>
      </w:r>
      <w:r w:rsidRPr="00352753">
        <w:rPr>
          <w:rFonts w:cs="Arial"/>
          <w:sz w:val="22"/>
          <w:szCs w:val="22"/>
        </w:rPr>
        <w:t xml:space="preserve"> made as per </w:t>
      </w:r>
      <w:r w:rsidR="00C21E75" w:rsidRPr="00352753">
        <w:rPr>
          <w:rFonts w:cs="Arial"/>
          <w:sz w:val="22"/>
          <w:szCs w:val="22"/>
        </w:rPr>
        <w:t>clause 1.6.</w:t>
      </w:r>
    </w:p>
    <w:p w14:paraId="627C5E12" w14:textId="77777777" w:rsidR="007843FC" w:rsidRPr="00352753" w:rsidRDefault="007843FC" w:rsidP="001C794A">
      <w:pPr>
        <w:pStyle w:val="ListParagraph"/>
        <w:ind w:left="792" w:hanging="792"/>
        <w:rPr>
          <w:rFonts w:cs="Arial"/>
          <w:sz w:val="22"/>
          <w:szCs w:val="22"/>
        </w:rPr>
      </w:pPr>
    </w:p>
    <w:p w14:paraId="5831C21D" w14:textId="440292A9" w:rsidR="007843FC" w:rsidRPr="00352753" w:rsidRDefault="007843FC" w:rsidP="00AD385C">
      <w:pPr>
        <w:pStyle w:val="ListParagraph"/>
        <w:numPr>
          <w:ilvl w:val="1"/>
          <w:numId w:val="13"/>
        </w:numPr>
        <w:ind w:hanging="792"/>
        <w:outlineLvl w:val="9"/>
        <w:rPr>
          <w:rFonts w:cs="Arial"/>
          <w:sz w:val="22"/>
          <w:szCs w:val="22"/>
        </w:rPr>
      </w:pPr>
      <w:r w:rsidRPr="00352753">
        <w:rPr>
          <w:rFonts w:cs="Arial"/>
          <w:sz w:val="22"/>
          <w:szCs w:val="22"/>
        </w:rPr>
        <w:t xml:space="preserve">All changes to these Standing Orders will require an application to NHS England for variation to the ICB </w:t>
      </w:r>
      <w:r w:rsidR="001B3133" w:rsidRPr="00352753">
        <w:rPr>
          <w:rFonts w:cs="Arial"/>
          <w:sz w:val="22"/>
          <w:szCs w:val="22"/>
        </w:rPr>
        <w:t>Constitution</w:t>
      </w:r>
      <w:r w:rsidRPr="00352753">
        <w:rPr>
          <w:rFonts w:cs="Arial"/>
          <w:sz w:val="22"/>
          <w:szCs w:val="22"/>
        </w:rPr>
        <w:t xml:space="preserve"> and will not be implemented until the </w:t>
      </w:r>
      <w:r w:rsidR="001B3133" w:rsidRPr="00352753">
        <w:rPr>
          <w:rFonts w:cs="Arial"/>
          <w:sz w:val="22"/>
          <w:szCs w:val="22"/>
        </w:rPr>
        <w:t>Constitution</w:t>
      </w:r>
      <w:r w:rsidRPr="00352753">
        <w:rPr>
          <w:rFonts w:cs="Arial"/>
          <w:sz w:val="22"/>
          <w:szCs w:val="22"/>
        </w:rPr>
        <w:t xml:space="preserve"> has been approved.</w:t>
      </w:r>
    </w:p>
    <w:p w14:paraId="07F0A9C1" w14:textId="77777777" w:rsidR="007843FC" w:rsidRPr="00352753" w:rsidRDefault="007843FC" w:rsidP="00AD385C">
      <w:pPr>
        <w:pStyle w:val="Heading1"/>
        <w:numPr>
          <w:ilvl w:val="0"/>
          <w:numId w:val="13"/>
        </w:numPr>
        <w:ind w:left="0" w:firstLine="0"/>
        <w:rPr>
          <w:rFonts w:cs="Arial"/>
          <w:sz w:val="22"/>
          <w:szCs w:val="22"/>
        </w:rPr>
      </w:pPr>
      <w:bookmarkStart w:id="208" w:name="_Toc88758523"/>
      <w:bookmarkStart w:id="209" w:name="_Toc180505329"/>
      <w:bookmarkStart w:id="210" w:name="_Toc184986352"/>
      <w:r w:rsidRPr="00352753">
        <w:rPr>
          <w:rFonts w:cs="Arial"/>
          <w:sz w:val="22"/>
          <w:szCs w:val="22"/>
        </w:rPr>
        <w:t>Interpretation, application and compliance</w:t>
      </w:r>
      <w:bookmarkEnd w:id="208"/>
      <w:bookmarkEnd w:id="209"/>
      <w:bookmarkEnd w:id="210"/>
    </w:p>
    <w:p w14:paraId="36AD1513" w14:textId="5CF7E464" w:rsidR="007843FC" w:rsidRPr="00352753" w:rsidRDefault="007843FC" w:rsidP="00AD385C">
      <w:pPr>
        <w:pStyle w:val="ListParagraph"/>
        <w:numPr>
          <w:ilvl w:val="1"/>
          <w:numId w:val="13"/>
        </w:numPr>
        <w:ind w:hanging="792"/>
        <w:outlineLvl w:val="9"/>
        <w:rPr>
          <w:rFonts w:cs="Arial"/>
          <w:sz w:val="22"/>
          <w:szCs w:val="22"/>
        </w:rPr>
      </w:pPr>
      <w:r w:rsidRPr="00352753">
        <w:rPr>
          <w:rFonts w:cs="Arial"/>
          <w:sz w:val="22"/>
          <w:szCs w:val="22"/>
        </w:rPr>
        <w:t xml:space="preserve">Except as otherwise provided, words and expressions used in these Standing Orders shall have the same meaning as those in the main body of the ICB </w:t>
      </w:r>
      <w:r w:rsidR="001B3133" w:rsidRPr="00352753">
        <w:rPr>
          <w:rFonts w:cs="Arial"/>
          <w:sz w:val="22"/>
          <w:szCs w:val="22"/>
        </w:rPr>
        <w:t>Constitution</w:t>
      </w:r>
      <w:r w:rsidRPr="00352753">
        <w:rPr>
          <w:rFonts w:cs="Arial"/>
          <w:sz w:val="22"/>
          <w:szCs w:val="22"/>
        </w:rPr>
        <w:t xml:space="preserve"> and as per the definitions in Appendix 1</w:t>
      </w:r>
      <w:r w:rsidR="0028265F" w:rsidRPr="00352753">
        <w:rPr>
          <w:rFonts w:cs="Arial"/>
          <w:sz w:val="22"/>
          <w:szCs w:val="22"/>
        </w:rPr>
        <w:t>.</w:t>
      </w:r>
    </w:p>
    <w:p w14:paraId="290E4A14" w14:textId="77777777" w:rsidR="007843FC" w:rsidRPr="00352753" w:rsidRDefault="007843FC" w:rsidP="00F963B2">
      <w:pPr>
        <w:pStyle w:val="ListParagraph"/>
        <w:ind w:left="792" w:hanging="792"/>
        <w:rPr>
          <w:rFonts w:cs="Arial"/>
          <w:sz w:val="22"/>
          <w:szCs w:val="22"/>
        </w:rPr>
      </w:pPr>
    </w:p>
    <w:p w14:paraId="243CA261" w14:textId="3390E94E" w:rsidR="007843FC" w:rsidRPr="00352753" w:rsidRDefault="007843FC" w:rsidP="00AD385C">
      <w:pPr>
        <w:pStyle w:val="ListParagraph"/>
        <w:numPr>
          <w:ilvl w:val="1"/>
          <w:numId w:val="13"/>
        </w:numPr>
        <w:ind w:hanging="792"/>
        <w:outlineLvl w:val="9"/>
        <w:rPr>
          <w:rFonts w:cs="Arial"/>
          <w:sz w:val="22"/>
          <w:szCs w:val="22"/>
        </w:rPr>
      </w:pPr>
      <w:r w:rsidRPr="00352753">
        <w:rPr>
          <w:rFonts w:cs="Arial"/>
          <w:sz w:val="22"/>
          <w:szCs w:val="22"/>
        </w:rPr>
        <w:t xml:space="preserve">These </w:t>
      </w:r>
      <w:r w:rsidR="00C15AA1" w:rsidRPr="00352753">
        <w:rPr>
          <w:rFonts w:cs="Arial"/>
          <w:sz w:val="22"/>
          <w:szCs w:val="22"/>
        </w:rPr>
        <w:t>S</w:t>
      </w:r>
      <w:r w:rsidRPr="00352753">
        <w:rPr>
          <w:rFonts w:cs="Arial"/>
          <w:sz w:val="22"/>
          <w:szCs w:val="22"/>
        </w:rPr>
        <w:t xml:space="preserve">tanding </w:t>
      </w:r>
      <w:r w:rsidR="00C15AA1" w:rsidRPr="00352753">
        <w:rPr>
          <w:rFonts w:cs="Arial"/>
          <w:sz w:val="22"/>
          <w:szCs w:val="22"/>
        </w:rPr>
        <w:t>O</w:t>
      </w:r>
      <w:r w:rsidRPr="00352753">
        <w:rPr>
          <w:rFonts w:cs="Arial"/>
          <w:sz w:val="22"/>
          <w:szCs w:val="22"/>
        </w:rPr>
        <w:t xml:space="preserve">rders apply to all meetings of the </w:t>
      </w:r>
      <w:r w:rsidR="00CB12AD" w:rsidRPr="00352753">
        <w:rPr>
          <w:rFonts w:cs="Arial"/>
          <w:sz w:val="22"/>
          <w:szCs w:val="22"/>
        </w:rPr>
        <w:t>b</w:t>
      </w:r>
      <w:r w:rsidRPr="00352753">
        <w:rPr>
          <w:rFonts w:cs="Arial"/>
          <w:sz w:val="22"/>
          <w:szCs w:val="22"/>
        </w:rPr>
        <w:t xml:space="preserve">oard, including its committees and sub-committees unless otherwise stated. All references to </w:t>
      </w:r>
      <w:r w:rsidR="00CB12AD" w:rsidRPr="00352753">
        <w:rPr>
          <w:rFonts w:cs="Arial"/>
          <w:sz w:val="22"/>
          <w:szCs w:val="22"/>
        </w:rPr>
        <w:t>b</w:t>
      </w:r>
      <w:r w:rsidRPr="00352753">
        <w:rPr>
          <w:rFonts w:cs="Arial"/>
          <w:sz w:val="22"/>
          <w:szCs w:val="22"/>
        </w:rPr>
        <w:t xml:space="preserve">oard are inclusive of committees and sub-committees unless otherwise stated. </w:t>
      </w:r>
    </w:p>
    <w:p w14:paraId="452E3728" w14:textId="77777777" w:rsidR="007843FC" w:rsidRPr="00352753" w:rsidRDefault="007843FC" w:rsidP="00F963B2">
      <w:pPr>
        <w:pStyle w:val="ListParagraph"/>
        <w:ind w:left="792" w:hanging="792"/>
        <w:rPr>
          <w:rFonts w:cs="Arial"/>
          <w:sz w:val="22"/>
          <w:szCs w:val="22"/>
        </w:rPr>
      </w:pPr>
    </w:p>
    <w:p w14:paraId="1906E428" w14:textId="59531506" w:rsidR="007843FC" w:rsidRPr="00352753" w:rsidRDefault="007843FC" w:rsidP="00AD385C">
      <w:pPr>
        <w:pStyle w:val="ListParagraph"/>
        <w:numPr>
          <w:ilvl w:val="1"/>
          <w:numId w:val="13"/>
        </w:numPr>
        <w:ind w:hanging="792"/>
        <w:outlineLvl w:val="9"/>
        <w:rPr>
          <w:rFonts w:cs="Arial"/>
          <w:sz w:val="22"/>
          <w:szCs w:val="22"/>
        </w:rPr>
      </w:pPr>
      <w:r w:rsidRPr="00352753">
        <w:rPr>
          <w:rFonts w:cs="Arial"/>
          <w:sz w:val="22"/>
          <w:szCs w:val="22"/>
        </w:rPr>
        <w:t xml:space="preserve">All members of the </w:t>
      </w:r>
      <w:r w:rsidR="00CB12AD" w:rsidRPr="00352753">
        <w:rPr>
          <w:rFonts w:cs="Arial"/>
          <w:sz w:val="22"/>
          <w:szCs w:val="22"/>
        </w:rPr>
        <w:t>b</w:t>
      </w:r>
      <w:r w:rsidRPr="00352753">
        <w:rPr>
          <w:rFonts w:cs="Arial"/>
          <w:sz w:val="22"/>
          <w:szCs w:val="22"/>
        </w:rPr>
        <w:t>oard, members of committees and sub-committees and all employees, should be aware of the Standing Orders and comply with them. Failure to comply may be regarded as a disciplinary matter.</w:t>
      </w:r>
    </w:p>
    <w:p w14:paraId="386B9837" w14:textId="77777777" w:rsidR="007843FC" w:rsidRPr="00352753" w:rsidRDefault="007843FC" w:rsidP="00F963B2">
      <w:pPr>
        <w:pStyle w:val="ListParagraph"/>
        <w:ind w:hanging="792"/>
        <w:rPr>
          <w:rFonts w:cs="Arial"/>
          <w:sz w:val="22"/>
          <w:szCs w:val="22"/>
        </w:rPr>
      </w:pPr>
    </w:p>
    <w:p w14:paraId="12BB4CFA" w14:textId="5B4C28C2" w:rsidR="007843FC" w:rsidRPr="00352753" w:rsidRDefault="007843FC" w:rsidP="00AD385C">
      <w:pPr>
        <w:pStyle w:val="ListParagraph"/>
        <w:numPr>
          <w:ilvl w:val="1"/>
          <w:numId w:val="13"/>
        </w:numPr>
        <w:ind w:hanging="792"/>
        <w:outlineLvl w:val="9"/>
        <w:rPr>
          <w:rFonts w:cs="Arial"/>
          <w:sz w:val="22"/>
          <w:szCs w:val="22"/>
        </w:rPr>
      </w:pPr>
      <w:r w:rsidRPr="00352753">
        <w:rPr>
          <w:rFonts w:cs="Arial"/>
          <w:sz w:val="22"/>
          <w:szCs w:val="22"/>
        </w:rPr>
        <w:t>In the case of conflicting interpretation of the Standing Orders, the Chair, supported with advice from</w:t>
      </w:r>
      <w:r w:rsidR="00D73098" w:rsidRPr="00352753">
        <w:rPr>
          <w:rFonts w:cs="Arial"/>
          <w:sz w:val="22"/>
          <w:szCs w:val="22"/>
        </w:rPr>
        <w:t xml:space="preserve"> the</w:t>
      </w:r>
      <w:r w:rsidR="00885049" w:rsidRPr="00352753">
        <w:rPr>
          <w:rFonts w:cs="Arial"/>
          <w:sz w:val="22"/>
          <w:szCs w:val="22"/>
        </w:rPr>
        <w:t xml:space="preserve"> </w:t>
      </w:r>
      <w:r w:rsidR="00A529D8">
        <w:rPr>
          <w:rFonts w:cs="Arial"/>
          <w:sz w:val="22"/>
          <w:szCs w:val="22"/>
        </w:rPr>
        <w:t xml:space="preserve">Executive </w:t>
      </w:r>
      <w:r w:rsidR="00885049" w:rsidRPr="00352753">
        <w:rPr>
          <w:rFonts w:cs="Arial"/>
          <w:sz w:val="22"/>
          <w:szCs w:val="22"/>
        </w:rPr>
        <w:t>Director</w:t>
      </w:r>
      <w:r w:rsidR="00E70A67">
        <w:rPr>
          <w:rFonts w:cs="Arial"/>
          <w:sz w:val="22"/>
          <w:szCs w:val="22"/>
        </w:rPr>
        <w:t xml:space="preserve"> of</w:t>
      </w:r>
      <w:r w:rsidR="006F51B8">
        <w:rPr>
          <w:rFonts w:cs="Arial"/>
          <w:sz w:val="22"/>
          <w:szCs w:val="22"/>
        </w:rPr>
        <w:t xml:space="preserve"> </w:t>
      </w:r>
      <w:r w:rsidR="00885049" w:rsidRPr="00352753">
        <w:rPr>
          <w:rFonts w:cs="Arial"/>
          <w:sz w:val="22"/>
          <w:szCs w:val="22"/>
        </w:rPr>
        <w:t>Corporate Affairs and ICS Development</w:t>
      </w:r>
      <w:r w:rsidRPr="00352753">
        <w:rPr>
          <w:rFonts w:cs="Arial"/>
          <w:sz w:val="22"/>
          <w:szCs w:val="22"/>
        </w:rPr>
        <w:t xml:space="preserve">, will provide a settled view which shall be final.  </w:t>
      </w:r>
    </w:p>
    <w:p w14:paraId="3684C1E0" w14:textId="77777777" w:rsidR="007843FC" w:rsidRPr="00352753" w:rsidRDefault="007843FC" w:rsidP="00F963B2">
      <w:pPr>
        <w:pStyle w:val="ListParagraph"/>
        <w:ind w:hanging="792"/>
        <w:rPr>
          <w:rFonts w:cs="Arial"/>
          <w:sz w:val="22"/>
          <w:szCs w:val="22"/>
        </w:rPr>
      </w:pPr>
    </w:p>
    <w:p w14:paraId="1E0E8AEA" w14:textId="635A7027" w:rsidR="007843FC" w:rsidRPr="00352753" w:rsidRDefault="007843FC" w:rsidP="00AD385C">
      <w:pPr>
        <w:pStyle w:val="ListParagraph"/>
        <w:numPr>
          <w:ilvl w:val="1"/>
          <w:numId w:val="13"/>
        </w:numPr>
        <w:ind w:hanging="792"/>
        <w:outlineLvl w:val="9"/>
        <w:rPr>
          <w:rFonts w:cs="Arial"/>
          <w:sz w:val="22"/>
          <w:szCs w:val="22"/>
        </w:rPr>
      </w:pPr>
      <w:r w:rsidRPr="00352753">
        <w:rPr>
          <w:rFonts w:cs="Arial"/>
          <w:sz w:val="22"/>
          <w:szCs w:val="22"/>
        </w:rPr>
        <w:t xml:space="preserve">All members of the </w:t>
      </w:r>
      <w:r w:rsidR="00CB12AD" w:rsidRPr="00352753">
        <w:rPr>
          <w:rFonts w:cs="Arial"/>
          <w:sz w:val="22"/>
          <w:szCs w:val="22"/>
        </w:rPr>
        <w:t>b</w:t>
      </w:r>
      <w:r w:rsidRPr="00352753">
        <w:rPr>
          <w:rFonts w:cs="Arial"/>
          <w:sz w:val="22"/>
          <w:szCs w:val="22"/>
        </w:rPr>
        <w:t>oard, its committees and sub-committees and all employees have a duty to disclose any non-compliance with these Standing Orders to the Chief Executive as soon as possible.</w:t>
      </w:r>
    </w:p>
    <w:p w14:paraId="2EF3F2FF" w14:textId="77777777" w:rsidR="007843FC" w:rsidRPr="00352753" w:rsidRDefault="007843FC" w:rsidP="00F963B2">
      <w:pPr>
        <w:pStyle w:val="ListParagraph"/>
        <w:ind w:left="792" w:hanging="792"/>
        <w:rPr>
          <w:rFonts w:cs="Arial"/>
          <w:sz w:val="22"/>
          <w:szCs w:val="22"/>
        </w:rPr>
      </w:pPr>
    </w:p>
    <w:p w14:paraId="5FBDFF1F" w14:textId="259F49D8" w:rsidR="007843FC" w:rsidRPr="00352753" w:rsidRDefault="007843FC" w:rsidP="00AD385C">
      <w:pPr>
        <w:pStyle w:val="ListParagraph"/>
        <w:numPr>
          <w:ilvl w:val="1"/>
          <w:numId w:val="13"/>
        </w:numPr>
        <w:ind w:hanging="792"/>
        <w:outlineLvl w:val="9"/>
        <w:rPr>
          <w:rFonts w:cs="Arial"/>
          <w:sz w:val="22"/>
          <w:szCs w:val="22"/>
        </w:rPr>
      </w:pPr>
      <w:r w:rsidRPr="00352753">
        <w:rPr>
          <w:rFonts w:cs="Arial"/>
          <w:sz w:val="22"/>
          <w:szCs w:val="22"/>
        </w:rPr>
        <w:t xml:space="preserve">If, for any reason, these Standing Orders are not complied with, full details of the non-compliance and any justification for non-compliance and the circumstances around the non-compliance, shall be reported to the next formal meeting of the </w:t>
      </w:r>
      <w:r w:rsidR="00F510BD" w:rsidRPr="00352753">
        <w:rPr>
          <w:rFonts w:cs="Arial"/>
          <w:sz w:val="22"/>
          <w:szCs w:val="22"/>
        </w:rPr>
        <w:t>b</w:t>
      </w:r>
      <w:r w:rsidRPr="00352753">
        <w:rPr>
          <w:rFonts w:cs="Arial"/>
          <w:sz w:val="22"/>
          <w:szCs w:val="22"/>
        </w:rPr>
        <w:t xml:space="preserve">oard for action or ratification and the Audit </w:t>
      </w:r>
      <w:r w:rsidR="007C0246">
        <w:rPr>
          <w:rFonts w:cs="Arial"/>
          <w:sz w:val="22"/>
          <w:szCs w:val="22"/>
        </w:rPr>
        <w:t xml:space="preserve">and Risk </w:t>
      </w:r>
      <w:r w:rsidRPr="00352753">
        <w:rPr>
          <w:rFonts w:cs="Arial"/>
          <w:sz w:val="22"/>
          <w:szCs w:val="22"/>
        </w:rPr>
        <w:t xml:space="preserve">Committee for review. </w:t>
      </w:r>
    </w:p>
    <w:p w14:paraId="16F123FA" w14:textId="2528D1E6" w:rsidR="007843FC" w:rsidRDefault="007843FC" w:rsidP="007843FC">
      <w:pPr>
        <w:pStyle w:val="ListParagraph"/>
        <w:ind w:left="792"/>
        <w:rPr>
          <w:rFonts w:cs="Arial"/>
          <w:sz w:val="22"/>
          <w:szCs w:val="22"/>
        </w:rPr>
      </w:pPr>
    </w:p>
    <w:p w14:paraId="2A092897" w14:textId="3C66FFFF" w:rsidR="002E3446" w:rsidRDefault="002E3446" w:rsidP="007843FC">
      <w:pPr>
        <w:pStyle w:val="ListParagraph"/>
        <w:ind w:left="792"/>
        <w:rPr>
          <w:rFonts w:cs="Arial"/>
          <w:sz w:val="22"/>
          <w:szCs w:val="22"/>
        </w:rPr>
      </w:pPr>
    </w:p>
    <w:p w14:paraId="5677BCFE" w14:textId="5324D6BC" w:rsidR="002E3446" w:rsidRDefault="002E3446" w:rsidP="007843FC">
      <w:pPr>
        <w:pStyle w:val="ListParagraph"/>
        <w:ind w:left="792"/>
        <w:rPr>
          <w:rFonts w:cs="Arial"/>
          <w:sz w:val="22"/>
          <w:szCs w:val="22"/>
        </w:rPr>
      </w:pPr>
    </w:p>
    <w:p w14:paraId="474EC329" w14:textId="65EB55A5" w:rsidR="002E3446" w:rsidRDefault="002E3446" w:rsidP="007843FC">
      <w:pPr>
        <w:pStyle w:val="ListParagraph"/>
        <w:ind w:left="792"/>
        <w:rPr>
          <w:rFonts w:cs="Arial"/>
          <w:sz w:val="22"/>
          <w:szCs w:val="22"/>
        </w:rPr>
      </w:pPr>
    </w:p>
    <w:p w14:paraId="1041947A" w14:textId="5EA14946" w:rsidR="002E3446" w:rsidRDefault="002E3446" w:rsidP="007843FC">
      <w:pPr>
        <w:pStyle w:val="ListParagraph"/>
        <w:ind w:left="792"/>
        <w:rPr>
          <w:rFonts w:cs="Arial"/>
          <w:sz w:val="22"/>
          <w:szCs w:val="22"/>
        </w:rPr>
      </w:pPr>
    </w:p>
    <w:p w14:paraId="6C84FB10" w14:textId="77777777" w:rsidR="002E3446" w:rsidRPr="00352753" w:rsidRDefault="002E3446" w:rsidP="007843FC">
      <w:pPr>
        <w:pStyle w:val="ListParagraph"/>
        <w:ind w:left="792"/>
        <w:rPr>
          <w:rFonts w:cs="Arial"/>
          <w:sz w:val="22"/>
          <w:szCs w:val="22"/>
        </w:rPr>
      </w:pPr>
    </w:p>
    <w:p w14:paraId="755AF91C" w14:textId="77777777" w:rsidR="002144A2" w:rsidRPr="002F18B2" w:rsidRDefault="002144A2" w:rsidP="00AD385C">
      <w:pPr>
        <w:pStyle w:val="Heading1"/>
        <w:numPr>
          <w:ilvl w:val="0"/>
          <w:numId w:val="13"/>
        </w:numPr>
        <w:ind w:left="0" w:firstLine="0"/>
        <w:rPr>
          <w:rFonts w:cs="Arial"/>
          <w:sz w:val="24"/>
          <w:szCs w:val="24"/>
        </w:rPr>
      </w:pPr>
      <w:bookmarkStart w:id="211" w:name="_Toc180505330"/>
      <w:bookmarkStart w:id="212" w:name="_Toc184986353"/>
      <w:bookmarkStart w:id="213" w:name="_Toc88758524"/>
      <w:r w:rsidRPr="002F18B2">
        <w:rPr>
          <w:rFonts w:cs="Arial"/>
          <w:sz w:val="24"/>
          <w:szCs w:val="24"/>
        </w:rPr>
        <w:lastRenderedPageBreak/>
        <w:t>Meetings of the Integrated Care Board</w:t>
      </w:r>
      <w:bookmarkEnd w:id="211"/>
      <w:bookmarkEnd w:id="212"/>
    </w:p>
    <w:p w14:paraId="179BDC8F" w14:textId="073679FF" w:rsidR="007843FC" w:rsidRPr="00352753" w:rsidRDefault="007843FC" w:rsidP="00AD385C">
      <w:pPr>
        <w:pStyle w:val="Heading1"/>
        <w:numPr>
          <w:ilvl w:val="1"/>
          <w:numId w:val="13"/>
        </w:numPr>
        <w:ind w:left="709" w:hanging="709"/>
        <w:rPr>
          <w:rFonts w:cs="Arial"/>
          <w:sz w:val="22"/>
          <w:szCs w:val="22"/>
        </w:rPr>
      </w:pPr>
      <w:bookmarkStart w:id="214" w:name="_Toc88758525"/>
      <w:bookmarkStart w:id="215" w:name="_Toc180505331"/>
      <w:bookmarkStart w:id="216" w:name="_Toc184986354"/>
      <w:bookmarkEnd w:id="213"/>
      <w:r w:rsidRPr="00352753">
        <w:rPr>
          <w:rFonts w:cs="Arial"/>
          <w:sz w:val="22"/>
          <w:szCs w:val="22"/>
        </w:rPr>
        <w:t>Calling Board Meetings</w:t>
      </w:r>
      <w:bookmarkEnd w:id="214"/>
      <w:bookmarkEnd w:id="215"/>
      <w:bookmarkEnd w:id="216"/>
    </w:p>
    <w:p w14:paraId="16046E2E" w14:textId="77777777" w:rsidR="00574818" w:rsidRDefault="007843FC" w:rsidP="00AD385C">
      <w:pPr>
        <w:pStyle w:val="ListParagraph"/>
        <w:numPr>
          <w:ilvl w:val="2"/>
          <w:numId w:val="13"/>
        </w:numPr>
        <w:ind w:left="851" w:hanging="851"/>
        <w:outlineLvl w:val="9"/>
        <w:rPr>
          <w:rFonts w:cs="Arial"/>
          <w:sz w:val="22"/>
          <w:szCs w:val="22"/>
        </w:rPr>
      </w:pPr>
      <w:r w:rsidRPr="00352753">
        <w:rPr>
          <w:rFonts w:cs="Arial"/>
          <w:sz w:val="22"/>
          <w:szCs w:val="22"/>
        </w:rPr>
        <w:t xml:space="preserve">Meetings of the </w:t>
      </w:r>
      <w:r w:rsidR="00537FB0" w:rsidRPr="00352753">
        <w:rPr>
          <w:rFonts w:cs="Arial"/>
          <w:sz w:val="22"/>
          <w:szCs w:val="22"/>
        </w:rPr>
        <w:t>b</w:t>
      </w:r>
      <w:r w:rsidRPr="00352753">
        <w:rPr>
          <w:rFonts w:cs="Arial"/>
          <w:sz w:val="22"/>
          <w:szCs w:val="22"/>
        </w:rPr>
        <w:t>oard of the ICB shall be held at regular intervals</w:t>
      </w:r>
      <w:r w:rsidR="006D6A1B" w:rsidRPr="00352753">
        <w:rPr>
          <w:rFonts w:cs="Arial"/>
          <w:sz w:val="22"/>
          <w:szCs w:val="22"/>
        </w:rPr>
        <w:t xml:space="preserve"> </w:t>
      </w:r>
      <w:r w:rsidRPr="00352753">
        <w:rPr>
          <w:rFonts w:cs="Arial"/>
          <w:sz w:val="22"/>
          <w:szCs w:val="22"/>
        </w:rPr>
        <w:t>at such times and places</w:t>
      </w:r>
      <w:r w:rsidR="000636B7" w:rsidRPr="00352753">
        <w:rPr>
          <w:rFonts w:cs="Arial"/>
          <w:sz w:val="22"/>
          <w:szCs w:val="22"/>
        </w:rPr>
        <w:t xml:space="preserve"> </w:t>
      </w:r>
      <w:r w:rsidRPr="00352753">
        <w:rPr>
          <w:rFonts w:cs="Arial"/>
          <w:sz w:val="22"/>
          <w:szCs w:val="22"/>
        </w:rPr>
        <w:t>as the ICB may determine.</w:t>
      </w:r>
    </w:p>
    <w:p w14:paraId="7DA5D43F" w14:textId="77777777" w:rsidR="00574818" w:rsidRDefault="00574818" w:rsidP="00574818">
      <w:pPr>
        <w:pStyle w:val="ListParagraph"/>
        <w:ind w:left="851"/>
        <w:outlineLvl w:val="9"/>
        <w:rPr>
          <w:rFonts w:cs="Arial"/>
          <w:sz w:val="22"/>
          <w:szCs w:val="22"/>
        </w:rPr>
      </w:pPr>
    </w:p>
    <w:p w14:paraId="094C27BD" w14:textId="4303A38B" w:rsidR="007843FC" w:rsidRPr="00574818" w:rsidRDefault="007843FC" w:rsidP="00AD385C">
      <w:pPr>
        <w:pStyle w:val="ListParagraph"/>
        <w:numPr>
          <w:ilvl w:val="2"/>
          <w:numId w:val="13"/>
        </w:numPr>
        <w:ind w:left="851" w:hanging="851"/>
        <w:outlineLvl w:val="9"/>
        <w:rPr>
          <w:rFonts w:cs="Arial"/>
          <w:sz w:val="22"/>
          <w:szCs w:val="22"/>
        </w:rPr>
      </w:pPr>
      <w:r w:rsidRPr="00574818">
        <w:rPr>
          <w:rFonts w:cs="Arial"/>
          <w:sz w:val="22"/>
          <w:szCs w:val="22"/>
        </w:rPr>
        <w:t xml:space="preserve">In normal circumstances, each member of the </w:t>
      </w:r>
      <w:r w:rsidR="00ED66DF" w:rsidRPr="00574818">
        <w:rPr>
          <w:rFonts w:cs="Arial"/>
          <w:sz w:val="22"/>
          <w:szCs w:val="22"/>
        </w:rPr>
        <w:t>b</w:t>
      </w:r>
      <w:r w:rsidRPr="00574818">
        <w:rPr>
          <w:rFonts w:cs="Arial"/>
          <w:sz w:val="22"/>
          <w:szCs w:val="22"/>
        </w:rPr>
        <w:t>oard will be given not less than one month’s notice in writing of any meeting to be held. However:</w:t>
      </w:r>
    </w:p>
    <w:p w14:paraId="499D40A5" w14:textId="77777777" w:rsidR="007843FC" w:rsidRPr="00352753" w:rsidRDefault="007843FC" w:rsidP="00AD385C">
      <w:pPr>
        <w:pStyle w:val="ListParagraph"/>
        <w:numPr>
          <w:ilvl w:val="0"/>
          <w:numId w:val="14"/>
        </w:numPr>
        <w:ind w:left="1276" w:hanging="425"/>
        <w:outlineLvl w:val="9"/>
        <w:rPr>
          <w:rFonts w:cs="Arial"/>
          <w:sz w:val="22"/>
          <w:szCs w:val="22"/>
        </w:rPr>
      </w:pPr>
      <w:r w:rsidRPr="00352753">
        <w:rPr>
          <w:rFonts w:cs="Arial"/>
          <w:sz w:val="22"/>
          <w:szCs w:val="22"/>
        </w:rPr>
        <w:t>The Chair may call a meeting at any time by giving not less than 14 calendar days’ notice in writing.</w:t>
      </w:r>
    </w:p>
    <w:p w14:paraId="30C5E29E" w14:textId="507330EF" w:rsidR="007843FC" w:rsidRPr="00352753" w:rsidRDefault="007843FC" w:rsidP="00AD385C">
      <w:pPr>
        <w:pStyle w:val="ListParagraph"/>
        <w:numPr>
          <w:ilvl w:val="0"/>
          <w:numId w:val="14"/>
        </w:numPr>
        <w:ind w:left="1276" w:hanging="425"/>
        <w:outlineLvl w:val="9"/>
        <w:rPr>
          <w:rFonts w:cs="Arial"/>
          <w:sz w:val="22"/>
          <w:szCs w:val="22"/>
        </w:rPr>
      </w:pPr>
      <w:r w:rsidRPr="00352753">
        <w:rPr>
          <w:rFonts w:cs="Arial"/>
          <w:sz w:val="22"/>
          <w:szCs w:val="22"/>
        </w:rPr>
        <w:t xml:space="preserve">One third of the members of the </w:t>
      </w:r>
      <w:r w:rsidR="00812AAE" w:rsidRPr="00352753">
        <w:rPr>
          <w:rFonts w:cs="Arial"/>
          <w:sz w:val="22"/>
          <w:szCs w:val="22"/>
        </w:rPr>
        <w:t>b</w:t>
      </w:r>
      <w:r w:rsidRPr="00352753">
        <w:rPr>
          <w:rFonts w:cs="Arial"/>
          <w:sz w:val="22"/>
          <w:szCs w:val="22"/>
        </w:rPr>
        <w:t xml:space="preserve">oard may request the Chair to convene a meeting by notice in writing, specifying the matters which they wish to be considered at the meeting. If the Chair refuses, or fails, to call a meeting within seven calendar days of such a request being presented, the </w:t>
      </w:r>
      <w:r w:rsidR="00812AAE" w:rsidRPr="00352753">
        <w:rPr>
          <w:rFonts w:cs="Arial"/>
          <w:sz w:val="22"/>
          <w:szCs w:val="22"/>
        </w:rPr>
        <w:t>B</w:t>
      </w:r>
      <w:r w:rsidRPr="00352753">
        <w:rPr>
          <w:rFonts w:cs="Arial"/>
          <w:sz w:val="22"/>
          <w:szCs w:val="22"/>
        </w:rPr>
        <w:t xml:space="preserve">oard members signing the requisition may call a meeting by giving not less than 14 calendar days’ notice in writing to all members of the </w:t>
      </w:r>
      <w:r w:rsidR="00812AAE" w:rsidRPr="00352753">
        <w:rPr>
          <w:rFonts w:cs="Arial"/>
          <w:sz w:val="22"/>
          <w:szCs w:val="22"/>
        </w:rPr>
        <w:t>b</w:t>
      </w:r>
      <w:r w:rsidRPr="00352753">
        <w:rPr>
          <w:rFonts w:cs="Arial"/>
          <w:sz w:val="22"/>
          <w:szCs w:val="22"/>
        </w:rPr>
        <w:t>oard specifying the matters to be considered at the meeting.</w:t>
      </w:r>
    </w:p>
    <w:p w14:paraId="329397B9" w14:textId="0E9D770C" w:rsidR="007843FC" w:rsidRPr="00352753" w:rsidRDefault="007843FC" w:rsidP="00AD385C">
      <w:pPr>
        <w:pStyle w:val="ListParagraph"/>
        <w:numPr>
          <w:ilvl w:val="0"/>
          <w:numId w:val="14"/>
        </w:numPr>
        <w:ind w:left="1276" w:hanging="425"/>
        <w:outlineLvl w:val="9"/>
        <w:rPr>
          <w:rFonts w:cs="Arial"/>
          <w:sz w:val="22"/>
          <w:szCs w:val="22"/>
        </w:rPr>
      </w:pPr>
      <w:r w:rsidRPr="00352753">
        <w:rPr>
          <w:rFonts w:cs="Arial"/>
          <w:sz w:val="22"/>
          <w:szCs w:val="22"/>
        </w:rPr>
        <w:t>In emergency situations the Chair may call a meeting with two days’ notice by setting out the reason for the urgency and the decision to be taken.</w:t>
      </w:r>
    </w:p>
    <w:p w14:paraId="02A3A284" w14:textId="77777777" w:rsidR="0028265F" w:rsidRPr="00352753" w:rsidRDefault="0028265F" w:rsidP="0028265F">
      <w:pPr>
        <w:pStyle w:val="ListParagraph"/>
        <w:ind w:left="1985"/>
        <w:outlineLvl w:val="9"/>
        <w:rPr>
          <w:rFonts w:cs="Arial"/>
          <w:sz w:val="22"/>
          <w:szCs w:val="22"/>
        </w:rPr>
      </w:pPr>
    </w:p>
    <w:p w14:paraId="63306341" w14:textId="1BD707A3" w:rsidR="007843FC" w:rsidRPr="00352753" w:rsidRDefault="007843FC" w:rsidP="00AD385C">
      <w:pPr>
        <w:pStyle w:val="ListParagraph"/>
        <w:numPr>
          <w:ilvl w:val="2"/>
          <w:numId w:val="13"/>
        </w:numPr>
        <w:ind w:left="851" w:hanging="851"/>
        <w:outlineLvl w:val="9"/>
        <w:rPr>
          <w:rFonts w:cs="Arial"/>
          <w:sz w:val="22"/>
          <w:szCs w:val="22"/>
        </w:rPr>
      </w:pPr>
      <w:r w:rsidRPr="00352753">
        <w:rPr>
          <w:rFonts w:eastAsiaTheme="minorHAnsi" w:cs="Arial"/>
          <w:sz w:val="22"/>
          <w:szCs w:val="22"/>
        </w:rPr>
        <w:t>A</w:t>
      </w:r>
      <w:r w:rsidRPr="00352753">
        <w:rPr>
          <w:rFonts w:cs="Arial"/>
          <w:sz w:val="22"/>
          <w:szCs w:val="22"/>
        </w:rPr>
        <w:t xml:space="preserve"> public notice of the time</w:t>
      </w:r>
      <w:r w:rsidR="00C55C80" w:rsidRPr="00352753">
        <w:rPr>
          <w:rFonts w:cs="Arial"/>
          <w:sz w:val="22"/>
          <w:szCs w:val="22"/>
        </w:rPr>
        <w:t xml:space="preserve"> </w:t>
      </w:r>
      <w:r w:rsidRPr="00352753">
        <w:rPr>
          <w:rFonts w:cs="Arial"/>
          <w:sz w:val="22"/>
          <w:szCs w:val="22"/>
        </w:rPr>
        <w:t xml:space="preserve">and place of </w:t>
      </w:r>
      <w:r w:rsidR="00734667" w:rsidRPr="00352753">
        <w:rPr>
          <w:rFonts w:cs="Arial"/>
          <w:sz w:val="22"/>
          <w:szCs w:val="22"/>
        </w:rPr>
        <w:t xml:space="preserve">meetings to be held in public </w:t>
      </w:r>
      <w:r w:rsidRPr="00352753">
        <w:rPr>
          <w:rFonts w:cs="Arial"/>
          <w:sz w:val="22"/>
          <w:szCs w:val="22"/>
        </w:rPr>
        <w:t>and how to access the meeting shall be given by posting it at the offices of the ICB body and electronically at least three clear days before the meeting or, if the meeting is convened at shorter notice, then at the time it is convened</w:t>
      </w:r>
      <w:r w:rsidR="00217448" w:rsidRPr="00352753">
        <w:rPr>
          <w:rFonts w:cs="Arial"/>
          <w:sz w:val="22"/>
          <w:szCs w:val="22"/>
        </w:rPr>
        <w:t>.</w:t>
      </w:r>
    </w:p>
    <w:p w14:paraId="525CA6A7" w14:textId="77777777" w:rsidR="007843FC" w:rsidRPr="00352753" w:rsidRDefault="007843FC" w:rsidP="00A976ED">
      <w:pPr>
        <w:pStyle w:val="ListParagraph"/>
        <w:ind w:left="851" w:hanging="851"/>
        <w:rPr>
          <w:rFonts w:cs="Arial"/>
          <w:sz w:val="22"/>
          <w:szCs w:val="22"/>
        </w:rPr>
      </w:pPr>
    </w:p>
    <w:p w14:paraId="4772400A" w14:textId="3F21044C" w:rsidR="007843FC" w:rsidRPr="00352753" w:rsidRDefault="00CC2CFE" w:rsidP="00AD385C">
      <w:pPr>
        <w:pStyle w:val="ListParagraph"/>
        <w:numPr>
          <w:ilvl w:val="2"/>
          <w:numId w:val="13"/>
        </w:numPr>
        <w:ind w:left="851" w:hanging="851"/>
        <w:outlineLvl w:val="9"/>
        <w:rPr>
          <w:rFonts w:cs="Arial"/>
          <w:sz w:val="22"/>
          <w:szCs w:val="22"/>
        </w:rPr>
      </w:pPr>
      <w:r w:rsidRPr="00352753">
        <w:rPr>
          <w:rFonts w:eastAsiaTheme="minorHAnsi" w:cs="Arial"/>
          <w:sz w:val="22"/>
          <w:szCs w:val="22"/>
        </w:rPr>
        <w:t>T</w:t>
      </w:r>
      <w:r w:rsidR="007843FC" w:rsidRPr="00352753">
        <w:rPr>
          <w:rFonts w:cs="Arial"/>
          <w:sz w:val="22"/>
          <w:szCs w:val="22"/>
        </w:rPr>
        <w:t xml:space="preserve">he agenda </w:t>
      </w:r>
      <w:r w:rsidR="007843FC" w:rsidRPr="00352753">
        <w:rPr>
          <w:rFonts w:eastAsiaTheme="minorHAnsi" w:cs="Arial"/>
          <w:sz w:val="22"/>
          <w:szCs w:val="22"/>
        </w:rPr>
        <w:t xml:space="preserve">and papers </w:t>
      </w:r>
      <w:r w:rsidR="007843FC" w:rsidRPr="00352753">
        <w:rPr>
          <w:rFonts w:cs="Arial"/>
          <w:sz w:val="22"/>
          <w:szCs w:val="22"/>
        </w:rPr>
        <w:t>for meeting</w:t>
      </w:r>
      <w:r w:rsidR="007843FC" w:rsidRPr="00352753">
        <w:rPr>
          <w:rFonts w:eastAsiaTheme="minorHAnsi" w:cs="Arial"/>
          <w:sz w:val="22"/>
          <w:szCs w:val="22"/>
        </w:rPr>
        <w:t>s</w:t>
      </w:r>
      <w:r w:rsidR="007843FC" w:rsidRPr="00352753">
        <w:rPr>
          <w:rFonts w:cs="Arial"/>
          <w:sz w:val="22"/>
          <w:szCs w:val="22"/>
        </w:rPr>
        <w:t xml:space="preserve"> </w:t>
      </w:r>
      <w:r w:rsidR="00AC31B8" w:rsidRPr="00352753">
        <w:rPr>
          <w:rFonts w:cs="Arial"/>
          <w:sz w:val="22"/>
          <w:szCs w:val="22"/>
        </w:rPr>
        <w:t xml:space="preserve">to be held in public </w:t>
      </w:r>
      <w:r w:rsidR="007843FC" w:rsidRPr="00352753">
        <w:rPr>
          <w:rFonts w:cs="Arial"/>
          <w:sz w:val="22"/>
          <w:szCs w:val="22"/>
        </w:rPr>
        <w:t>will be published electronically in advance of the meeting excluding, if thought fit, any item likely to be addressed in part of a meeting is not likely to be open to the public.</w:t>
      </w:r>
    </w:p>
    <w:p w14:paraId="050FA4A4" w14:textId="77777777" w:rsidR="007843FC" w:rsidRPr="00352753" w:rsidRDefault="007843FC" w:rsidP="00AD385C">
      <w:pPr>
        <w:pStyle w:val="Heading1"/>
        <w:numPr>
          <w:ilvl w:val="1"/>
          <w:numId w:val="13"/>
        </w:numPr>
        <w:ind w:left="720" w:hanging="720"/>
        <w:rPr>
          <w:rFonts w:cs="Arial"/>
          <w:sz w:val="22"/>
          <w:szCs w:val="22"/>
        </w:rPr>
      </w:pPr>
      <w:bookmarkStart w:id="217" w:name="_Toc88758526"/>
      <w:bookmarkStart w:id="218" w:name="_Toc180505332"/>
      <w:bookmarkStart w:id="219" w:name="_Toc184986355"/>
      <w:r w:rsidRPr="00352753">
        <w:rPr>
          <w:rFonts w:cs="Arial"/>
          <w:sz w:val="22"/>
          <w:szCs w:val="22"/>
        </w:rPr>
        <w:t>Chair of a meeting</w:t>
      </w:r>
      <w:bookmarkEnd w:id="217"/>
      <w:bookmarkEnd w:id="218"/>
      <w:bookmarkEnd w:id="219"/>
    </w:p>
    <w:p w14:paraId="442BD55C" w14:textId="6E292048" w:rsidR="007843FC" w:rsidRPr="00352753" w:rsidRDefault="007843FC" w:rsidP="00AD385C">
      <w:pPr>
        <w:pStyle w:val="ListParagraph"/>
        <w:numPr>
          <w:ilvl w:val="2"/>
          <w:numId w:val="13"/>
        </w:numPr>
        <w:ind w:left="720" w:hanging="720"/>
        <w:outlineLvl w:val="9"/>
        <w:rPr>
          <w:rFonts w:cs="Arial"/>
          <w:sz w:val="22"/>
          <w:szCs w:val="22"/>
        </w:rPr>
      </w:pPr>
      <w:r w:rsidRPr="00352753">
        <w:rPr>
          <w:rFonts w:cs="Arial"/>
          <w:sz w:val="22"/>
          <w:szCs w:val="22"/>
        </w:rPr>
        <w:t>The Chair of the I</w:t>
      </w:r>
      <w:r w:rsidR="00CC2CFE" w:rsidRPr="00352753">
        <w:rPr>
          <w:rFonts w:cs="Arial"/>
          <w:sz w:val="22"/>
          <w:szCs w:val="22"/>
        </w:rPr>
        <w:t>CB</w:t>
      </w:r>
      <w:r w:rsidRPr="00352753">
        <w:rPr>
          <w:rFonts w:cs="Arial"/>
          <w:sz w:val="22"/>
          <w:szCs w:val="22"/>
        </w:rPr>
        <w:t xml:space="preserve"> shall preside over meetings of the </w:t>
      </w:r>
      <w:r w:rsidR="00812AAE" w:rsidRPr="00352753">
        <w:rPr>
          <w:rFonts w:cs="Arial"/>
          <w:sz w:val="22"/>
          <w:szCs w:val="22"/>
        </w:rPr>
        <w:t>b</w:t>
      </w:r>
      <w:r w:rsidRPr="00352753">
        <w:rPr>
          <w:rFonts w:cs="Arial"/>
          <w:sz w:val="22"/>
          <w:szCs w:val="22"/>
        </w:rPr>
        <w:t xml:space="preserve">oard. </w:t>
      </w:r>
    </w:p>
    <w:p w14:paraId="60A50396" w14:textId="77777777" w:rsidR="007843FC" w:rsidRPr="00352753" w:rsidRDefault="007843FC" w:rsidP="00362992">
      <w:pPr>
        <w:pStyle w:val="ListParagraph"/>
        <w:ind w:hanging="720"/>
        <w:rPr>
          <w:rFonts w:cs="Arial"/>
          <w:sz w:val="22"/>
          <w:szCs w:val="22"/>
        </w:rPr>
      </w:pPr>
    </w:p>
    <w:p w14:paraId="3DF33C59" w14:textId="131C4455" w:rsidR="00F7002A" w:rsidRDefault="007843FC" w:rsidP="00AD385C">
      <w:pPr>
        <w:pStyle w:val="ListParagraph"/>
        <w:numPr>
          <w:ilvl w:val="2"/>
          <w:numId w:val="13"/>
        </w:numPr>
        <w:ind w:left="720" w:hanging="720"/>
        <w:outlineLvl w:val="9"/>
        <w:rPr>
          <w:rFonts w:cs="Arial"/>
          <w:sz w:val="22"/>
          <w:szCs w:val="22"/>
        </w:rPr>
      </w:pPr>
      <w:r w:rsidRPr="00352753">
        <w:rPr>
          <w:rFonts w:cs="Arial"/>
          <w:sz w:val="22"/>
          <w:szCs w:val="22"/>
        </w:rPr>
        <w:t xml:space="preserve">If the Chair is </w:t>
      </w:r>
      <w:proofErr w:type="gramStart"/>
      <w:r w:rsidRPr="00352753">
        <w:rPr>
          <w:rFonts w:cs="Arial"/>
          <w:sz w:val="22"/>
          <w:szCs w:val="22"/>
        </w:rPr>
        <w:t>absent,</w:t>
      </w:r>
      <w:r w:rsidR="002E05E5" w:rsidRPr="00352753">
        <w:rPr>
          <w:rFonts w:cs="Arial"/>
          <w:sz w:val="22"/>
          <w:szCs w:val="22"/>
        </w:rPr>
        <w:t xml:space="preserve"> </w:t>
      </w:r>
      <w:r w:rsidRPr="00352753">
        <w:rPr>
          <w:rFonts w:cs="Arial"/>
          <w:sz w:val="22"/>
          <w:szCs w:val="22"/>
        </w:rPr>
        <w:t>or</w:t>
      </w:r>
      <w:proofErr w:type="gramEnd"/>
      <w:r w:rsidRPr="00352753">
        <w:rPr>
          <w:rFonts w:cs="Arial"/>
          <w:sz w:val="22"/>
          <w:szCs w:val="22"/>
        </w:rPr>
        <w:t xml:space="preserve"> is disqualified from participating by a conflict of </w:t>
      </w:r>
      <w:r w:rsidR="00952A34" w:rsidRPr="00352753">
        <w:rPr>
          <w:rFonts w:cs="Arial"/>
          <w:sz w:val="22"/>
          <w:szCs w:val="22"/>
        </w:rPr>
        <w:t>interest</w:t>
      </w:r>
      <w:r w:rsidR="00E6539A" w:rsidRPr="00352753">
        <w:rPr>
          <w:rFonts w:cs="Arial"/>
          <w:sz w:val="22"/>
          <w:szCs w:val="22"/>
        </w:rPr>
        <w:t>,</w:t>
      </w:r>
      <w:r w:rsidR="00952A34" w:rsidRPr="00352753">
        <w:rPr>
          <w:rFonts w:cs="Arial"/>
          <w:sz w:val="22"/>
          <w:szCs w:val="22"/>
        </w:rPr>
        <w:t xml:space="preserve"> </w:t>
      </w:r>
      <w:r w:rsidR="002768D2" w:rsidRPr="00352753">
        <w:rPr>
          <w:rFonts w:cs="Arial"/>
          <w:sz w:val="22"/>
          <w:szCs w:val="22"/>
        </w:rPr>
        <w:t xml:space="preserve">then the Deputy Chair of the ICB shall preside over the meeting of the </w:t>
      </w:r>
      <w:r w:rsidR="00812AAE" w:rsidRPr="00352753">
        <w:rPr>
          <w:rFonts w:cs="Arial"/>
          <w:sz w:val="22"/>
          <w:szCs w:val="22"/>
        </w:rPr>
        <w:t>b</w:t>
      </w:r>
      <w:r w:rsidR="002768D2" w:rsidRPr="00352753">
        <w:rPr>
          <w:rFonts w:cs="Arial"/>
          <w:sz w:val="22"/>
          <w:szCs w:val="22"/>
        </w:rPr>
        <w:t>oard</w:t>
      </w:r>
      <w:r w:rsidR="00725010">
        <w:rPr>
          <w:rFonts w:cs="Arial"/>
          <w:sz w:val="22"/>
          <w:szCs w:val="22"/>
        </w:rPr>
        <w:t xml:space="preserve"> in the Chair’s stead</w:t>
      </w:r>
      <w:r w:rsidR="002768D2" w:rsidRPr="00352753">
        <w:rPr>
          <w:rFonts w:cs="Arial"/>
          <w:sz w:val="22"/>
          <w:szCs w:val="22"/>
        </w:rPr>
        <w:t xml:space="preserve">. The </w:t>
      </w:r>
      <w:r w:rsidR="007E6517">
        <w:rPr>
          <w:rFonts w:cs="Arial"/>
          <w:sz w:val="22"/>
          <w:szCs w:val="22"/>
        </w:rPr>
        <w:t>D</w:t>
      </w:r>
      <w:r w:rsidR="002768D2" w:rsidRPr="00352753">
        <w:rPr>
          <w:rFonts w:cs="Arial"/>
          <w:sz w:val="22"/>
          <w:szCs w:val="22"/>
        </w:rPr>
        <w:t xml:space="preserve">eputy Chair shall be appointed by the </w:t>
      </w:r>
      <w:r w:rsidR="007E6517">
        <w:rPr>
          <w:rFonts w:cs="Arial"/>
          <w:sz w:val="22"/>
          <w:szCs w:val="22"/>
        </w:rPr>
        <w:t>b</w:t>
      </w:r>
      <w:r w:rsidR="002768D2" w:rsidRPr="00352753">
        <w:rPr>
          <w:rFonts w:cs="Arial"/>
          <w:sz w:val="22"/>
          <w:szCs w:val="22"/>
        </w:rPr>
        <w:t>oard.</w:t>
      </w:r>
      <w:r w:rsidRPr="00352753">
        <w:rPr>
          <w:rFonts w:cs="Arial"/>
          <w:sz w:val="22"/>
          <w:szCs w:val="22"/>
        </w:rPr>
        <w:t xml:space="preserve"> </w:t>
      </w:r>
    </w:p>
    <w:p w14:paraId="375F0035" w14:textId="77777777" w:rsidR="00F7002A" w:rsidRPr="00F30CE4" w:rsidRDefault="00F7002A" w:rsidP="00F30CE4">
      <w:pPr>
        <w:pStyle w:val="ListParagraph"/>
        <w:rPr>
          <w:rFonts w:cs="Arial"/>
          <w:sz w:val="22"/>
          <w:szCs w:val="22"/>
        </w:rPr>
      </w:pPr>
    </w:p>
    <w:p w14:paraId="3587712D" w14:textId="08083559" w:rsidR="007843FC" w:rsidRPr="00352753" w:rsidRDefault="0023275D" w:rsidP="00AD385C">
      <w:pPr>
        <w:pStyle w:val="ListParagraph"/>
        <w:numPr>
          <w:ilvl w:val="2"/>
          <w:numId w:val="13"/>
        </w:numPr>
        <w:ind w:left="720" w:hanging="720"/>
        <w:outlineLvl w:val="9"/>
        <w:rPr>
          <w:rFonts w:cs="Arial"/>
          <w:sz w:val="22"/>
          <w:szCs w:val="22"/>
        </w:rPr>
      </w:pPr>
      <w:r w:rsidRPr="00352753">
        <w:rPr>
          <w:rFonts w:cs="Arial"/>
          <w:sz w:val="22"/>
          <w:szCs w:val="22"/>
        </w:rPr>
        <w:t xml:space="preserve">If both the Chair and the </w:t>
      </w:r>
      <w:r w:rsidR="007E6517">
        <w:rPr>
          <w:rFonts w:cs="Arial"/>
          <w:sz w:val="22"/>
          <w:szCs w:val="22"/>
        </w:rPr>
        <w:t>D</w:t>
      </w:r>
      <w:r w:rsidRPr="00352753">
        <w:rPr>
          <w:rFonts w:cs="Arial"/>
          <w:sz w:val="22"/>
          <w:szCs w:val="22"/>
        </w:rPr>
        <w:t xml:space="preserve">eputy Chair </w:t>
      </w:r>
      <w:r w:rsidR="00121077" w:rsidRPr="00352753">
        <w:rPr>
          <w:rFonts w:cs="Arial"/>
          <w:sz w:val="22"/>
          <w:szCs w:val="22"/>
        </w:rPr>
        <w:t>are</w:t>
      </w:r>
      <w:r w:rsidRPr="00352753">
        <w:rPr>
          <w:rFonts w:cs="Arial"/>
          <w:sz w:val="22"/>
          <w:szCs w:val="22"/>
        </w:rPr>
        <w:t xml:space="preserve"> </w:t>
      </w:r>
      <w:proofErr w:type="gramStart"/>
      <w:r w:rsidRPr="00352753">
        <w:rPr>
          <w:rFonts w:cs="Arial"/>
          <w:sz w:val="22"/>
          <w:szCs w:val="22"/>
        </w:rPr>
        <w:t>absent,</w:t>
      </w:r>
      <w:r w:rsidR="002E05E5" w:rsidRPr="00352753">
        <w:rPr>
          <w:rFonts w:cs="Arial"/>
          <w:sz w:val="22"/>
          <w:szCs w:val="22"/>
        </w:rPr>
        <w:t xml:space="preserve"> </w:t>
      </w:r>
      <w:r w:rsidRPr="00352753">
        <w:rPr>
          <w:rFonts w:cs="Arial"/>
          <w:sz w:val="22"/>
          <w:szCs w:val="22"/>
        </w:rPr>
        <w:t>or</w:t>
      </w:r>
      <w:proofErr w:type="gramEnd"/>
      <w:r w:rsidRPr="00352753">
        <w:rPr>
          <w:rFonts w:cs="Arial"/>
          <w:sz w:val="22"/>
          <w:szCs w:val="22"/>
        </w:rPr>
        <w:t xml:space="preserve"> </w:t>
      </w:r>
      <w:r w:rsidR="00951D74" w:rsidRPr="00352753">
        <w:rPr>
          <w:rFonts w:cs="Arial"/>
          <w:sz w:val="22"/>
          <w:szCs w:val="22"/>
        </w:rPr>
        <w:t>are</w:t>
      </w:r>
      <w:r w:rsidRPr="00352753">
        <w:rPr>
          <w:rFonts w:cs="Arial"/>
          <w:sz w:val="22"/>
          <w:szCs w:val="22"/>
        </w:rPr>
        <w:t xml:space="preserve"> disqualified from participating by a conflict of interest</w:t>
      </w:r>
      <w:r w:rsidR="00E1560F" w:rsidRPr="00352753">
        <w:rPr>
          <w:rFonts w:cs="Arial"/>
          <w:sz w:val="22"/>
          <w:szCs w:val="22"/>
        </w:rPr>
        <w:t>,</w:t>
      </w:r>
      <w:r w:rsidRPr="00352753">
        <w:rPr>
          <w:rFonts w:cs="Arial"/>
          <w:sz w:val="22"/>
          <w:szCs w:val="22"/>
        </w:rPr>
        <w:t xml:space="preserve"> then the </w:t>
      </w:r>
      <w:r w:rsidR="00812AAE" w:rsidRPr="00352753">
        <w:rPr>
          <w:rFonts w:cs="Arial"/>
          <w:sz w:val="22"/>
          <w:szCs w:val="22"/>
        </w:rPr>
        <w:t>b</w:t>
      </w:r>
      <w:r w:rsidR="008D224C" w:rsidRPr="00352753">
        <w:rPr>
          <w:rFonts w:cs="Arial"/>
          <w:sz w:val="22"/>
          <w:szCs w:val="22"/>
        </w:rPr>
        <w:t xml:space="preserve">oard may appoint a temporary deputy to preside over meetings of the </w:t>
      </w:r>
      <w:r w:rsidR="00812AAE" w:rsidRPr="00352753">
        <w:rPr>
          <w:rFonts w:cs="Arial"/>
          <w:sz w:val="22"/>
          <w:szCs w:val="22"/>
        </w:rPr>
        <w:t>b</w:t>
      </w:r>
      <w:r w:rsidR="008D224C" w:rsidRPr="00352753">
        <w:rPr>
          <w:rFonts w:cs="Arial"/>
          <w:sz w:val="22"/>
          <w:szCs w:val="22"/>
        </w:rPr>
        <w:t>oard.</w:t>
      </w:r>
    </w:p>
    <w:p w14:paraId="280DA377" w14:textId="77777777" w:rsidR="007843FC" w:rsidRPr="00352753" w:rsidRDefault="007843FC" w:rsidP="00362992">
      <w:pPr>
        <w:pStyle w:val="ListParagraph"/>
        <w:ind w:hanging="720"/>
        <w:rPr>
          <w:rFonts w:cs="Arial"/>
          <w:sz w:val="22"/>
          <w:szCs w:val="22"/>
        </w:rPr>
      </w:pPr>
    </w:p>
    <w:p w14:paraId="4EAA32E1" w14:textId="4C6C4A6C" w:rsidR="002E3446" w:rsidRPr="00AF6720" w:rsidRDefault="007843FC" w:rsidP="00AD385C">
      <w:pPr>
        <w:pStyle w:val="ListParagraph"/>
        <w:numPr>
          <w:ilvl w:val="2"/>
          <w:numId w:val="13"/>
        </w:numPr>
        <w:ind w:left="720" w:hanging="720"/>
        <w:outlineLvl w:val="9"/>
        <w:rPr>
          <w:rFonts w:cs="Arial"/>
          <w:sz w:val="22"/>
          <w:szCs w:val="22"/>
        </w:rPr>
      </w:pPr>
      <w:r w:rsidRPr="00352753">
        <w:rPr>
          <w:rFonts w:cs="Arial"/>
          <w:sz w:val="22"/>
          <w:szCs w:val="22"/>
        </w:rPr>
        <w:t xml:space="preserve">The </w:t>
      </w:r>
      <w:r w:rsidR="00812AAE" w:rsidRPr="00352753">
        <w:rPr>
          <w:rFonts w:cs="Arial"/>
          <w:sz w:val="22"/>
          <w:szCs w:val="22"/>
        </w:rPr>
        <w:t>b</w:t>
      </w:r>
      <w:r w:rsidRPr="00352753">
        <w:rPr>
          <w:rFonts w:cs="Arial"/>
          <w:sz w:val="22"/>
          <w:szCs w:val="22"/>
        </w:rPr>
        <w:t xml:space="preserve">oard shall appoint a Chair to all committees and sub-committees that it has established.  The appointed </w:t>
      </w:r>
      <w:r w:rsidR="00076999" w:rsidRPr="00352753">
        <w:rPr>
          <w:rFonts w:cs="Arial"/>
          <w:sz w:val="22"/>
          <w:szCs w:val="22"/>
        </w:rPr>
        <w:t>c</w:t>
      </w:r>
      <w:r w:rsidRPr="00352753">
        <w:rPr>
          <w:rFonts w:cs="Arial"/>
          <w:sz w:val="22"/>
          <w:szCs w:val="22"/>
        </w:rPr>
        <w:t xml:space="preserve">ommittee or </w:t>
      </w:r>
      <w:r w:rsidR="00076999" w:rsidRPr="00352753">
        <w:rPr>
          <w:rFonts w:cs="Arial"/>
          <w:sz w:val="22"/>
          <w:szCs w:val="22"/>
        </w:rPr>
        <w:t>s</w:t>
      </w:r>
      <w:r w:rsidRPr="00352753">
        <w:rPr>
          <w:rFonts w:cs="Arial"/>
          <w:sz w:val="22"/>
          <w:szCs w:val="22"/>
        </w:rPr>
        <w:t>ub-committee Chair will preside over the relevant meeting. Terms of reference for committees and sub</w:t>
      </w:r>
      <w:r w:rsidR="00DA5072" w:rsidRPr="00352753">
        <w:rPr>
          <w:rFonts w:cs="Arial"/>
          <w:sz w:val="22"/>
          <w:szCs w:val="22"/>
        </w:rPr>
        <w:t>-</w:t>
      </w:r>
      <w:r w:rsidRPr="00352753">
        <w:rPr>
          <w:rFonts w:cs="Arial"/>
          <w:sz w:val="22"/>
          <w:szCs w:val="22"/>
        </w:rPr>
        <w:t>committees will specify arrangements for occasions when the appointed Chair is absent.</w:t>
      </w:r>
    </w:p>
    <w:p w14:paraId="6233C0DF" w14:textId="77777777" w:rsidR="007843FC" w:rsidRPr="00352753" w:rsidRDefault="007843FC" w:rsidP="00AD385C">
      <w:pPr>
        <w:pStyle w:val="Heading1"/>
        <w:numPr>
          <w:ilvl w:val="1"/>
          <w:numId w:val="13"/>
        </w:numPr>
        <w:ind w:left="720" w:hanging="720"/>
        <w:rPr>
          <w:rFonts w:cs="Arial"/>
          <w:sz w:val="22"/>
          <w:szCs w:val="22"/>
        </w:rPr>
      </w:pPr>
      <w:bookmarkStart w:id="220" w:name="_Toc88758527"/>
      <w:bookmarkStart w:id="221" w:name="_Toc180505333"/>
      <w:bookmarkStart w:id="222" w:name="_Toc184986356"/>
      <w:r w:rsidRPr="00352753">
        <w:rPr>
          <w:rFonts w:cs="Arial"/>
          <w:sz w:val="22"/>
          <w:szCs w:val="22"/>
        </w:rPr>
        <w:t>Agenda, supporting papers and business to be transacted</w:t>
      </w:r>
      <w:bookmarkEnd w:id="220"/>
      <w:bookmarkEnd w:id="221"/>
      <w:bookmarkEnd w:id="222"/>
    </w:p>
    <w:p w14:paraId="767B2165" w14:textId="49ECB6A4" w:rsidR="007843FC" w:rsidRPr="00352753" w:rsidRDefault="007843FC" w:rsidP="00AD385C">
      <w:pPr>
        <w:pStyle w:val="ListParagraph"/>
        <w:numPr>
          <w:ilvl w:val="2"/>
          <w:numId w:val="13"/>
        </w:numPr>
        <w:ind w:left="720" w:hanging="720"/>
        <w:outlineLvl w:val="9"/>
        <w:rPr>
          <w:rFonts w:cs="Arial"/>
          <w:sz w:val="22"/>
          <w:szCs w:val="22"/>
        </w:rPr>
      </w:pPr>
      <w:r w:rsidRPr="00352753">
        <w:rPr>
          <w:rFonts w:cs="Arial"/>
          <w:sz w:val="22"/>
          <w:szCs w:val="22"/>
        </w:rPr>
        <w:t>The agenda for each meeting will be drawn up and agreed by the Chair</w:t>
      </w:r>
      <w:r w:rsidRPr="00352753">
        <w:rPr>
          <w:rFonts w:cs="Arial"/>
          <w:color w:val="FF0000"/>
          <w:sz w:val="22"/>
          <w:szCs w:val="22"/>
        </w:rPr>
        <w:t xml:space="preserve"> </w:t>
      </w:r>
      <w:r w:rsidRPr="00352753">
        <w:rPr>
          <w:rFonts w:cs="Arial"/>
          <w:sz w:val="22"/>
          <w:szCs w:val="22"/>
        </w:rPr>
        <w:t>of the meeting.</w:t>
      </w:r>
    </w:p>
    <w:p w14:paraId="6CBD1F97" w14:textId="77777777" w:rsidR="007843FC" w:rsidRPr="00352753" w:rsidRDefault="007843FC" w:rsidP="00AF6720">
      <w:pPr>
        <w:pStyle w:val="ListParagraph"/>
        <w:ind w:hanging="720"/>
        <w:rPr>
          <w:rFonts w:cs="Arial"/>
          <w:sz w:val="22"/>
          <w:szCs w:val="22"/>
        </w:rPr>
      </w:pPr>
    </w:p>
    <w:p w14:paraId="2E71E675" w14:textId="0BCC6694" w:rsidR="007843FC" w:rsidRPr="00352753" w:rsidRDefault="007843FC" w:rsidP="00AD385C">
      <w:pPr>
        <w:pStyle w:val="ListParagraph"/>
        <w:numPr>
          <w:ilvl w:val="2"/>
          <w:numId w:val="13"/>
        </w:numPr>
        <w:ind w:left="720" w:hanging="720"/>
        <w:outlineLvl w:val="9"/>
        <w:rPr>
          <w:rFonts w:cs="Arial"/>
          <w:sz w:val="22"/>
          <w:szCs w:val="22"/>
        </w:rPr>
      </w:pPr>
      <w:r w:rsidRPr="00352753">
        <w:rPr>
          <w:rFonts w:cs="Arial"/>
          <w:sz w:val="22"/>
          <w:szCs w:val="22"/>
        </w:rPr>
        <w:lastRenderedPageBreak/>
        <w:t xml:space="preserve">Except where the emergency provisions apply, supporting papers for all items must be submitted at least seven calendar days before the meeting takes place. The agenda and supporting papers will be circulated to all members of the </w:t>
      </w:r>
      <w:r w:rsidR="00812AAE" w:rsidRPr="00352753">
        <w:rPr>
          <w:rFonts w:cs="Arial"/>
          <w:sz w:val="22"/>
          <w:szCs w:val="22"/>
        </w:rPr>
        <w:t>b</w:t>
      </w:r>
      <w:r w:rsidRPr="00352753">
        <w:rPr>
          <w:rFonts w:cs="Arial"/>
          <w:sz w:val="22"/>
          <w:szCs w:val="22"/>
        </w:rPr>
        <w:t>oard at least five calendar days before the meeting.</w:t>
      </w:r>
    </w:p>
    <w:p w14:paraId="62A2E10E" w14:textId="77777777" w:rsidR="007843FC" w:rsidRPr="00352753" w:rsidRDefault="007843FC" w:rsidP="007843FC">
      <w:pPr>
        <w:pStyle w:val="ListParagraph"/>
        <w:rPr>
          <w:rFonts w:cs="Arial"/>
          <w:sz w:val="22"/>
          <w:szCs w:val="22"/>
        </w:rPr>
      </w:pPr>
    </w:p>
    <w:p w14:paraId="1DA0CC07" w14:textId="4376421E" w:rsidR="007843FC" w:rsidRPr="00352753" w:rsidRDefault="007843FC" w:rsidP="00AD385C">
      <w:pPr>
        <w:pStyle w:val="ListParagraph"/>
        <w:numPr>
          <w:ilvl w:val="2"/>
          <w:numId w:val="13"/>
        </w:numPr>
        <w:ind w:left="709" w:hanging="709"/>
        <w:outlineLvl w:val="9"/>
        <w:rPr>
          <w:rFonts w:cs="Arial"/>
          <w:sz w:val="22"/>
          <w:szCs w:val="22"/>
        </w:rPr>
      </w:pPr>
      <w:r w:rsidRPr="00352753">
        <w:rPr>
          <w:rFonts w:cs="Arial"/>
          <w:sz w:val="22"/>
          <w:szCs w:val="22"/>
        </w:rPr>
        <w:t xml:space="preserve">Agendas and papers for meetings open to the public, including details about meeting dates, times and venues, will be published on the ICB’s website at </w:t>
      </w:r>
      <w:hyperlink r:id="rId25" w:history="1">
        <w:r w:rsidR="002E05E5" w:rsidRPr="00352753">
          <w:rPr>
            <w:rStyle w:val="Hyperlink"/>
            <w:rFonts w:cs="Arial"/>
            <w:sz w:val="22"/>
            <w:szCs w:val="22"/>
            <w:shd w:val="clear" w:color="auto" w:fill="FFFFFF"/>
          </w:rPr>
          <w:t>www.improvinglivesnw.org.uk</w:t>
        </w:r>
      </w:hyperlink>
      <w:r w:rsidR="002E05E5" w:rsidRPr="00352753">
        <w:rPr>
          <w:rFonts w:cs="Arial"/>
          <w:sz w:val="22"/>
          <w:szCs w:val="22"/>
        </w:rPr>
        <w:t>.</w:t>
      </w:r>
    </w:p>
    <w:p w14:paraId="29CAE9B5" w14:textId="77777777" w:rsidR="002E05E5" w:rsidRPr="003C539A" w:rsidRDefault="002E05E5" w:rsidP="003C539A">
      <w:pPr>
        <w:outlineLvl w:val="9"/>
        <w:rPr>
          <w:rFonts w:cs="Arial"/>
          <w:sz w:val="22"/>
          <w:szCs w:val="22"/>
        </w:rPr>
      </w:pPr>
    </w:p>
    <w:p w14:paraId="29002613" w14:textId="19277CA9" w:rsidR="00917530" w:rsidRPr="00352753" w:rsidRDefault="00917530" w:rsidP="00AD385C">
      <w:pPr>
        <w:pStyle w:val="Heading1"/>
        <w:numPr>
          <w:ilvl w:val="1"/>
          <w:numId w:val="13"/>
        </w:numPr>
        <w:ind w:left="720" w:hanging="720"/>
        <w:rPr>
          <w:rFonts w:cs="Arial"/>
          <w:sz w:val="22"/>
          <w:szCs w:val="22"/>
        </w:rPr>
      </w:pPr>
      <w:bookmarkStart w:id="223" w:name="_Toc180505334"/>
      <w:bookmarkStart w:id="224" w:name="_Toc184986357"/>
      <w:bookmarkStart w:id="225" w:name="_Toc88758528"/>
      <w:r w:rsidRPr="00352753">
        <w:rPr>
          <w:rFonts w:cs="Arial"/>
          <w:sz w:val="22"/>
          <w:szCs w:val="22"/>
        </w:rPr>
        <w:t>Petitions</w:t>
      </w:r>
      <w:bookmarkEnd w:id="223"/>
      <w:bookmarkEnd w:id="224"/>
    </w:p>
    <w:p w14:paraId="05C17D13" w14:textId="77777777" w:rsidR="00917530" w:rsidRPr="00352753" w:rsidRDefault="00917530" w:rsidP="00AD385C">
      <w:pPr>
        <w:pStyle w:val="ListParagraph"/>
        <w:numPr>
          <w:ilvl w:val="2"/>
          <w:numId w:val="13"/>
        </w:numPr>
        <w:ind w:left="709" w:hanging="709"/>
        <w:outlineLvl w:val="9"/>
        <w:rPr>
          <w:rFonts w:cs="Arial"/>
          <w:sz w:val="22"/>
          <w:szCs w:val="22"/>
        </w:rPr>
      </w:pPr>
      <w:r w:rsidRPr="00352753">
        <w:rPr>
          <w:rFonts w:cs="Arial"/>
          <w:sz w:val="22"/>
          <w:szCs w:val="22"/>
        </w:rPr>
        <w:t>Where a valid petition has been received by the ICB it shall be included as an item for the agenda of the next meeting of the Board in accordance with the ICB policy as published in the Governance Handbook.</w:t>
      </w:r>
    </w:p>
    <w:p w14:paraId="64E24F44" w14:textId="1AE61306" w:rsidR="007843FC" w:rsidRPr="00352753" w:rsidRDefault="007843FC" w:rsidP="00AD385C">
      <w:pPr>
        <w:pStyle w:val="Heading1"/>
        <w:numPr>
          <w:ilvl w:val="1"/>
          <w:numId w:val="13"/>
        </w:numPr>
        <w:ind w:left="720" w:hanging="720"/>
        <w:rPr>
          <w:rFonts w:cs="Arial"/>
          <w:sz w:val="22"/>
          <w:szCs w:val="22"/>
        </w:rPr>
      </w:pPr>
      <w:bookmarkStart w:id="226" w:name="_Toc88758529"/>
      <w:bookmarkStart w:id="227" w:name="_Toc180505335"/>
      <w:bookmarkStart w:id="228" w:name="_Toc184986358"/>
      <w:bookmarkEnd w:id="225"/>
      <w:r w:rsidRPr="00352753">
        <w:rPr>
          <w:rFonts w:cs="Arial"/>
          <w:sz w:val="22"/>
          <w:szCs w:val="22"/>
        </w:rPr>
        <w:t>Nominated Deputies</w:t>
      </w:r>
      <w:bookmarkEnd w:id="226"/>
      <w:bookmarkEnd w:id="227"/>
      <w:bookmarkEnd w:id="228"/>
    </w:p>
    <w:p w14:paraId="5907C58F" w14:textId="02D9AB14" w:rsidR="007843FC" w:rsidRPr="00352753" w:rsidRDefault="007843FC" w:rsidP="00AD385C">
      <w:pPr>
        <w:pStyle w:val="ListParagraph"/>
        <w:numPr>
          <w:ilvl w:val="2"/>
          <w:numId w:val="13"/>
        </w:numPr>
        <w:ind w:left="709" w:hanging="709"/>
        <w:outlineLvl w:val="9"/>
        <w:rPr>
          <w:rFonts w:cs="Arial"/>
          <w:sz w:val="22"/>
          <w:szCs w:val="22"/>
        </w:rPr>
      </w:pPr>
      <w:r w:rsidRPr="00352753">
        <w:rPr>
          <w:rFonts w:cs="Arial"/>
          <w:sz w:val="22"/>
          <w:szCs w:val="22"/>
        </w:rPr>
        <w:t xml:space="preserve">With </w:t>
      </w:r>
      <w:r w:rsidRPr="00205EDC">
        <w:rPr>
          <w:rFonts w:cs="Arial"/>
          <w:sz w:val="22"/>
          <w:szCs w:val="22"/>
        </w:rPr>
        <w:t xml:space="preserve">the permission of the person presiding over the meeting, the Executive </w:t>
      </w:r>
      <w:r w:rsidRPr="00476823">
        <w:rPr>
          <w:rFonts w:cs="Arial"/>
          <w:sz w:val="22"/>
          <w:szCs w:val="22"/>
        </w:rPr>
        <w:t>Directors</w:t>
      </w:r>
      <w:r w:rsidR="00F132FE" w:rsidRPr="00F30CE4">
        <w:rPr>
          <w:rFonts w:cs="Arial"/>
          <w:sz w:val="22"/>
          <w:szCs w:val="22"/>
        </w:rPr>
        <w:t xml:space="preserve"> and the Partner Members </w:t>
      </w:r>
      <w:r w:rsidRPr="00476823">
        <w:rPr>
          <w:rFonts w:cs="Arial"/>
          <w:sz w:val="22"/>
          <w:szCs w:val="22"/>
        </w:rPr>
        <w:t xml:space="preserve">of the </w:t>
      </w:r>
      <w:r w:rsidR="00812AAE" w:rsidRPr="00476823">
        <w:rPr>
          <w:rFonts w:cs="Arial"/>
          <w:sz w:val="22"/>
          <w:szCs w:val="22"/>
        </w:rPr>
        <w:t>b</w:t>
      </w:r>
      <w:r w:rsidRPr="00476823">
        <w:rPr>
          <w:rFonts w:cs="Arial"/>
          <w:sz w:val="22"/>
          <w:szCs w:val="22"/>
        </w:rPr>
        <w:t xml:space="preserve">oard may nominate a deputy to attend a meeting of the Board that </w:t>
      </w:r>
      <w:r w:rsidRPr="00205EDC">
        <w:rPr>
          <w:rFonts w:cs="Arial"/>
          <w:sz w:val="22"/>
          <w:szCs w:val="22"/>
        </w:rPr>
        <w:t>they are</w:t>
      </w:r>
      <w:r w:rsidRPr="00352753">
        <w:rPr>
          <w:rFonts w:cs="Arial"/>
          <w:sz w:val="22"/>
          <w:szCs w:val="22"/>
        </w:rPr>
        <w:t xml:space="preserve"> unable to attend.  </w:t>
      </w:r>
      <w:r w:rsidR="007421C7">
        <w:rPr>
          <w:rFonts w:cs="Arial"/>
          <w:sz w:val="22"/>
          <w:szCs w:val="22"/>
        </w:rPr>
        <w:t>The</w:t>
      </w:r>
      <w:r w:rsidRPr="00352753">
        <w:rPr>
          <w:rFonts w:cs="Arial"/>
          <w:sz w:val="22"/>
          <w:szCs w:val="22"/>
        </w:rPr>
        <w:t xml:space="preserve"> deputy may speak </w:t>
      </w:r>
      <w:r w:rsidR="00A07798" w:rsidRPr="00352753">
        <w:rPr>
          <w:rFonts w:cs="Arial"/>
          <w:sz w:val="22"/>
          <w:szCs w:val="22"/>
        </w:rPr>
        <w:t>but</w:t>
      </w:r>
      <w:r w:rsidRPr="00352753">
        <w:rPr>
          <w:rFonts w:cs="Arial"/>
          <w:sz w:val="22"/>
          <w:szCs w:val="22"/>
        </w:rPr>
        <w:t xml:space="preserve"> </w:t>
      </w:r>
      <w:r w:rsidR="00A115E6" w:rsidRPr="00352753">
        <w:rPr>
          <w:rFonts w:cs="Arial"/>
          <w:sz w:val="22"/>
          <w:szCs w:val="22"/>
        </w:rPr>
        <w:t xml:space="preserve">may not </w:t>
      </w:r>
      <w:r w:rsidRPr="00352753">
        <w:rPr>
          <w:rFonts w:cs="Arial"/>
          <w:sz w:val="22"/>
          <w:szCs w:val="22"/>
        </w:rPr>
        <w:t>vote on their behalf.</w:t>
      </w:r>
    </w:p>
    <w:p w14:paraId="289B36EC" w14:textId="77777777" w:rsidR="00DD5D36" w:rsidRPr="00352753" w:rsidRDefault="00DD5D36" w:rsidP="003C539A">
      <w:pPr>
        <w:pStyle w:val="ListParagraph"/>
        <w:ind w:left="709" w:hanging="709"/>
        <w:outlineLvl w:val="9"/>
        <w:rPr>
          <w:rFonts w:cs="Arial"/>
          <w:sz w:val="22"/>
          <w:szCs w:val="22"/>
        </w:rPr>
      </w:pPr>
    </w:p>
    <w:p w14:paraId="1A32E155" w14:textId="77777777" w:rsidR="007843FC" w:rsidRPr="00352753" w:rsidRDefault="007843FC" w:rsidP="003C539A">
      <w:pPr>
        <w:pStyle w:val="ListParagraph"/>
        <w:ind w:left="709" w:hanging="709"/>
        <w:rPr>
          <w:rFonts w:cs="Arial"/>
          <w:sz w:val="22"/>
          <w:szCs w:val="22"/>
        </w:rPr>
      </w:pPr>
    </w:p>
    <w:p w14:paraId="2CFB4050" w14:textId="5CCC1B10" w:rsidR="007843FC" w:rsidRDefault="007843FC" w:rsidP="00AD385C">
      <w:pPr>
        <w:pStyle w:val="ListParagraph"/>
        <w:numPr>
          <w:ilvl w:val="2"/>
          <w:numId w:val="13"/>
        </w:numPr>
        <w:ind w:left="709" w:hanging="709"/>
        <w:outlineLvl w:val="9"/>
        <w:rPr>
          <w:rFonts w:cs="Arial"/>
          <w:sz w:val="22"/>
          <w:szCs w:val="22"/>
        </w:rPr>
      </w:pPr>
      <w:r w:rsidRPr="00352753">
        <w:rPr>
          <w:rFonts w:cs="Arial"/>
          <w:sz w:val="22"/>
          <w:szCs w:val="22"/>
        </w:rPr>
        <w:t>The decision of</w:t>
      </w:r>
      <w:r w:rsidR="00225770">
        <w:rPr>
          <w:rFonts w:cs="Arial"/>
          <w:sz w:val="22"/>
          <w:szCs w:val="22"/>
        </w:rPr>
        <w:t xml:space="preserve"> the</w:t>
      </w:r>
      <w:r w:rsidRPr="00352753">
        <w:rPr>
          <w:rFonts w:cs="Arial"/>
          <w:sz w:val="22"/>
          <w:szCs w:val="22"/>
        </w:rPr>
        <w:t xml:space="preserve"> person presiding over the meeting regarding authorisation of nominated deputies is final.</w:t>
      </w:r>
    </w:p>
    <w:p w14:paraId="005EF3CF" w14:textId="77777777" w:rsidR="00C943B9" w:rsidRPr="00C943B9" w:rsidRDefault="00C943B9" w:rsidP="00C943B9">
      <w:pPr>
        <w:outlineLvl w:val="9"/>
        <w:rPr>
          <w:rFonts w:cs="Arial"/>
          <w:sz w:val="22"/>
          <w:szCs w:val="22"/>
        </w:rPr>
      </w:pPr>
    </w:p>
    <w:p w14:paraId="3DDF0D03" w14:textId="4B41E48B" w:rsidR="007843FC" w:rsidRPr="00352753" w:rsidRDefault="00217448" w:rsidP="00AD385C">
      <w:pPr>
        <w:pStyle w:val="Heading1"/>
        <w:numPr>
          <w:ilvl w:val="1"/>
          <w:numId w:val="13"/>
        </w:numPr>
        <w:ind w:left="720" w:hanging="720"/>
        <w:rPr>
          <w:rFonts w:cs="Arial"/>
          <w:sz w:val="22"/>
          <w:szCs w:val="22"/>
        </w:rPr>
      </w:pPr>
      <w:bookmarkStart w:id="229" w:name="_Toc88758530"/>
      <w:bookmarkStart w:id="230" w:name="_Toc180505336"/>
      <w:bookmarkStart w:id="231" w:name="_Toc184986359"/>
      <w:r w:rsidRPr="00352753">
        <w:rPr>
          <w:rFonts w:cs="Arial"/>
          <w:sz w:val="22"/>
          <w:szCs w:val="22"/>
        </w:rPr>
        <w:t xml:space="preserve">Virtual attendance at </w:t>
      </w:r>
      <w:r w:rsidR="007843FC" w:rsidRPr="00352753">
        <w:rPr>
          <w:rFonts w:cs="Arial"/>
          <w:sz w:val="22"/>
          <w:szCs w:val="22"/>
        </w:rPr>
        <w:t>meetings</w:t>
      </w:r>
      <w:bookmarkEnd w:id="229"/>
      <w:bookmarkEnd w:id="230"/>
      <w:bookmarkEnd w:id="231"/>
    </w:p>
    <w:p w14:paraId="5AF079AD" w14:textId="79B4DB54" w:rsidR="00113520" w:rsidRPr="00352753" w:rsidRDefault="007843FC" w:rsidP="00AD385C">
      <w:pPr>
        <w:pStyle w:val="ListParagraph"/>
        <w:numPr>
          <w:ilvl w:val="2"/>
          <w:numId w:val="13"/>
        </w:numPr>
        <w:ind w:left="720" w:hanging="720"/>
        <w:outlineLvl w:val="9"/>
        <w:rPr>
          <w:rFonts w:cs="Arial"/>
          <w:sz w:val="22"/>
          <w:szCs w:val="22"/>
        </w:rPr>
      </w:pPr>
      <w:r w:rsidRPr="00352753">
        <w:rPr>
          <w:rFonts w:cs="Arial"/>
          <w:sz w:val="22"/>
          <w:szCs w:val="22"/>
        </w:rPr>
        <w:t xml:space="preserve">The </w:t>
      </w:r>
      <w:r w:rsidR="00812AAE" w:rsidRPr="00352753">
        <w:rPr>
          <w:rFonts w:cs="Arial"/>
          <w:sz w:val="22"/>
          <w:szCs w:val="22"/>
        </w:rPr>
        <w:t>b</w:t>
      </w:r>
      <w:r w:rsidRPr="00352753">
        <w:rPr>
          <w:rFonts w:cs="Arial"/>
          <w:sz w:val="22"/>
          <w:szCs w:val="22"/>
        </w:rPr>
        <w:t xml:space="preserve">oard of the ICB and its committees and sub-committees may meet virtually using telephone, video and other electronic </w:t>
      </w:r>
      <w:proofErr w:type="gramStart"/>
      <w:r w:rsidRPr="00352753">
        <w:rPr>
          <w:rFonts w:cs="Arial"/>
          <w:sz w:val="22"/>
          <w:szCs w:val="22"/>
        </w:rPr>
        <w:t>means</w:t>
      </w:r>
      <w:proofErr w:type="gramEnd"/>
      <w:r w:rsidRPr="00352753">
        <w:rPr>
          <w:rFonts w:cs="Arial"/>
          <w:sz w:val="22"/>
          <w:szCs w:val="22"/>
        </w:rPr>
        <w:t xml:space="preserve"> when necessary, unless the terms of reference prohibit this.</w:t>
      </w:r>
    </w:p>
    <w:p w14:paraId="5678CB58" w14:textId="2FC44BBB" w:rsidR="007843FC" w:rsidRPr="00352753" w:rsidRDefault="007843FC" w:rsidP="00AD385C">
      <w:pPr>
        <w:pStyle w:val="Heading1"/>
        <w:numPr>
          <w:ilvl w:val="1"/>
          <w:numId w:val="13"/>
        </w:numPr>
        <w:ind w:left="720" w:hanging="720"/>
        <w:rPr>
          <w:rFonts w:cs="Arial"/>
          <w:sz w:val="22"/>
          <w:szCs w:val="22"/>
        </w:rPr>
      </w:pPr>
      <w:bookmarkStart w:id="232" w:name="_Toc88758531"/>
      <w:bookmarkStart w:id="233" w:name="_Toc180505337"/>
      <w:bookmarkStart w:id="234" w:name="_Toc184986360"/>
      <w:r w:rsidRPr="00352753">
        <w:rPr>
          <w:rFonts w:cs="Arial"/>
          <w:sz w:val="22"/>
          <w:szCs w:val="22"/>
        </w:rPr>
        <w:t>Quorum</w:t>
      </w:r>
      <w:bookmarkEnd w:id="232"/>
      <w:bookmarkEnd w:id="233"/>
      <w:bookmarkEnd w:id="234"/>
    </w:p>
    <w:p w14:paraId="731DE594" w14:textId="1C3B08C4" w:rsidR="007843FC" w:rsidRPr="00352753" w:rsidRDefault="007843FC" w:rsidP="00AD385C">
      <w:pPr>
        <w:pStyle w:val="ListParagraph"/>
        <w:numPr>
          <w:ilvl w:val="2"/>
          <w:numId w:val="13"/>
        </w:numPr>
        <w:ind w:left="720" w:hanging="720"/>
        <w:outlineLvl w:val="9"/>
        <w:rPr>
          <w:rFonts w:cs="Arial"/>
          <w:sz w:val="22"/>
          <w:szCs w:val="22"/>
        </w:rPr>
      </w:pPr>
      <w:r w:rsidRPr="00352753">
        <w:rPr>
          <w:rFonts w:cs="Arial"/>
          <w:sz w:val="22"/>
          <w:szCs w:val="22"/>
        </w:rPr>
        <w:t xml:space="preserve">The quorum for meetings of the </w:t>
      </w:r>
      <w:r w:rsidR="00812AAE" w:rsidRPr="00352753">
        <w:rPr>
          <w:rFonts w:cs="Arial"/>
          <w:sz w:val="22"/>
          <w:szCs w:val="22"/>
        </w:rPr>
        <w:t>b</w:t>
      </w:r>
      <w:r w:rsidRPr="00352753">
        <w:rPr>
          <w:rFonts w:cs="Arial"/>
          <w:sz w:val="22"/>
          <w:szCs w:val="22"/>
        </w:rPr>
        <w:t xml:space="preserve">oard will be </w:t>
      </w:r>
      <w:r w:rsidR="004D5A2F" w:rsidRPr="00352753">
        <w:rPr>
          <w:rFonts w:cs="Arial"/>
          <w:sz w:val="22"/>
          <w:szCs w:val="22"/>
        </w:rPr>
        <w:t>10</w:t>
      </w:r>
      <w:r w:rsidRPr="00352753">
        <w:rPr>
          <w:rFonts w:cs="Arial"/>
          <w:sz w:val="22"/>
          <w:szCs w:val="22"/>
        </w:rPr>
        <w:t xml:space="preserve"> members, including:</w:t>
      </w:r>
    </w:p>
    <w:p w14:paraId="5CFD4D35" w14:textId="77777777" w:rsidR="007843FC" w:rsidRPr="00352753" w:rsidRDefault="007843FC" w:rsidP="00AD385C">
      <w:pPr>
        <w:pStyle w:val="ListParagraph"/>
        <w:numPr>
          <w:ilvl w:val="0"/>
          <w:numId w:val="15"/>
        </w:numPr>
        <w:ind w:left="1418" w:hanging="720"/>
        <w:outlineLvl w:val="9"/>
        <w:rPr>
          <w:rFonts w:cs="Arial"/>
          <w:sz w:val="22"/>
          <w:szCs w:val="22"/>
        </w:rPr>
      </w:pPr>
      <w:r w:rsidRPr="00352753">
        <w:rPr>
          <w:rFonts w:cs="Arial"/>
          <w:sz w:val="22"/>
          <w:szCs w:val="22"/>
        </w:rPr>
        <w:t xml:space="preserve">Either the Chief Executive or the Director of Finance </w:t>
      </w:r>
    </w:p>
    <w:p w14:paraId="7C87E090" w14:textId="0878B099" w:rsidR="007843FC" w:rsidRPr="00352753" w:rsidRDefault="007843FC" w:rsidP="00AD385C">
      <w:pPr>
        <w:pStyle w:val="ListParagraph"/>
        <w:numPr>
          <w:ilvl w:val="0"/>
          <w:numId w:val="15"/>
        </w:numPr>
        <w:ind w:left="1418" w:hanging="720"/>
        <w:outlineLvl w:val="9"/>
        <w:rPr>
          <w:rFonts w:cs="Arial"/>
          <w:sz w:val="22"/>
          <w:szCs w:val="22"/>
        </w:rPr>
      </w:pPr>
      <w:r w:rsidRPr="00352753">
        <w:rPr>
          <w:rFonts w:cs="Arial"/>
          <w:sz w:val="22"/>
          <w:szCs w:val="22"/>
        </w:rPr>
        <w:t xml:space="preserve">Either </w:t>
      </w:r>
      <w:r w:rsidR="008604C5" w:rsidRPr="00352753">
        <w:rPr>
          <w:rFonts w:cs="Arial"/>
          <w:sz w:val="22"/>
          <w:szCs w:val="22"/>
        </w:rPr>
        <w:t>t</w:t>
      </w:r>
      <w:r w:rsidRPr="00352753">
        <w:rPr>
          <w:rFonts w:cs="Arial"/>
          <w:sz w:val="22"/>
          <w:szCs w:val="22"/>
        </w:rPr>
        <w:t xml:space="preserve">he Medical Director or the Director of Nursing </w:t>
      </w:r>
    </w:p>
    <w:p w14:paraId="6C870971" w14:textId="77777777" w:rsidR="00126533" w:rsidRPr="00126533" w:rsidRDefault="007843FC" w:rsidP="00126533">
      <w:pPr>
        <w:pStyle w:val="ListParagraph"/>
        <w:numPr>
          <w:ilvl w:val="0"/>
          <w:numId w:val="15"/>
        </w:numPr>
        <w:ind w:left="1418" w:hanging="720"/>
        <w:outlineLvl w:val="9"/>
        <w:rPr>
          <w:rFonts w:cs="Arial"/>
          <w:sz w:val="22"/>
          <w:szCs w:val="22"/>
        </w:rPr>
      </w:pPr>
      <w:r w:rsidRPr="00352753">
        <w:rPr>
          <w:rFonts w:cs="Arial"/>
          <w:sz w:val="22"/>
          <w:szCs w:val="22"/>
        </w:rPr>
        <w:t xml:space="preserve">At least one </w:t>
      </w:r>
      <w:proofErr w:type="gramStart"/>
      <w:r w:rsidR="00C15AA1" w:rsidRPr="00352753">
        <w:rPr>
          <w:rFonts w:cs="Arial"/>
          <w:sz w:val="22"/>
          <w:szCs w:val="22"/>
        </w:rPr>
        <w:t>I</w:t>
      </w:r>
      <w:r w:rsidRPr="00352753">
        <w:rPr>
          <w:rFonts w:cs="Arial"/>
          <w:sz w:val="22"/>
          <w:szCs w:val="22"/>
        </w:rPr>
        <w:t>ndependent</w:t>
      </w:r>
      <w:proofErr w:type="gramEnd"/>
      <w:r w:rsidRPr="00352753">
        <w:rPr>
          <w:rFonts w:cs="Arial"/>
          <w:sz w:val="22"/>
          <w:szCs w:val="22"/>
        </w:rPr>
        <w:t xml:space="preserve"> </w:t>
      </w:r>
      <w:r w:rsidR="00C15AA1" w:rsidRPr="00352753">
        <w:rPr>
          <w:rFonts w:cs="Arial"/>
          <w:sz w:val="22"/>
          <w:szCs w:val="22"/>
        </w:rPr>
        <w:t>m</w:t>
      </w:r>
      <w:r w:rsidRPr="00352753">
        <w:rPr>
          <w:rFonts w:cs="Arial"/>
          <w:sz w:val="22"/>
          <w:szCs w:val="22"/>
        </w:rPr>
        <w:t>ember</w:t>
      </w:r>
      <w:r w:rsidR="006E518B" w:rsidRPr="00352753">
        <w:rPr>
          <w:rFonts w:cs="Arial"/>
          <w:sz w:val="22"/>
          <w:szCs w:val="22"/>
        </w:rPr>
        <w:t xml:space="preserve"> </w:t>
      </w:r>
      <w:r w:rsidR="00CF19A0">
        <w:rPr>
          <w:rFonts w:cs="Arial"/>
          <w:sz w:val="22"/>
          <w:szCs w:val="22"/>
        </w:rPr>
        <w:t>(</w:t>
      </w:r>
      <w:r w:rsidR="006E518B" w:rsidRPr="00352753">
        <w:rPr>
          <w:rFonts w:cs="Arial"/>
          <w:sz w:val="22"/>
          <w:szCs w:val="22"/>
        </w:rPr>
        <w:t>which can include the Chair</w:t>
      </w:r>
      <w:r w:rsidR="00CF19A0">
        <w:rPr>
          <w:rFonts w:cs="Arial"/>
          <w:sz w:val="22"/>
          <w:szCs w:val="22"/>
        </w:rPr>
        <w:t>)</w:t>
      </w:r>
      <w:r w:rsidR="00126533">
        <w:rPr>
          <w:rFonts w:cs="Arial"/>
          <w:sz w:val="22"/>
          <w:szCs w:val="22"/>
        </w:rPr>
        <w:t xml:space="preserve"> </w:t>
      </w:r>
      <w:r w:rsidR="00126533" w:rsidRPr="00126533">
        <w:rPr>
          <w:rFonts w:cs="Arial"/>
          <w:sz w:val="22"/>
          <w:szCs w:val="22"/>
        </w:rPr>
        <w:t>except where non-executive remuneration is being considered, in which case this section 4.7.1 (c) can be disregarded if the Chair is absent in exceptional circumstances.</w:t>
      </w:r>
    </w:p>
    <w:p w14:paraId="4EA06A52" w14:textId="7AB7C071" w:rsidR="007843FC" w:rsidRPr="00352753" w:rsidRDefault="007843FC" w:rsidP="00AD385C">
      <w:pPr>
        <w:pStyle w:val="ListParagraph"/>
        <w:numPr>
          <w:ilvl w:val="0"/>
          <w:numId w:val="15"/>
        </w:numPr>
        <w:ind w:left="1418" w:hanging="720"/>
        <w:outlineLvl w:val="9"/>
        <w:rPr>
          <w:rFonts w:cs="Arial"/>
          <w:sz w:val="22"/>
          <w:szCs w:val="22"/>
        </w:rPr>
      </w:pPr>
      <w:r w:rsidRPr="00352753">
        <w:rPr>
          <w:rFonts w:cs="Arial"/>
          <w:sz w:val="22"/>
          <w:szCs w:val="22"/>
        </w:rPr>
        <w:t>At least one Partner Member</w:t>
      </w:r>
      <w:r w:rsidR="00CF19A0">
        <w:rPr>
          <w:rFonts w:cs="Arial"/>
          <w:sz w:val="22"/>
          <w:szCs w:val="22"/>
        </w:rPr>
        <w:t>.</w:t>
      </w:r>
    </w:p>
    <w:p w14:paraId="7B1B9CDC" w14:textId="77777777" w:rsidR="007843FC" w:rsidRPr="00352753" w:rsidRDefault="007843FC" w:rsidP="003A7846">
      <w:pPr>
        <w:pStyle w:val="ListParagraph"/>
        <w:ind w:hanging="720"/>
        <w:rPr>
          <w:rFonts w:cs="Arial"/>
          <w:sz w:val="22"/>
          <w:szCs w:val="22"/>
        </w:rPr>
      </w:pPr>
    </w:p>
    <w:p w14:paraId="6D5D924A" w14:textId="77777777" w:rsidR="007843FC" w:rsidRPr="00352753" w:rsidRDefault="007843FC" w:rsidP="00AD385C">
      <w:pPr>
        <w:pStyle w:val="ListParagraph"/>
        <w:numPr>
          <w:ilvl w:val="2"/>
          <w:numId w:val="13"/>
        </w:numPr>
        <w:ind w:left="720" w:hanging="720"/>
        <w:outlineLvl w:val="9"/>
        <w:rPr>
          <w:rFonts w:cs="Arial"/>
          <w:sz w:val="22"/>
          <w:szCs w:val="22"/>
        </w:rPr>
      </w:pPr>
      <w:r w:rsidRPr="00352753">
        <w:rPr>
          <w:rFonts w:cs="Arial"/>
          <w:sz w:val="22"/>
          <w:szCs w:val="22"/>
        </w:rPr>
        <w:t>For the sake of clarity:</w:t>
      </w:r>
    </w:p>
    <w:p w14:paraId="71ABDF49" w14:textId="77777777" w:rsidR="00CF19A0" w:rsidRDefault="007843FC" w:rsidP="00AD385C">
      <w:pPr>
        <w:pStyle w:val="ListParagraph"/>
        <w:numPr>
          <w:ilvl w:val="2"/>
          <w:numId w:val="16"/>
        </w:numPr>
        <w:ind w:left="720" w:hanging="11"/>
        <w:outlineLvl w:val="9"/>
        <w:rPr>
          <w:rFonts w:cs="Arial"/>
          <w:sz w:val="22"/>
          <w:szCs w:val="22"/>
        </w:rPr>
      </w:pPr>
      <w:r w:rsidRPr="00352753">
        <w:rPr>
          <w:rFonts w:cs="Arial"/>
          <w:sz w:val="22"/>
          <w:szCs w:val="22"/>
        </w:rPr>
        <w:t>No person can act in more than one capacity when determining the quorum.</w:t>
      </w:r>
    </w:p>
    <w:p w14:paraId="44F129BA" w14:textId="1280C901" w:rsidR="007843FC" w:rsidRDefault="007843FC" w:rsidP="00AD385C">
      <w:pPr>
        <w:pStyle w:val="ListParagraph"/>
        <w:numPr>
          <w:ilvl w:val="2"/>
          <w:numId w:val="16"/>
        </w:numPr>
        <w:ind w:left="1418" w:hanging="709"/>
        <w:outlineLvl w:val="9"/>
        <w:rPr>
          <w:rFonts w:cs="Arial"/>
          <w:sz w:val="22"/>
          <w:szCs w:val="22"/>
        </w:rPr>
      </w:pPr>
      <w:r w:rsidRPr="00CF19A0">
        <w:rPr>
          <w:rFonts w:cs="Arial"/>
          <w:sz w:val="22"/>
          <w:szCs w:val="22"/>
        </w:rPr>
        <w:t>An individual who has been disqualified from participating in a discussion on any matter and/or from voting on any motion by reason of a declaration of a conflict of interest, shall no longer count towards the quorum.</w:t>
      </w:r>
    </w:p>
    <w:p w14:paraId="0CBD9172" w14:textId="1C06452F" w:rsidR="00E21767" w:rsidRPr="007C03D0" w:rsidRDefault="009D1FED" w:rsidP="00AD385C">
      <w:pPr>
        <w:pStyle w:val="ListParagraph"/>
        <w:numPr>
          <w:ilvl w:val="2"/>
          <w:numId w:val="16"/>
        </w:numPr>
        <w:ind w:left="1418" w:hanging="709"/>
        <w:outlineLvl w:val="9"/>
        <w:rPr>
          <w:rFonts w:cs="Arial"/>
          <w:sz w:val="22"/>
          <w:szCs w:val="22"/>
        </w:rPr>
      </w:pPr>
      <w:r>
        <w:rPr>
          <w:rFonts w:cs="Arial"/>
          <w:sz w:val="22"/>
          <w:szCs w:val="22"/>
        </w:rPr>
        <w:t>A nominated deputy permitted in accordance with standing order 4.</w:t>
      </w:r>
      <w:r w:rsidRPr="007C03D0">
        <w:rPr>
          <w:rFonts w:cs="Arial"/>
          <w:sz w:val="22"/>
          <w:szCs w:val="22"/>
        </w:rPr>
        <w:t>5 will</w:t>
      </w:r>
      <w:r w:rsidR="00332C03">
        <w:rPr>
          <w:rFonts w:cs="Arial"/>
          <w:sz w:val="22"/>
          <w:szCs w:val="22"/>
        </w:rPr>
        <w:t xml:space="preserve"> </w:t>
      </w:r>
      <w:r w:rsidRPr="007C03D0">
        <w:rPr>
          <w:rFonts w:cs="Arial"/>
          <w:sz w:val="22"/>
          <w:szCs w:val="22"/>
        </w:rPr>
        <w:t>count towards quorum for meetings of the board.</w:t>
      </w:r>
    </w:p>
    <w:p w14:paraId="72DAAD18" w14:textId="77777777" w:rsidR="007843FC" w:rsidRPr="00352753" w:rsidRDefault="007843FC" w:rsidP="003A7846">
      <w:pPr>
        <w:pStyle w:val="ListParagraph"/>
        <w:ind w:hanging="720"/>
        <w:rPr>
          <w:rFonts w:cs="Arial"/>
          <w:sz w:val="22"/>
          <w:szCs w:val="22"/>
        </w:rPr>
      </w:pPr>
    </w:p>
    <w:p w14:paraId="4A2F5A78" w14:textId="35079648" w:rsidR="007843FC" w:rsidRPr="00352753" w:rsidRDefault="007843FC" w:rsidP="00AD385C">
      <w:pPr>
        <w:pStyle w:val="ListParagraph"/>
        <w:numPr>
          <w:ilvl w:val="2"/>
          <w:numId w:val="13"/>
        </w:numPr>
        <w:ind w:left="720" w:hanging="720"/>
        <w:outlineLvl w:val="9"/>
        <w:rPr>
          <w:rFonts w:cs="Arial"/>
          <w:sz w:val="22"/>
          <w:szCs w:val="22"/>
        </w:rPr>
      </w:pPr>
      <w:r w:rsidRPr="00352753">
        <w:rPr>
          <w:rFonts w:cs="Arial"/>
          <w:sz w:val="22"/>
          <w:szCs w:val="22"/>
        </w:rPr>
        <w:lastRenderedPageBreak/>
        <w:t>For all committees and sub-committees, the details of the quorum for these meetings and status of deputies are set out in the appropriate terms of reference.</w:t>
      </w:r>
    </w:p>
    <w:p w14:paraId="7F1D1075" w14:textId="00825CBF" w:rsidR="00113520" w:rsidRDefault="00113520" w:rsidP="00113520">
      <w:pPr>
        <w:pStyle w:val="ListParagraph"/>
        <w:ind w:left="1560"/>
        <w:outlineLvl w:val="9"/>
        <w:rPr>
          <w:rFonts w:cs="Arial"/>
          <w:sz w:val="22"/>
          <w:szCs w:val="22"/>
        </w:rPr>
      </w:pPr>
    </w:p>
    <w:p w14:paraId="242CB8B8" w14:textId="62B74090" w:rsidR="00B732EA" w:rsidRDefault="00B732EA" w:rsidP="00113520">
      <w:pPr>
        <w:pStyle w:val="ListParagraph"/>
        <w:ind w:left="1560"/>
        <w:outlineLvl w:val="9"/>
        <w:rPr>
          <w:rFonts w:cs="Arial"/>
          <w:sz w:val="22"/>
          <w:szCs w:val="22"/>
        </w:rPr>
      </w:pPr>
    </w:p>
    <w:p w14:paraId="2B34B1DD" w14:textId="77777777" w:rsidR="00B732EA" w:rsidRPr="00352753" w:rsidRDefault="00B732EA" w:rsidP="00113520">
      <w:pPr>
        <w:pStyle w:val="ListParagraph"/>
        <w:ind w:left="1560"/>
        <w:outlineLvl w:val="9"/>
        <w:rPr>
          <w:rFonts w:cs="Arial"/>
          <w:sz w:val="22"/>
          <w:szCs w:val="22"/>
        </w:rPr>
      </w:pPr>
    </w:p>
    <w:p w14:paraId="759D72C9" w14:textId="77777777" w:rsidR="00A20E1C" w:rsidRPr="00352753" w:rsidRDefault="00A20E1C" w:rsidP="00AD385C">
      <w:pPr>
        <w:pStyle w:val="Heading1"/>
        <w:numPr>
          <w:ilvl w:val="1"/>
          <w:numId w:val="13"/>
        </w:numPr>
        <w:ind w:left="720" w:hanging="720"/>
        <w:rPr>
          <w:rFonts w:cs="Arial"/>
          <w:sz w:val="22"/>
          <w:szCs w:val="22"/>
        </w:rPr>
      </w:pPr>
      <w:bookmarkStart w:id="235" w:name="_Toc180505338"/>
      <w:bookmarkStart w:id="236" w:name="_Toc184986361"/>
      <w:bookmarkStart w:id="237" w:name="_Toc88758532"/>
      <w:r w:rsidRPr="00352753">
        <w:rPr>
          <w:rFonts w:cs="Arial"/>
          <w:sz w:val="22"/>
          <w:szCs w:val="22"/>
        </w:rPr>
        <w:t>Vacancies and defects in appointments</w:t>
      </w:r>
      <w:bookmarkEnd w:id="235"/>
      <w:bookmarkEnd w:id="236"/>
    </w:p>
    <w:p w14:paraId="344990F1" w14:textId="7487A678" w:rsidR="00A20E1C" w:rsidRPr="00352753" w:rsidRDefault="00B02BD8" w:rsidP="00AD385C">
      <w:pPr>
        <w:pStyle w:val="ListParagraph"/>
        <w:numPr>
          <w:ilvl w:val="2"/>
          <w:numId w:val="13"/>
        </w:numPr>
        <w:ind w:left="709" w:hanging="709"/>
        <w:outlineLvl w:val="9"/>
        <w:rPr>
          <w:rFonts w:cs="Arial"/>
          <w:sz w:val="22"/>
          <w:szCs w:val="22"/>
        </w:rPr>
      </w:pPr>
      <w:r w:rsidRPr="00352753">
        <w:rPr>
          <w:rFonts w:cs="Arial"/>
          <w:sz w:val="22"/>
          <w:szCs w:val="22"/>
        </w:rPr>
        <w:t>T</w:t>
      </w:r>
      <w:r w:rsidR="00A20E1C" w:rsidRPr="00352753">
        <w:rPr>
          <w:rFonts w:cs="Arial"/>
          <w:sz w:val="22"/>
          <w:szCs w:val="22"/>
        </w:rPr>
        <w:t xml:space="preserve">he validity of any act of the ICB is not affected by any vacancy among members or by any defect in the appointment of any member.  </w:t>
      </w:r>
    </w:p>
    <w:p w14:paraId="0987CDD9" w14:textId="77777777" w:rsidR="00B02BD8" w:rsidRPr="00352753" w:rsidRDefault="00B02BD8" w:rsidP="00B732EA">
      <w:pPr>
        <w:pStyle w:val="ListParagraph"/>
        <w:ind w:left="709" w:hanging="709"/>
        <w:outlineLvl w:val="9"/>
        <w:rPr>
          <w:rFonts w:cs="Arial"/>
          <w:sz w:val="22"/>
          <w:szCs w:val="22"/>
        </w:rPr>
      </w:pPr>
    </w:p>
    <w:p w14:paraId="054A3436" w14:textId="77777777" w:rsidR="00A20E1C" w:rsidRPr="00352753" w:rsidRDefault="00A20E1C" w:rsidP="00AD385C">
      <w:pPr>
        <w:pStyle w:val="ListParagraph"/>
        <w:numPr>
          <w:ilvl w:val="2"/>
          <w:numId w:val="13"/>
        </w:numPr>
        <w:ind w:left="709" w:hanging="709"/>
        <w:outlineLvl w:val="9"/>
        <w:rPr>
          <w:rFonts w:cs="Arial"/>
          <w:sz w:val="22"/>
          <w:szCs w:val="22"/>
        </w:rPr>
      </w:pPr>
      <w:r w:rsidRPr="00352753">
        <w:rPr>
          <w:rFonts w:cs="Arial"/>
          <w:sz w:val="22"/>
          <w:szCs w:val="22"/>
        </w:rPr>
        <w:t>In the event of vacancy or defect in appointment the following temporary arrangement for quorum will apply:</w:t>
      </w:r>
    </w:p>
    <w:bookmarkEnd w:id="237"/>
    <w:p w14:paraId="23DD9987" w14:textId="59F31F77" w:rsidR="007843FC" w:rsidRPr="00880EFA" w:rsidRDefault="009A7B23" w:rsidP="00AD385C">
      <w:pPr>
        <w:pStyle w:val="ListParagraph"/>
        <w:numPr>
          <w:ilvl w:val="3"/>
          <w:numId w:val="13"/>
        </w:numPr>
        <w:ind w:left="1134" w:hanging="425"/>
        <w:outlineLvl w:val="9"/>
        <w:rPr>
          <w:rFonts w:cs="Arial"/>
          <w:sz w:val="22"/>
          <w:szCs w:val="22"/>
        </w:rPr>
      </w:pPr>
      <w:r w:rsidRPr="00352753">
        <w:rPr>
          <w:rFonts w:cs="Arial"/>
          <w:sz w:val="22"/>
          <w:szCs w:val="22"/>
        </w:rPr>
        <w:t xml:space="preserve">For a limited </w:t>
      </w:r>
      <w:proofErr w:type="gramStart"/>
      <w:r w:rsidRPr="00352753">
        <w:rPr>
          <w:rFonts w:cs="Arial"/>
          <w:sz w:val="22"/>
          <w:szCs w:val="22"/>
        </w:rPr>
        <w:t>period</w:t>
      </w:r>
      <w:proofErr w:type="gramEnd"/>
      <w:r w:rsidRPr="00352753">
        <w:rPr>
          <w:rFonts w:cs="Arial"/>
          <w:sz w:val="22"/>
          <w:szCs w:val="22"/>
        </w:rPr>
        <w:t xml:space="preserve"> the quorum will be reduced by one per vacancy.</w:t>
      </w:r>
    </w:p>
    <w:p w14:paraId="07579249" w14:textId="77777777" w:rsidR="007843FC" w:rsidRPr="00352753" w:rsidRDefault="007843FC" w:rsidP="00AD385C">
      <w:pPr>
        <w:pStyle w:val="Heading1"/>
        <w:numPr>
          <w:ilvl w:val="1"/>
          <w:numId w:val="13"/>
        </w:numPr>
        <w:ind w:left="0" w:firstLine="0"/>
        <w:rPr>
          <w:rFonts w:cs="Arial"/>
          <w:sz w:val="22"/>
          <w:szCs w:val="22"/>
        </w:rPr>
      </w:pPr>
      <w:bookmarkStart w:id="238" w:name="_Toc88758533"/>
      <w:bookmarkStart w:id="239" w:name="_Toc180505339"/>
      <w:bookmarkStart w:id="240" w:name="_Toc184986362"/>
      <w:r w:rsidRPr="00352753">
        <w:rPr>
          <w:rFonts w:cs="Arial"/>
          <w:sz w:val="22"/>
          <w:szCs w:val="22"/>
        </w:rPr>
        <w:t>Decision making</w:t>
      </w:r>
      <w:bookmarkEnd w:id="238"/>
      <w:bookmarkEnd w:id="239"/>
      <w:bookmarkEnd w:id="240"/>
    </w:p>
    <w:p w14:paraId="10BCC91C" w14:textId="77777777" w:rsidR="007236B0" w:rsidRDefault="007843FC" w:rsidP="00AD385C">
      <w:pPr>
        <w:pStyle w:val="ListParagraph"/>
        <w:numPr>
          <w:ilvl w:val="2"/>
          <w:numId w:val="13"/>
        </w:numPr>
        <w:spacing w:after="0" w:line="240" w:lineRule="auto"/>
        <w:ind w:left="709" w:hanging="709"/>
        <w:outlineLvl w:val="9"/>
        <w:rPr>
          <w:rFonts w:cs="Arial"/>
          <w:sz w:val="22"/>
          <w:szCs w:val="22"/>
        </w:rPr>
      </w:pPr>
      <w:r w:rsidRPr="00352753">
        <w:rPr>
          <w:rFonts w:cs="Arial"/>
          <w:sz w:val="22"/>
          <w:szCs w:val="22"/>
        </w:rPr>
        <w:t xml:space="preserve">The ICB has agreed to use a collective model of decision-making that seeks to find </w:t>
      </w:r>
    </w:p>
    <w:p w14:paraId="45939D83" w14:textId="6090092C" w:rsidR="007843FC" w:rsidRPr="00F30CE4" w:rsidRDefault="007843FC" w:rsidP="00F30CE4">
      <w:pPr>
        <w:spacing w:after="0" w:line="240" w:lineRule="auto"/>
        <w:ind w:left="709"/>
        <w:outlineLvl w:val="9"/>
        <w:rPr>
          <w:rFonts w:cs="Arial"/>
          <w:sz w:val="22"/>
          <w:szCs w:val="22"/>
        </w:rPr>
      </w:pPr>
      <w:r w:rsidRPr="00F30CE4">
        <w:rPr>
          <w:rFonts w:cs="Arial"/>
          <w:sz w:val="22"/>
          <w:szCs w:val="22"/>
        </w:rPr>
        <w:t>consensus between system partners and make decisions based on unanimity as the norm, including working though difficult issues where appropriate.</w:t>
      </w:r>
    </w:p>
    <w:p w14:paraId="4B0E7DC3" w14:textId="77777777" w:rsidR="007843FC" w:rsidRPr="00352753" w:rsidRDefault="007843FC" w:rsidP="007236B0">
      <w:pPr>
        <w:pStyle w:val="ListParagraph"/>
        <w:ind w:left="0"/>
        <w:rPr>
          <w:rFonts w:cs="Arial"/>
          <w:sz w:val="22"/>
          <w:szCs w:val="22"/>
        </w:rPr>
      </w:pPr>
    </w:p>
    <w:p w14:paraId="05FB6D26" w14:textId="7DB31B56" w:rsidR="007843FC" w:rsidRPr="00352753" w:rsidRDefault="0079054B" w:rsidP="00AD385C">
      <w:pPr>
        <w:pStyle w:val="ListParagraph"/>
        <w:numPr>
          <w:ilvl w:val="2"/>
          <w:numId w:val="13"/>
        </w:numPr>
        <w:ind w:left="709" w:hanging="709"/>
        <w:outlineLvl w:val="9"/>
        <w:rPr>
          <w:rFonts w:cs="Arial"/>
          <w:sz w:val="22"/>
          <w:szCs w:val="22"/>
        </w:rPr>
      </w:pPr>
      <w:proofErr w:type="gramStart"/>
      <w:r w:rsidRPr="00352753">
        <w:rPr>
          <w:rFonts w:cs="Arial"/>
          <w:sz w:val="22"/>
          <w:szCs w:val="22"/>
        </w:rPr>
        <w:t>G</w:t>
      </w:r>
      <w:r w:rsidR="007843FC" w:rsidRPr="00352753">
        <w:rPr>
          <w:rFonts w:cs="Arial"/>
          <w:sz w:val="22"/>
          <w:szCs w:val="22"/>
        </w:rPr>
        <w:t>enerally</w:t>
      </w:r>
      <w:proofErr w:type="gramEnd"/>
      <w:r w:rsidR="007843FC" w:rsidRPr="00352753">
        <w:rPr>
          <w:rFonts w:cs="Arial"/>
          <w:sz w:val="22"/>
          <w:szCs w:val="22"/>
        </w:rPr>
        <w:t xml:space="preserve"> it is expected that decisions of the ICB will be reached by consensus. Should this not be possible then a vote will be required. The process for voting, which should be considered a last resort, is set out below:</w:t>
      </w:r>
    </w:p>
    <w:p w14:paraId="1996ECFA" w14:textId="77777777" w:rsidR="007843FC" w:rsidRPr="00352753" w:rsidRDefault="007843FC" w:rsidP="007236B0">
      <w:pPr>
        <w:pStyle w:val="ListParagraph"/>
        <w:ind w:left="0"/>
        <w:rPr>
          <w:rFonts w:cs="Arial"/>
          <w:sz w:val="22"/>
          <w:szCs w:val="22"/>
        </w:rPr>
      </w:pPr>
    </w:p>
    <w:p w14:paraId="054BCEAA" w14:textId="54A12F4B" w:rsidR="007843FC" w:rsidRPr="0069624D" w:rsidRDefault="007843FC" w:rsidP="00AD385C">
      <w:pPr>
        <w:pStyle w:val="ListParagraph"/>
        <w:numPr>
          <w:ilvl w:val="0"/>
          <w:numId w:val="17"/>
        </w:numPr>
        <w:ind w:left="1134" w:hanging="425"/>
        <w:outlineLvl w:val="9"/>
        <w:rPr>
          <w:rFonts w:cs="Arial"/>
          <w:sz w:val="22"/>
          <w:szCs w:val="22"/>
        </w:rPr>
      </w:pPr>
      <w:r w:rsidRPr="00352753">
        <w:rPr>
          <w:rFonts w:cs="Arial"/>
          <w:sz w:val="22"/>
          <w:szCs w:val="22"/>
        </w:rPr>
        <w:t xml:space="preserve">All members of the </w:t>
      </w:r>
      <w:r w:rsidR="00812AAE" w:rsidRPr="00352753">
        <w:rPr>
          <w:rFonts w:cs="Arial"/>
          <w:sz w:val="22"/>
          <w:szCs w:val="22"/>
        </w:rPr>
        <w:t>b</w:t>
      </w:r>
      <w:r w:rsidRPr="00352753">
        <w:rPr>
          <w:rFonts w:cs="Arial"/>
          <w:sz w:val="22"/>
          <w:szCs w:val="22"/>
        </w:rPr>
        <w:t>oard who are present at the meeting will be eligible to cast one vote each.</w:t>
      </w:r>
    </w:p>
    <w:p w14:paraId="76C6893D" w14:textId="66489A91" w:rsidR="007843FC" w:rsidRPr="0069624D" w:rsidRDefault="007843FC" w:rsidP="00AD385C">
      <w:pPr>
        <w:pStyle w:val="ListParagraph"/>
        <w:numPr>
          <w:ilvl w:val="0"/>
          <w:numId w:val="17"/>
        </w:numPr>
        <w:ind w:left="1134" w:hanging="425"/>
        <w:outlineLvl w:val="9"/>
        <w:rPr>
          <w:rFonts w:cs="Arial"/>
          <w:sz w:val="22"/>
          <w:szCs w:val="22"/>
        </w:rPr>
      </w:pPr>
      <w:r w:rsidRPr="00352753">
        <w:rPr>
          <w:rFonts w:cs="Arial"/>
          <w:sz w:val="22"/>
          <w:szCs w:val="22"/>
        </w:rPr>
        <w:t>In no circumstances may an absent member vote by proxy</w:t>
      </w:r>
      <w:r w:rsidR="000636B7" w:rsidRPr="00352753">
        <w:rPr>
          <w:rFonts w:cs="Arial"/>
          <w:sz w:val="22"/>
          <w:szCs w:val="22"/>
        </w:rPr>
        <w:t>.</w:t>
      </w:r>
      <w:r w:rsidRPr="00352753">
        <w:rPr>
          <w:rFonts w:cs="Arial"/>
          <w:sz w:val="22"/>
          <w:szCs w:val="22"/>
        </w:rPr>
        <w:t xml:space="preserve"> Absence is defined as being absent at the time of the </w:t>
      </w:r>
      <w:proofErr w:type="gramStart"/>
      <w:r w:rsidRPr="00352753">
        <w:rPr>
          <w:rFonts w:cs="Arial"/>
          <w:sz w:val="22"/>
          <w:szCs w:val="22"/>
        </w:rPr>
        <w:t>vote</w:t>
      </w:r>
      <w:proofErr w:type="gramEnd"/>
      <w:r w:rsidRPr="00352753">
        <w:rPr>
          <w:rFonts w:cs="Arial"/>
          <w:sz w:val="22"/>
          <w:szCs w:val="22"/>
        </w:rPr>
        <w:t xml:space="preserve"> but this does not preclude anyone attending by teleconference or other virtual mechanism from participating in the meeting, including exercising their right to vote if eligible to do so. </w:t>
      </w:r>
    </w:p>
    <w:p w14:paraId="45DAF9AC" w14:textId="6FE95E38" w:rsidR="007843FC" w:rsidRPr="00445170" w:rsidRDefault="007843FC" w:rsidP="00AD385C">
      <w:pPr>
        <w:pStyle w:val="ListParagraph"/>
        <w:numPr>
          <w:ilvl w:val="0"/>
          <w:numId w:val="17"/>
        </w:numPr>
        <w:ind w:left="1134" w:hanging="425"/>
        <w:outlineLvl w:val="9"/>
        <w:rPr>
          <w:rFonts w:cs="Arial"/>
          <w:sz w:val="22"/>
          <w:szCs w:val="22"/>
        </w:rPr>
      </w:pPr>
      <w:r w:rsidRPr="00352753">
        <w:rPr>
          <w:rFonts w:cs="Arial"/>
          <w:sz w:val="22"/>
          <w:szCs w:val="22"/>
        </w:rPr>
        <w:t>For the sake of clarity, any additional Participants and Observers</w:t>
      </w:r>
      <w:r w:rsidR="00B324BC">
        <w:rPr>
          <w:rFonts w:cs="Arial"/>
          <w:sz w:val="22"/>
          <w:szCs w:val="22"/>
        </w:rPr>
        <w:t xml:space="preserve"> </w:t>
      </w:r>
      <w:r w:rsidRPr="00352753">
        <w:rPr>
          <w:rFonts w:cs="Arial"/>
          <w:sz w:val="22"/>
          <w:szCs w:val="22"/>
        </w:rPr>
        <w:t xml:space="preserve">(as detailed within paragraph 5.6. of the </w:t>
      </w:r>
      <w:r w:rsidR="001B3133" w:rsidRPr="00352753">
        <w:rPr>
          <w:rFonts w:cs="Arial"/>
          <w:sz w:val="22"/>
          <w:szCs w:val="22"/>
        </w:rPr>
        <w:t>Constitution</w:t>
      </w:r>
      <w:r w:rsidRPr="00352753">
        <w:rPr>
          <w:rFonts w:cs="Arial"/>
          <w:sz w:val="22"/>
          <w:szCs w:val="22"/>
        </w:rPr>
        <w:t>) will not have voting rights.</w:t>
      </w:r>
    </w:p>
    <w:p w14:paraId="7E087E4B" w14:textId="0F027B09" w:rsidR="007843FC" w:rsidRPr="00445170" w:rsidRDefault="007843FC" w:rsidP="00AD385C">
      <w:pPr>
        <w:pStyle w:val="ListParagraph"/>
        <w:numPr>
          <w:ilvl w:val="0"/>
          <w:numId w:val="17"/>
        </w:numPr>
        <w:ind w:left="1134" w:hanging="425"/>
        <w:outlineLvl w:val="9"/>
        <w:rPr>
          <w:rFonts w:cs="Arial"/>
          <w:sz w:val="22"/>
          <w:szCs w:val="22"/>
        </w:rPr>
      </w:pPr>
      <w:r w:rsidRPr="00352753">
        <w:rPr>
          <w:rFonts w:cs="Arial"/>
          <w:sz w:val="22"/>
          <w:szCs w:val="22"/>
        </w:rPr>
        <w:t>A resolution will be passed if more votes are cast for the resolution than against it.</w:t>
      </w:r>
    </w:p>
    <w:p w14:paraId="48FE5543" w14:textId="3BED56AC" w:rsidR="007843FC" w:rsidRPr="00445170" w:rsidRDefault="007843FC" w:rsidP="00AD385C">
      <w:pPr>
        <w:pStyle w:val="ListParagraph"/>
        <w:numPr>
          <w:ilvl w:val="0"/>
          <w:numId w:val="17"/>
        </w:numPr>
        <w:ind w:left="1134" w:hanging="425"/>
        <w:outlineLvl w:val="9"/>
        <w:rPr>
          <w:rFonts w:cs="Arial"/>
          <w:sz w:val="22"/>
          <w:szCs w:val="22"/>
        </w:rPr>
      </w:pPr>
      <w:r w:rsidRPr="00352753">
        <w:rPr>
          <w:rFonts w:cs="Arial"/>
          <w:sz w:val="22"/>
          <w:szCs w:val="22"/>
        </w:rPr>
        <w:t>If an equal number of votes are cast for and against a resolution, then the Chair (or in their absence, the person presiding over the meeting) will have a second and casting vote.</w:t>
      </w:r>
    </w:p>
    <w:p w14:paraId="6019D822" w14:textId="77777777" w:rsidR="007843FC" w:rsidRPr="00352753" w:rsidRDefault="007843FC" w:rsidP="00AD385C">
      <w:pPr>
        <w:pStyle w:val="ListParagraph"/>
        <w:numPr>
          <w:ilvl w:val="0"/>
          <w:numId w:val="17"/>
        </w:numPr>
        <w:ind w:left="1134" w:hanging="425"/>
        <w:outlineLvl w:val="9"/>
        <w:rPr>
          <w:rFonts w:cs="Arial"/>
          <w:sz w:val="22"/>
          <w:szCs w:val="22"/>
        </w:rPr>
      </w:pPr>
      <w:r w:rsidRPr="00352753">
        <w:rPr>
          <w:rFonts w:cs="Arial"/>
          <w:sz w:val="22"/>
          <w:szCs w:val="22"/>
        </w:rPr>
        <w:t>Should a vote be taken, the outcome of the vote, and any dissenting views, must be recorded in the minutes of the meeting.</w:t>
      </w:r>
    </w:p>
    <w:p w14:paraId="5A8586A9" w14:textId="77777777" w:rsidR="007843FC" w:rsidRPr="00352753" w:rsidRDefault="007843FC" w:rsidP="00445170">
      <w:pPr>
        <w:rPr>
          <w:rFonts w:cs="Arial"/>
          <w:sz w:val="22"/>
          <w:szCs w:val="22"/>
          <w:u w:val="single"/>
        </w:rPr>
      </w:pPr>
      <w:r w:rsidRPr="00352753">
        <w:rPr>
          <w:rFonts w:cs="Arial"/>
          <w:sz w:val="22"/>
          <w:szCs w:val="22"/>
          <w:u w:val="single"/>
        </w:rPr>
        <w:t>Disputes</w:t>
      </w:r>
    </w:p>
    <w:p w14:paraId="480F48CC" w14:textId="7ADABA45" w:rsidR="007843FC" w:rsidRPr="00576209" w:rsidRDefault="007843FC" w:rsidP="00AD385C">
      <w:pPr>
        <w:pStyle w:val="ListParagraph"/>
        <w:numPr>
          <w:ilvl w:val="2"/>
          <w:numId w:val="13"/>
        </w:numPr>
        <w:ind w:left="709" w:hanging="709"/>
        <w:outlineLvl w:val="9"/>
        <w:rPr>
          <w:rFonts w:cs="Arial"/>
          <w:sz w:val="22"/>
          <w:szCs w:val="22"/>
        </w:rPr>
      </w:pPr>
      <w:r w:rsidRPr="00352753">
        <w:rPr>
          <w:rFonts w:cs="Arial"/>
          <w:sz w:val="22"/>
          <w:szCs w:val="22"/>
        </w:rPr>
        <w:t xml:space="preserve">Where necessary </w:t>
      </w:r>
      <w:r w:rsidR="003A3298" w:rsidRPr="00352753">
        <w:rPr>
          <w:rFonts w:cs="Arial"/>
          <w:sz w:val="22"/>
          <w:szCs w:val="22"/>
        </w:rPr>
        <w:t xml:space="preserve">or helpful, the </w:t>
      </w:r>
      <w:r w:rsidRPr="00352753">
        <w:rPr>
          <w:rFonts w:cs="Arial"/>
          <w:sz w:val="22"/>
          <w:szCs w:val="22"/>
        </w:rPr>
        <w:t xml:space="preserve">board may draw on third party support such as peer review or </w:t>
      </w:r>
      <w:r w:rsidR="00576209">
        <w:rPr>
          <w:rFonts w:cs="Arial"/>
          <w:sz w:val="22"/>
          <w:szCs w:val="22"/>
        </w:rPr>
        <w:t>support from</w:t>
      </w:r>
      <w:r w:rsidRPr="00352753">
        <w:rPr>
          <w:rFonts w:cs="Arial"/>
          <w:sz w:val="22"/>
          <w:szCs w:val="22"/>
        </w:rPr>
        <w:t xml:space="preserve"> NHS England.</w:t>
      </w:r>
    </w:p>
    <w:p w14:paraId="0D68A39D" w14:textId="77777777" w:rsidR="007843FC" w:rsidRPr="00352753" w:rsidRDefault="007843FC" w:rsidP="00445170">
      <w:pPr>
        <w:rPr>
          <w:rFonts w:cs="Arial"/>
          <w:sz w:val="22"/>
          <w:szCs w:val="22"/>
          <w:u w:val="single"/>
        </w:rPr>
      </w:pPr>
      <w:r w:rsidRPr="00352753">
        <w:rPr>
          <w:rFonts w:cs="Arial"/>
          <w:sz w:val="22"/>
          <w:szCs w:val="22"/>
          <w:u w:val="single"/>
        </w:rPr>
        <w:t>Urgent decisions</w:t>
      </w:r>
    </w:p>
    <w:p w14:paraId="025967ED" w14:textId="60D7ADFB" w:rsidR="007843FC" w:rsidRPr="00352753" w:rsidRDefault="007843FC" w:rsidP="00AD385C">
      <w:pPr>
        <w:pStyle w:val="ListParagraph"/>
        <w:numPr>
          <w:ilvl w:val="2"/>
          <w:numId w:val="13"/>
        </w:numPr>
        <w:ind w:left="709" w:hanging="709"/>
        <w:outlineLvl w:val="9"/>
        <w:rPr>
          <w:rFonts w:cs="Arial"/>
          <w:sz w:val="22"/>
          <w:szCs w:val="22"/>
        </w:rPr>
      </w:pPr>
      <w:r w:rsidRPr="00352753">
        <w:rPr>
          <w:rFonts w:cs="Arial"/>
          <w:sz w:val="22"/>
          <w:szCs w:val="22"/>
        </w:rPr>
        <w:t xml:space="preserve">In the case urgent decisions and extraordinary circumstances, every attempt will be made for the </w:t>
      </w:r>
      <w:r w:rsidR="00C05650" w:rsidRPr="00352753">
        <w:rPr>
          <w:rFonts w:cs="Arial"/>
          <w:sz w:val="22"/>
          <w:szCs w:val="22"/>
        </w:rPr>
        <w:t>b</w:t>
      </w:r>
      <w:r w:rsidRPr="00352753">
        <w:rPr>
          <w:rFonts w:cs="Arial"/>
          <w:sz w:val="22"/>
          <w:szCs w:val="22"/>
        </w:rPr>
        <w:t>oard to meet virtually.  Where this is not possible the following will apply.</w:t>
      </w:r>
    </w:p>
    <w:p w14:paraId="3AF490D1" w14:textId="77777777" w:rsidR="007843FC" w:rsidRPr="00352753" w:rsidRDefault="007843FC" w:rsidP="00576209">
      <w:pPr>
        <w:pStyle w:val="ListParagraph"/>
        <w:ind w:left="709" w:hanging="709"/>
        <w:rPr>
          <w:rFonts w:cs="Arial"/>
          <w:sz w:val="22"/>
          <w:szCs w:val="22"/>
        </w:rPr>
      </w:pPr>
    </w:p>
    <w:p w14:paraId="459DF361" w14:textId="77777777" w:rsidR="00880EFA" w:rsidRDefault="007843FC" w:rsidP="00AD385C">
      <w:pPr>
        <w:pStyle w:val="ListParagraph"/>
        <w:numPr>
          <w:ilvl w:val="2"/>
          <w:numId w:val="13"/>
        </w:numPr>
        <w:ind w:left="709" w:hanging="709"/>
        <w:outlineLvl w:val="9"/>
        <w:rPr>
          <w:rFonts w:cs="Arial"/>
          <w:sz w:val="22"/>
          <w:szCs w:val="22"/>
        </w:rPr>
      </w:pPr>
      <w:r w:rsidRPr="00352753">
        <w:rPr>
          <w:rFonts w:cs="Arial"/>
          <w:sz w:val="22"/>
          <w:szCs w:val="22"/>
        </w:rPr>
        <w:t xml:space="preserve">The powers which are reserved or delegated to the </w:t>
      </w:r>
      <w:r w:rsidR="00C05650" w:rsidRPr="00352753">
        <w:rPr>
          <w:rFonts w:cs="Arial"/>
          <w:sz w:val="22"/>
          <w:szCs w:val="22"/>
        </w:rPr>
        <w:t>b</w:t>
      </w:r>
      <w:r w:rsidRPr="00352753">
        <w:rPr>
          <w:rFonts w:cs="Arial"/>
          <w:sz w:val="22"/>
          <w:szCs w:val="22"/>
        </w:rPr>
        <w:t xml:space="preserve">oard, may for an urgent decision be exercised by the Chair and Chief Executive (or relevant lead director in </w:t>
      </w:r>
      <w:r w:rsidRPr="00352753">
        <w:rPr>
          <w:rFonts w:cs="Arial"/>
          <w:sz w:val="22"/>
          <w:szCs w:val="22"/>
        </w:rPr>
        <w:lastRenderedPageBreak/>
        <w:t>the case of committees) subject to every effort having made to consult with as many members as possible in the given circumstances.</w:t>
      </w:r>
    </w:p>
    <w:p w14:paraId="578E9BB1" w14:textId="77777777" w:rsidR="00880EFA" w:rsidRPr="00880EFA" w:rsidRDefault="00880EFA" w:rsidP="00880EFA">
      <w:pPr>
        <w:pStyle w:val="ListParagraph"/>
        <w:rPr>
          <w:rFonts w:cs="Arial"/>
          <w:sz w:val="22"/>
          <w:szCs w:val="22"/>
        </w:rPr>
      </w:pPr>
    </w:p>
    <w:p w14:paraId="74EC78B6" w14:textId="499A7597" w:rsidR="007843FC" w:rsidRPr="00880EFA" w:rsidRDefault="007843FC" w:rsidP="00AD385C">
      <w:pPr>
        <w:pStyle w:val="ListParagraph"/>
        <w:numPr>
          <w:ilvl w:val="2"/>
          <w:numId w:val="13"/>
        </w:numPr>
        <w:ind w:left="709" w:hanging="709"/>
        <w:outlineLvl w:val="9"/>
        <w:rPr>
          <w:rFonts w:cs="Arial"/>
          <w:sz w:val="22"/>
          <w:szCs w:val="22"/>
        </w:rPr>
      </w:pPr>
      <w:r w:rsidRPr="00880EFA">
        <w:rPr>
          <w:rFonts w:cs="Arial"/>
          <w:sz w:val="22"/>
          <w:szCs w:val="22"/>
        </w:rPr>
        <w:t xml:space="preserve">The exercise of such powers shall be reported to the next formal meeting of the </w:t>
      </w:r>
      <w:r w:rsidR="00C05650" w:rsidRPr="00880EFA">
        <w:rPr>
          <w:rFonts w:cs="Arial"/>
          <w:sz w:val="22"/>
          <w:szCs w:val="22"/>
        </w:rPr>
        <w:t>b</w:t>
      </w:r>
      <w:r w:rsidRPr="00880EFA">
        <w:rPr>
          <w:rFonts w:cs="Arial"/>
          <w:sz w:val="22"/>
          <w:szCs w:val="22"/>
        </w:rPr>
        <w:t xml:space="preserve">oard for formal ratification and the Audit </w:t>
      </w:r>
      <w:r w:rsidR="0039143C" w:rsidRPr="00880EFA">
        <w:rPr>
          <w:rFonts w:cs="Arial"/>
          <w:sz w:val="22"/>
          <w:szCs w:val="22"/>
        </w:rPr>
        <w:t xml:space="preserve">and Risk </w:t>
      </w:r>
      <w:r w:rsidRPr="00880EFA">
        <w:rPr>
          <w:rFonts w:cs="Arial"/>
          <w:sz w:val="22"/>
          <w:szCs w:val="22"/>
        </w:rPr>
        <w:t>Committee for oversight.</w:t>
      </w:r>
    </w:p>
    <w:p w14:paraId="2EDFC7B1" w14:textId="77777777" w:rsidR="007843FC" w:rsidRPr="00352753" w:rsidRDefault="007843FC" w:rsidP="00AD385C">
      <w:pPr>
        <w:pStyle w:val="Heading1"/>
        <w:numPr>
          <w:ilvl w:val="1"/>
          <w:numId w:val="13"/>
        </w:numPr>
        <w:ind w:left="720" w:hanging="720"/>
        <w:rPr>
          <w:rFonts w:cs="Arial"/>
          <w:sz w:val="22"/>
          <w:szCs w:val="22"/>
        </w:rPr>
      </w:pPr>
      <w:bookmarkStart w:id="241" w:name="_Toc88758534"/>
      <w:bookmarkStart w:id="242" w:name="_Toc180505340"/>
      <w:bookmarkStart w:id="243" w:name="_Toc184986363"/>
      <w:r w:rsidRPr="00352753">
        <w:rPr>
          <w:rFonts w:cs="Arial"/>
          <w:sz w:val="22"/>
          <w:szCs w:val="22"/>
        </w:rPr>
        <w:t>Minutes</w:t>
      </w:r>
      <w:bookmarkEnd w:id="241"/>
      <w:bookmarkEnd w:id="242"/>
      <w:bookmarkEnd w:id="243"/>
    </w:p>
    <w:p w14:paraId="6A80A72D" w14:textId="77777777" w:rsidR="00570C7D" w:rsidRDefault="007843FC" w:rsidP="00AD385C">
      <w:pPr>
        <w:pStyle w:val="ListParagraph"/>
        <w:numPr>
          <w:ilvl w:val="2"/>
          <w:numId w:val="13"/>
        </w:numPr>
        <w:ind w:left="709" w:hanging="709"/>
        <w:outlineLvl w:val="9"/>
        <w:rPr>
          <w:rFonts w:cs="Arial"/>
          <w:sz w:val="22"/>
          <w:szCs w:val="22"/>
        </w:rPr>
      </w:pPr>
      <w:r w:rsidRPr="00352753">
        <w:rPr>
          <w:rFonts w:cs="Arial"/>
          <w:sz w:val="22"/>
          <w:szCs w:val="22"/>
        </w:rPr>
        <w:t>The names and roles of all members present shall be recorded in the minutes of the meetings.</w:t>
      </w:r>
    </w:p>
    <w:p w14:paraId="12239FA8" w14:textId="77777777" w:rsidR="00570C7D" w:rsidRDefault="00570C7D" w:rsidP="00570C7D">
      <w:pPr>
        <w:pStyle w:val="ListParagraph"/>
        <w:ind w:left="709" w:hanging="709"/>
        <w:outlineLvl w:val="9"/>
        <w:rPr>
          <w:rFonts w:cs="Arial"/>
          <w:sz w:val="22"/>
          <w:szCs w:val="22"/>
        </w:rPr>
      </w:pPr>
    </w:p>
    <w:p w14:paraId="1BDD9373" w14:textId="77777777" w:rsidR="00570C7D" w:rsidRDefault="007843FC" w:rsidP="00AD385C">
      <w:pPr>
        <w:pStyle w:val="ListParagraph"/>
        <w:numPr>
          <w:ilvl w:val="2"/>
          <w:numId w:val="13"/>
        </w:numPr>
        <w:ind w:left="709" w:hanging="709"/>
        <w:outlineLvl w:val="9"/>
        <w:rPr>
          <w:rFonts w:cs="Arial"/>
          <w:sz w:val="22"/>
          <w:szCs w:val="22"/>
        </w:rPr>
      </w:pPr>
      <w:r w:rsidRPr="00570C7D">
        <w:rPr>
          <w:rFonts w:cs="Arial"/>
          <w:sz w:val="22"/>
          <w:szCs w:val="22"/>
        </w:rPr>
        <w:t>The minutes of a meeting shall be drawn up and submitted for agreement at the next meeting where they shall be signed by the person presiding at it.</w:t>
      </w:r>
    </w:p>
    <w:p w14:paraId="1E6E70A1" w14:textId="77777777" w:rsidR="00570C7D" w:rsidRPr="00570C7D" w:rsidRDefault="00570C7D" w:rsidP="00570C7D">
      <w:pPr>
        <w:pStyle w:val="ListParagraph"/>
        <w:ind w:left="709" w:hanging="709"/>
        <w:rPr>
          <w:rFonts w:cs="Arial"/>
          <w:sz w:val="22"/>
          <w:szCs w:val="22"/>
        </w:rPr>
      </w:pPr>
    </w:p>
    <w:p w14:paraId="185CB71A" w14:textId="77777777" w:rsidR="00570C7D" w:rsidRDefault="007843FC" w:rsidP="00AD385C">
      <w:pPr>
        <w:pStyle w:val="ListParagraph"/>
        <w:numPr>
          <w:ilvl w:val="2"/>
          <w:numId w:val="13"/>
        </w:numPr>
        <w:ind w:left="709" w:hanging="709"/>
        <w:outlineLvl w:val="9"/>
        <w:rPr>
          <w:rFonts w:cs="Arial"/>
          <w:sz w:val="22"/>
          <w:szCs w:val="22"/>
        </w:rPr>
      </w:pPr>
      <w:r w:rsidRPr="00570C7D">
        <w:rPr>
          <w:rFonts w:cs="Arial"/>
          <w:sz w:val="22"/>
          <w:szCs w:val="22"/>
        </w:rPr>
        <w:t>No discussion shall take place upon the minutes except upon their accuracy or where the person presiding over the meeting considers discussion appropriate.</w:t>
      </w:r>
    </w:p>
    <w:p w14:paraId="37E93065" w14:textId="77777777" w:rsidR="00570C7D" w:rsidRPr="00570C7D" w:rsidRDefault="00570C7D" w:rsidP="00570C7D">
      <w:pPr>
        <w:pStyle w:val="ListParagraph"/>
        <w:ind w:left="709" w:hanging="709"/>
        <w:rPr>
          <w:rFonts w:cs="Arial"/>
          <w:sz w:val="22"/>
          <w:szCs w:val="22"/>
        </w:rPr>
      </w:pPr>
    </w:p>
    <w:p w14:paraId="017F7984" w14:textId="678FF2A6" w:rsidR="007843FC" w:rsidRPr="00570C7D" w:rsidRDefault="007843FC" w:rsidP="00AD385C">
      <w:pPr>
        <w:pStyle w:val="ListParagraph"/>
        <w:numPr>
          <w:ilvl w:val="2"/>
          <w:numId w:val="13"/>
        </w:numPr>
        <w:ind w:left="709" w:hanging="709"/>
        <w:outlineLvl w:val="9"/>
        <w:rPr>
          <w:rFonts w:cs="Arial"/>
          <w:sz w:val="22"/>
          <w:szCs w:val="22"/>
        </w:rPr>
      </w:pPr>
      <w:r w:rsidRPr="00570C7D">
        <w:rPr>
          <w:rFonts w:cs="Arial"/>
          <w:sz w:val="22"/>
          <w:szCs w:val="22"/>
        </w:rPr>
        <w:t>Where providing a record of a meeting held in public, the minutes shall be made available to the public.</w:t>
      </w:r>
    </w:p>
    <w:p w14:paraId="68E54911" w14:textId="77777777" w:rsidR="002E3446" w:rsidRPr="00352753" w:rsidRDefault="002E3446" w:rsidP="00113520">
      <w:pPr>
        <w:pStyle w:val="ListParagraph"/>
        <w:ind w:left="1560"/>
        <w:outlineLvl w:val="9"/>
        <w:rPr>
          <w:rFonts w:cs="Arial"/>
          <w:sz w:val="22"/>
          <w:szCs w:val="22"/>
        </w:rPr>
      </w:pPr>
    </w:p>
    <w:p w14:paraId="12655BFA" w14:textId="10E344D1" w:rsidR="007843FC" w:rsidRPr="00352753" w:rsidRDefault="007843FC" w:rsidP="00AD385C">
      <w:pPr>
        <w:pStyle w:val="Heading1"/>
        <w:numPr>
          <w:ilvl w:val="1"/>
          <w:numId w:val="13"/>
        </w:numPr>
        <w:ind w:left="720" w:hanging="720"/>
        <w:rPr>
          <w:rFonts w:cs="Arial"/>
          <w:sz w:val="22"/>
          <w:szCs w:val="22"/>
        </w:rPr>
      </w:pPr>
      <w:bookmarkStart w:id="244" w:name="_Toc88758535"/>
      <w:bookmarkStart w:id="245" w:name="_Toc180505341"/>
      <w:bookmarkStart w:id="246" w:name="_Toc184986364"/>
      <w:r w:rsidRPr="00352753">
        <w:rPr>
          <w:rFonts w:cs="Arial"/>
          <w:sz w:val="22"/>
          <w:szCs w:val="22"/>
        </w:rPr>
        <w:t>Admission of public and the press</w:t>
      </w:r>
      <w:bookmarkEnd w:id="244"/>
      <w:bookmarkEnd w:id="245"/>
      <w:bookmarkEnd w:id="246"/>
    </w:p>
    <w:p w14:paraId="1A762898" w14:textId="55AB617A" w:rsidR="007843FC" w:rsidRPr="00352753" w:rsidRDefault="007843FC" w:rsidP="00AD385C">
      <w:pPr>
        <w:pStyle w:val="ListParagraph"/>
        <w:numPr>
          <w:ilvl w:val="2"/>
          <w:numId w:val="13"/>
        </w:numPr>
        <w:ind w:left="720" w:hanging="720"/>
        <w:outlineLvl w:val="9"/>
        <w:rPr>
          <w:rFonts w:cs="Arial"/>
          <w:sz w:val="22"/>
          <w:szCs w:val="22"/>
        </w:rPr>
      </w:pPr>
      <w:bookmarkStart w:id="247" w:name="_Ref416184629"/>
      <w:r w:rsidRPr="00352753">
        <w:rPr>
          <w:rFonts w:cs="Arial"/>
          <w:sz w:val="22"/>
          <w:szCs w:val="22"/>
        </w:rPr>
        <w:t xml:space="preserve">In accordance with Public Bodies (Admission to Meetings) Act 1960 All meetings of </w:t>
      </w:r>
      <w:r w:rsidR="00F776CB" w:rsidRPr="00352753">
        <w:rPr>
          <w:rFonts w:cs="Arial"/>
          <w:sz w:val="22"/>
          <w:szCs w:val="22"/>
        </w:rPr>
        <w:t xml:space="preserve">the </w:t>
      </w:r>
      <w:r w:rsidR="00C05650" w:rsidRPr="00352753">
        <w:rPr>
          <w:rFonts w:cs="Arial"/>
          <w:sz w:val="22"/>
          <w:szCs w:val="22"/>
        </w:rPr>
        <w:t>b</w:t>
      </w:r>
      <w:r w:rsidR="00F776CB" w:rsidRPr="00352753">
        <w:rPr>
          <w:rFonts w:cs="Arial"/>
          <w:sz w:val="22"/>
          <w:szCs w:val="22"/>
        </w:rPr>
        <w:t>oard and all meetings of committees which are comprised of entirely board members or all board members</w:t>
      </w:r>
      <w:r w:rsidR="003B130B" w:rsidRPr="00352753">
        <w:rPr>
          <w:rFonts w:cs="Arial"/>
          <w:sz w:val="22"/>
          <w:szCs w:val="22"/>
        </w:rPr>
        <w:t xml:space="preserve"> at which public functions are exercised will be open to the public. </w:t>
      </w:r>
    </w:p>
    <w:p w14:paraId="388BF669" w14:textId="77777777" w:rsidR="008B3E43" w:rsidRPr="00352753" w:rsidRDefault="008B3E43" w:rsidP="00570C7D">
      <w:pPr>
        <w:pStyle w:val="ListParagraph"/>
        <w:ind w:hanging="720"/>
        <w:outlineLvl w:val="9"/>
        <w:rPr>
          <w:rFonts w:cs="Arial"/>
          <w:sz w:val="22"/>
          <w:szCs w:val="22"/>
        </w:rPr>
      </w:pPr>
    </w:p>
    <w:p w14:paraId="42001281" w14:textId="2AC75C9D" w:rsidR="007843FC" w:rsidRPr="00352753" w:rsidRDefault="007843FC" w:rsidP="00AD385C">
      <w:pPr>
        <w:pStyle w:val="ListParagraph"/>
        <w:numPr>
          <w:ilvl w:val="2"/>
          <w:numId w:val="13"/>
        </w:numPr>
        <w:ind w:left="720" w:hanging="720"/>
        <w:outlineLvl w:val="9"/>
        <w:rPr>
          <w:rFonts w:cs="Arial"/>
          <w:sz w:val="22"/>
          <w:szCs w:val="22"/>
        </w:rPr>
      </w:pPr>
      <w:r w:rsidRPr="00352753">
        <w:rPr>
          <w:rFonts w:cs="Arial"/>
          <w:sz w:val="22"/>
          <w:szCs w:val="22"/>
        </w:rPr>
        <w:t xml:space="preserve">The </w:t>
      </w:r>
      <w:r w:rsidR="00C05650" w:rsidRPr="00352753">
        <w:rPr>
          <w:rFonts w:cs="Arial"/>
          <w:sz w:val="22"/>
          <w:szCs w:val="22"/>
        </w:rPr>
        <w:t>b</w:t>
      </w:r>
      <w:r w:rsidRPr="00352753">
        <w:rPr>
          <w:rFonts w:cs="Arial"/>
          <w:sz w:val="22"/>
          <w:szCs w:val="22"/>
        </w:rPr>
        <w:t xml:space="preserve">oard may resolve to exclude the public from a meeting or part of a meeting where it would be prejudicial to the public interest by reason of the confidential nature of the business to be transacted or for other special reasons stated in the resolution and arising from the nature of that business or of the proceedings or for any other reason permitted by the Public Bodies (Admission to Meetings) Act 1960 as amended or succeeded from time to time. </w:t>
      </w:r>
    </w:p>
    <w:p w14:paraId="17D2BD0D" w14:textId="77777777" w:rsidR="007843FC" w:rsidRPr="00352753" w:rsidRDefault="007843FC" w:rsidP="00570C7D">
      <w:pPr>
        <w:pStyle w:val="ListParagraph"/>
        <w:ind w:hanging="720"/>
        <w:rPr>
          <w:rFonts w:cs="Arial"/>
          <w:sz w:val="22"/>
          <w:szCs w:val="22"/>
        </w:rPr>
      </w:pPr>
    </w:p>
    <w:p w14:paraId="0AAB5B91" w14:textId="44DC78C8" w:rsidR="007843FC" w:rsidRPr="00352753" w:rsidRDefault="007843FC" w:rsidP="00AD385C">
      <w:pPr>
        <w:pStyle w:val="ListParagraph"/>
        <w:numPr>
          <w:ilvl w:val="2"/>
          <w:numId w:val="13"/>
        </w:numPr>
        <w:ind w:left="720" w:hanging="720"/>
        <w:outlineLvl w:val="9"/>
        <w:rPr>
          <w:rFonts w:cs="Arial"/>
          <w:sz w:val="22"/>
          <w:szCs w:val="22"/>
        </w:rPr>
      </w:pPr>
      <w:r w:rsidRPr="00352753">
        <w:rPr>
          <w:rFonts w:cs="Arial"/>
          <w:sz w:val="22"/>
          <w:szCs w:val="22"/>
        </w:rPr>
        <w:t xml:space="preserve">The person presiding over the meeting shall give such directions as he/she thinks fit </w:t>
      </w:r>
      <w:proofErr w:type="gramStart"/>
      <w:r w:rsidRPr="00352753">
        <w:rPr>
          <w:rFonts w:cs="Arial"/>
          <w:sz w:val="22"/>
          <w:szCs w:val="22"/>
        </w:rPr>
        <w:t>with regard to</w:t>
      </w:r>
      <w:proofErr w:type="gramEnd"/>
      <w:r w:rsidRPr="00352753">
        <w:rPr>
          <w:rFonts w:cs="Arial"/>
          <w:sz w:val="22"/>
          <w:szCs w:val="22"/>
        </w:rPr>
        <w:t xml:space="preserve"> the arrangements for meetings and accommodation of the public and representatives of the press such as to ensure that the </w:t>
      </w:r>
      <w:r w:rsidR="004C377B" w:rsidRPr="00352753">
        <w:rPr>
          <w:rFonts w:cs="Arial"/>
          <w:sz w:val="22"/>
          <w:szCs w:val="22"/>
        </w:rPr>
        <w:t>board’s</w:t>
      </w:r>
      <w:r w:rsidRPr="00352753">
        <w:rPr>
          <w:rFonts w:cs="Arial"/>
          <w:sz w:val="22"/>
          <w:szCs w:val="22"/>
        </w:rPr>
        <w:t xml:space="preserve"> business shall be conducted without interruption and disruption.</w:t>
      </w:r>
    </w:p>
    <w:p w14:paraId="6AE473DC" w14:textId="77777777" w:rsidR="007843FC" w:rsidRPr="00352753" w:rsidRDefault="007843FC" w:rsidP="00570C7D">
      <w:pPr>
        <w:pStyle w:val="ListParagraph"/>
        <w:ind w:hanging="720"/>
        <w:rPr>
          <w:rFonts w:cs="Arial"/>
          <w:sz w:val="22"/>
          <w:szCs w:val="22"/>
        </w:rPr>
      </w:pPr>
    </w:p>
    <w:p w14:paraId="593DA2E0" w14:textId="185CCBB1" w:rsidR="007843FC" w:rsidRPr="00352753" w:rsidRDefault="007843FC" w:rsidP="00AD385C">
      <w:pPr>
        <w:pStyle w:val="ListParagraph"/>
        <w:numPr>
          <w:ilvl w:val="2"/>
          <w:numId w:val="13"/>
        </w:numPr>
        <w:ind w:left="720" w:hanging="720"/>
        <w:outlineLvl w:val="9"/>
        <w:rPr>
          <w:rFonts w:cs="Arial"/>
          <w:sz w:val="22"/>
          <w:szCs w:val="22"/>
        </w:rPr>
      </w:pPr>
      <w:r w:rsidRPr="00352753">
        <w:rPr>
          <w:rFonts w:cs="Arial"/>
          <w:sz w:val="22"/>
          <w:szCs w:val="22"/>
        </w:rPr>
        <w:t>As permitted by Section 1(8) Public Bodies (Admissions to Meetings) Act 1960 as amended from time to time) the public may be excluded from a meeting</w:t>
      </w:r>
      <w:r w:rsidR="00BE6446" w:rsidRPr="00352753">
        <w:rPr>
          <w:rFonts w:cs="Arial"/>
          <w:sz w:val="22"/>
          <w:szCs w:val="22"/>
        </w:rPr>
        <w:t xml:space="preserve"> to</w:t>
      </w:r>
      <w:r w:rsidRPr="00352753">
        <w:rPr>
          <w:rFonts w:cs="Arial"/>
          <w:sz w:val="22"/>
          <w:szCs w:val="22"/>
        </w:rPr>
        <w:t xml:space="preserve"> suppress or prevent disorderly conduct or behaviour. </w:t>
      </w:r>
    </w:p>
    <w:p w14:paraId="2C9E5134" w14:textId="77777777" w:rsidR="007843FC" w:rsidRPr="00352753" w:rsidRDefault="007843FC" w:rsidP="00570C7D">
      <w:pPr>
        <w:pStyle w:val="ListParagraph"/>
        <w:ind w:hanging="720"/>
        <w:rPr>
          <w:rFonts w:cs="Arial"/>
          <w:sz w:val="22"/>
          <w:szCs w:val="22"/>
        </w:rPr>
      </w:pPr>
    </w:p>
    <w:p w14:paraId="509E0BF6" w14:textId="04C5DCA0" w:rsidR="007843FC" w:rsidRDefault="007843FC" w:rsidP="00AD385C">
      <w:pPr>
        <w:pStyle w:val="ListParagraph"/>
        <w:numPr>
          <w:ilvl w:val="2"/>
          <w:numId w:val="13"/>
        </w:numPr>
        <w:ind w:left="720" w:hanging="720"/>
        <w:outlineLvl w:val="9"/>
        <w:rPr>
          <w:rFonts w:cs="Arial"/>
          <w:sz w:val="22"/>
          <w:szCs w:val="22"/>
        </w:rPr>
      </w:pPr>
      <w:r w:rsidRPr="00352753">
        <w:rPr>
          <w:rFonts w:cs="Arial"/>
          <w:sz w:val="22"/>
          <w:szCs w:val="22"/>
        </w:rPr>
        <w:t xml:space="preserve">Matters to be dealt with by a meeting following the exclusion of representatives of the press, and other members of the public shall be confidential to the members of the </w:t>
      </w:r>
      <w:r w:rsidR="00360714">
        <w:rPr>
          <w:rFonts w:cs="Arial"/>
          <w:sz w:val="22"/>
          <w:szCs w:val="22"/>
        </w:rPr>
        <w:t>b</w:t>
      </w:r>
      <w:r w:rsidRPr="00352753">
        <w:rPr>
          <w:rFonts w:cs="Arial"/>
          <w:sz w:val="22"/>
          <w:szCs w:val="22"/>
        </w:rPr>
        <w:t xml:space="preserve">oard. </w:t>
      </w:r>
    </w:p>
    <w:p w14:paraId="023746B7" w14:textId="77777777" w:rsidR="00360714" w:rsidRPr="00360714" w:rsidRDefault="00360714" w:rsidP="00360714">
      <w:pPr>
        <w:pStyle w:val="ListParagraph"/>
        <w:rPr>
          <w:rFonts w:cs="Arial"/>
          <w:sz w:val="22"/>
          <w:szCs w:val="22"/>
        </w:rPr>
      </w:pPr>
    </w:p>
    <w:p w14:paraId="35ADAA50" w14:textId="561250E7" w:rsidR="00360714" w:rsidRDefault="00360714" w:rsidP="00360714">
      <w:pPr>
        <w:outlineLvl w:val="9"/>
        <w:rPr>
          <w:rFonts w:cs="Arial"/>
          <w:sz w:val="22"/>
          <w:szCs w:val="22"/>
        </w:rPr>
      </w:pPr>
    </w:p>
    <w:p w14:paraId="17B69060" w14:textId="5EFB79B5" w:rsidR="00360714" w:rsidRDefault="00360714" w:rsidP="00360714">
      <w:pPr>
        <w:outlineLvl w:val="9"/>
        <w:rPr>
          <w:rFonts w:cs="Arial"/>
          <w:sz w:val="22"/>
          <w:szCs w:val="22"/>
        </w:rPr>
      </w:pPr>
    </w:p>
    <w:p w14:paraId="7078F183" w14:textId="4ADBBC6C" w:rsidR="00360714" w:rsidRDefault="00360714" w:rsidP="00360714">
      <w:pPr>
        <w:outlineLvl w:val="9"/>
        <w:rPr>
          <w:rFonts w:cs="Arial"/>
          <w:sz w:val="22"/>
          <w:szCs w:val="22"/>
        </w:rPr>
      </w:pPr>
    </w:p>
    <w:p w14:paraId="6AD859F1" w14:textId="47E9FA06" w:rsidR="00360714" w:rsidRDefault="00360714" w:rsidP="00360714">
      <w:pPr>
        <w:outlineLvl w:val="9"/>
        <w:rPr>
          <w:rFonts w:cs="Arial"/>
          <w:sz w:val="22"/>
          <w:szCs w:val="22"/>
        </w:rPr>
      </w:pPr>
    </w:p>
    <w:p w14:paraId="76298115" w14:textId="4BD12FDF" w:rsidR="00360714" w:rsidRDefault="00360714" w:rsidP="00360714">
      <w:pPr>
        <w:outlineLvl w:val="9"/>
        <w:rPr>
          <w:rFonts w:cs="Arial"/>
          <w:sz w:val="22"/>
          <w:szCs w:val="22"/>
        </w:rPr>
      </w:pPr>
    </w:p>
    <w:p w14:paraId="3326668A" w14:textId="77777777" w:rsidR="00360714" w:rsidRPr="00360714" w:rsidRDefault="00360714" w:rsidP="00360714">
      <w:pPr>
        <w:outlineLvl w:val="9"/>
        <w:rPr>
          <w:rFonts w:cs="Arial"/>
          <w:sz w:val="22"/>
          <w:szCs w:val="22"/>
        </w:rPr>
      </w:pPr>
    </w:p>
    <w:p w14:paraId="5A3DAE90" w14:textId="77777777" w:rsidR="007843FC" w:rsidRPr="008018EF" w:rsidRDefault="007843FC" w:rsidP="00AD385C">
      <w:pPr>
        <w:pStyle w:val="Heading1"/>
        <w:numPr>
          <w:ilvl w:val="0"/>
          <w:numId w:val="13"/>
        </w:numPr>
        <w:ind w:left="0" w:firstLine="0"/>
        <w:rPr>
          <w:rFonts w:cs="Arial"/>
          <w:sz w:val="24"/>
          <w:szCs w:val="24"/>
        </w:rPr>
      </w:pPr>
      <w:bookmarkStart w:id="248" w:name="_Toc88758536"/>
      <w:bookmarkStart w:id="249" w:name="_Toc180505342"/>
      <w:bookmarkStart w:id="250" w:name="_Toc184986365"/>
      <w:bookmarkEnd w:id="247"/>
      <w:r w:rsidRPr="008018EF">
        <w:rPr>
          <w:rFonts w:cs="Arial"/>
          <w:sz w:val="24"/>
          <w:szCs w:val="24"/>
        </w:rPr>
        <w:t>Suspension of Standing Orders</w:t>
      </w:r>
      <w:bookmarkEnd w:id="248"/>
      <w:bookmarkEnd w:id="249"/>
      <w:bookmarkEnd w:id="250"/>
    </w:p>
    <w:p w14:paraId="0B5EAE1F" w14:textId="0D67A516" w:rsidR="007843FC" w:rsidRPr="00352753" w:rsidRDefault="007843FC" w:rsidP="00AD385C">
      <w:pPr>
        <w:pStyle w:val="ListParagraph"/>
        <w:numPr>
          <w:ilvl w:val="1"/>
          <w:numId w:val="13"/>
        </w:numPr>
        <w:ind w:hanging="792"/>
        <w:outlineLvl w:val="9"/>
        <w:rPr>
          <w:rFonts w:eastAsiaTheme="minorHAnsi" w:cs="Arial"/>
          <w:sz w:val="22"/>
          <w:szCs w:val="22"/>
        </w:rPr>
      </w:pPr>
      <w:r w:rsidRPr="00352753">
        <w:rPr>
          <w:rFonts w:eastAsiaTheme="minorHAnsi" w:cs="Arial"/>
          <w:bCs w:val="0"/>
          <w:sz w:val="22"/>
          <w:szCs w:val="22"/>
        </w:rPr>
        <w:t>In exceptional circumstances, except where it would contravene any statutory provision or any direction made by the Secretary of State for Health and Social Care or NHS England, any part of these Standing Orders may be suspended by the</w:t>
      </w:r>
      <w:r w:rsidRPr="00352753">
        <w:rPr>
          <w:rFonts w:eastAsiaTheme="minorHAnsi" w:cs="Arial"/>
          <w:sz w:val="22"/>
          <w:szCs w:val="22"/>
        </w:rPr>
        <w:t xml:space="preserve"> Chair</w:t>
      </w:r>
      <w:r w:rsidRPr="00352753">
        <w:rPr>
          <w:rFonts w:eastAsiaTheme="minorHAnsi" w:cs="Arial"/>
          <w:bCs w:val="0"/>
          <w:sz w:val="22"/>
          <w:szCs w:val="22"/>
        </w:rPr>
        <w:t xml:space="preserve"> in discussion with at least </w:t>
      </w:r>
      <w:r w:rsidR="002F70B8">
        <w:rPr>
          <w:rFonts w:eastAsiaTheme="minorHAnsi" w:cs="Arial"/>
          <w:bCs w:val="0"/>
          <w:sz w:val="22"/>
          <w:szCs w:val="22"/>
        </w:rPr>
        <w:t xml:space="preserve">two </w:t>
      </w:r>
      <w:r w:rsidRPr="00352753">
        <w:rPr>
          <w:rFonts w:eastAsiaTheme="minorHAnsi" w:cs="Arial"/>
          <w:bCs w:val="0"/>
          <w:sz w:val="22"/>
          <w:szCs w:val="22"/>
        </w:rPr>
        <w:t xml:space="preserve">other members, </w:t>
      </w:r>
    </w:p>
    <w:p w14:paraId="4A4A8CA4" w14:textId="77777777" w:rsidR="007843FC" w:rsidRPr="00352753" w:rsidRDefault="007843FC" w:rsidP="008018EF">
      <w:pPr>
        <w:pStyle w:val="ListParagraph"/>
        <w:ind w:left="792" w:hanging="792"/>
        <w:rPr>
          <w:rFonts w:cs="Arial"/>
          <w:sz w:val="22"/>
          <w:szCs w:val="22"/>
        </w:rPr>
      </w:pPr>
    </w:p>
    <w:p w14:paraId="6B9B2066" w14:textId="77777777" w:rsidR="002F70B8" w:rsidRDefault="007843FC" w:rsidP="00AD385C">
      <w:pPr>
        <w:pStyle w:val="ListParagraph"/>
        <w:numPr>
          <w:ilvl w:val="1"/>
          <w:numId w:val="13"/>
        </w:numPr>
        <w:ind w:hanging="792"/>
        <w:outlineLvl w:val="9"/>
        <w:rPr>
          <w:rFonts w:cs="Arial"/>
          <w:sz w:val="22"/>
          <w:szCs w:val="22"/>
        </w:rPr>
      </w:pPr>
      <w:r w:rsidRPr="00352753">
        <w:rPr>
          <w:rFonts w:cs="Arial"/>
          <w:sz w:val="22"/>
          <w:szCs w:val="22"/>
        </w:rPr>
        <w:t xml:space="preserve">A decision to suspend Standing Orders together with the reasons for doing so shall be recorded in the minutes of the meeting. </w:t>
      </w:r>
    </w:p>
    <w:p w14:paraId="3936D866" w14:textId="77777777" w:rsidR="002F70B8" w:rsidRPr="002F70B8" w:rsidRDefault="002F70B8" w:rsidP="002F70B8">
      <w:pPr>
        <w:pStyle w:val="ListParagraph"/>
        <w:rPr>
          <w:rFonts w:cs="Arial"/>
          <w:sz w:val="22"/>
          <w:szCs w:val="22"/>
        </w:rPr>
      </w:pPr>
    </w:p>
    <w:p w14:paraId="2E93E79E" w14:textId="30A2AB87" w:rsidR="007843FC" w:rsidRPr="002F70B8" w:rsidRDefault="007843FC" w:rsidP="00AD385C">
      <w:pPr>
        <w:pStyle w:val="ListParagraph"/>
        <w:numPr>
          <w:ilvl w:val="1"/>
          <w:numId w:val="13"/>
        </w:numPr>
        <w:ind w:hanging="792"/>
        <w:outlineLvl w:val="9"/>
        <w:rPr>
          <w:rFonts w:cs="Arial"/>
          <w:sz w:val="22"/>
          <w:szCs w:val="22"/>
        </w:rPr>
      </w:pPr>
      <w:r w:rsidRPr="002F70B8">
        <w:rPr>
          <w:rFonts w:cs="Arial"/>
          <w:sz w:val="22"/>
          <w:szCs w:val="22"/>
        </w:rPr>
        <w:t>A separate record of matters discussed during the suspension shall be kept. These records shall be made available to the Audit Committee for review of the reasonableness of the decision to suspend Standing Orders.</w:t>
      </w:r>
    </w:p>
    <w:bookmarkStart w:id="251" w:name="_Use_of_seal"/>
    <w:bookmarkEnd w:id="251"/>
    <w:p w14:paraId="1657D4E1" w14:textId="1DE81B09" w:rsidR="00BA23AD" w:rsidRPr="002A294F" w:rsidRDefault="002A53E4" w:rsidP="00AD385C">
      <w:pPr>
        <w:pStyle w:val="Heading1"/>
        <w:numPr>
          <w:ilvl w:val="0"/>
          <w:numId w:val="13"/>
        </w:numPr>
        <w:spacing w:after="240"/>
        <w:ind w:left="851" w:hanging="851"/>
        <w:rPr>
          <w:rFonts w:cs="Arial"/>
          <w:sz w:val="24"/>
          <w:szCs w:val="24"/>
        </w:rPr>
      </w:pPr>
      <w:r w:rsidRPr="002A294F">
        <w:rPr>
          <w:rFonts w:cs="Arial"/>
          <w:sz w:val="24"/>
          <w:szCs w:val="24"/>
        </w:rPr>
        <w:fldChar w:fldCharType="begin"/>
      </w:r>
      <w:r w:rsidRPr="002A294F">
        <w:rPr>
          <w:rFonts w:cs="Arial"/>
          <w:sz w:val="24"/>
          <w:szCs w:val="24"/>
        </w:rPr>
        <w:instrText>HYPERLINK  \l "_Register_of_Sealing"</w:instrText>
      </w:r>
      <w:r w:rsidRPr="002A294F">
        <w:rPr>
          <w:rFonts w:cs="Arial"/>
          <w:sz w:val="24"/>
          <w:szCs w:val="24"/>
        </w:rPr>
      </w:r>
      <w:r w:rsidRPr="002A294F">
        <w:rPr>
          <w:rFonts w:cs="Arial"/>
          <w:sz w:val="24"/>
          <w:szCs w:val="24"/>
        </w:rPr>
        <w:fldChar w:fldCharType="separate"/>
      </w:r>
      <w:bookmarkStart w:id="252" w:name="_Toc184986366"/>
      <w:bookmarkStart w:id="253" w:name="_Ref184039863"/>
      <w:r w:rsidR="002C0AFC" w:rsidRPr="002A294F">
        <w:rPr>
          <w:rStyle w:val="Hyperlink"/>
          <w:color w:val="005EB8" w:themeColor="text2"/>
          <w:sz w:val="24"/>
          <w:szCs w:val="24"/>
          <w:u w:val="none"/>
        </w:rPr>
        <w:t>Use of seal and authorisation of documents</w:t>
      </w:r>
      <w:bookmarkEnd w:id="252"/>
      <w:bookmarkEnd w:id="253"/>
      <w:r w:rsidRPr="002A294F">
        <w:rPr>
          <w:rFonts w:cs="Arial"/>
          <w:sz w:val="24"/>
          <w:szCs w:val="24"/>
        </w:rPr>
        <w:fldChar w:fldCharType="end"/>
      </w:r>
    </w:p>
    <w:p w14:paraId="35BD20ED" w14:textId="77777777" w:rsidR="00FA0031" w:rsidRPr="00524E93" w:rsidRDefault="00075B20" w:rsidP="00AD385C">
      <w:pPr>
        <w:pStyle w:val="Heading1"/>
        <w:numPr>
          <w:ilvl w:val="1"/>
          <w:numId w:val="13"/>
        </w:numPr>
        <w:spacing w:after="240"/>
        <w:ind w:left="851" w:hanging="851"/>
        <w:rPr>
          <w:rFonts w:cs="Arial"/>
          <w:b w:val="0"/>
          <w:bCs w:val="0"/>
          <w:color w:val="auto"/>
          <w:sz w:val="22"/>
          <w:szCs w:val="22"/>
        </w:rPr>
      </w:pPr>
      <w:bookmarkStart w:id="254" w:name="_Toc184050210"/>
      <w:bookmarkStart w:id="255" w:name="_Toc184986367"/>
      <w:r w:rsidRPr="00F30CE4">
        <w:rPr>
          <w:rFonts w:cs="Arial"/>
          <w:b w:val="0"/>
          <w:bCs w:val="0"/>
          <w:color w:val="auto"/>
          <w:sz w:val="22"/>
          <w:szCs w:val="22"/>
        </w:rPr>
        <w:t xml:space="preserve">The common seal of the ICB shall be kept by the </w:t>
      </w:r>
      <w:r w:rsidR="00BA23AD" w:rsidRPr="00F30CE4">
        <w:rPr>
          <w:rFonts w:cs="Arial"/>
          <w:b w:val="0"/>
          <w:bCs w:val="0"/>
          <w:color w:val="auto"/>
          <w:sz w:val="22"/>
          <w:szCs w:val="22"/>
        </w:rPr>
        <w:t xml:space="preserve">Executive Director of Corporate </w:t>
      </w:r>
      <w:r w:rsidR="00BA23AD" w:rsidRPr="00524E93">
        <w:rPr>
          <w:rFonts w:cs="Arial"/>
          <w:b w:val="0"/>
          <w:bCs w:val="0"/>
          <w:color w:val="auto"/>
          <w:sz w:val="22"/>
          <w:szCs w:val="22"/>
        </w:rPr>
        <w:t>Affairs</w:t>
      </w:r>
      <w:r w:rsidRPr="00524E93">
        <w:rPr>
          <w:rFonts w:cs="Arial"/>
          <w:b w:val="0"/>
          <w:bCs w:val="0"/>
          <w:color w:val="auto"/>
          <w:sz w:val="22"/>
          <w:szCs w:val="22"/>
        </w:rPr>
        <w:t xml:space="preserve"> or a nominated manager by them in a secure place.</w:t>
      </w:r>
      <w:bookmarkEnd w:id="254"/>
      <w:bookmarkEnd w:id="255"/>
    </w:p>
    <w:p w14:paraId="39636B9E" w14:textId="5B465F26" w:rsidR="00075B20" w:rsidRPr="00524E93" w:rsidRDefault="00075B20" w:rsidP="00AD385C">
      <w:pPr>
        <w:pStyle w:val="Heading1"/>
        <w:numPr>
          <w:ilvl w:val="1"/>
          <w:numId w:val="13"/>
        </w:numPr>
        <w:spacing w:after="240"/>
        <w:ind w:left="851" w:hanging="851"/>
        <w:rPr>
          <w:rFonts w:cs="Arial"/>
          <w:b w:val="0"/>
          <w:bCs w:val="0"/>
          <w:color w:val="auto"/>
          <w:sz w:val="22"/>
          <w:szCs w:val="22"/>
        </w:rPr>
      </w:pPr>
      <w:bookmarkStart w:id="256" w:name="_Register_of_Sealing"/>
      <w:bookmarkStart w:id="257" w:name="_Toc184050211"/>
      <w:bookmarkStart w:id="258" w:name="_Toc184986368"/>
      <w:bookmarkEnd w:id="256"/>
      <w:r w:rsidRPr="00524E93">
        <w:rPr>
          <w:rFonts w:cs="Arial"/>
          <w:b w:val="0"/>
          <w:bCs w:val="0"/>
          <w:color w:val="auto"/>
          <w:sz w:val="22"/>
          <w:szCs w:val="22"/>
        </w:rPr>
        <w:t>Register of Sealing</w:t>
      </w:r>
      <w:bookmarkEnd w:id="257"/>
      <w:bookmarkEnd w:id="258"/>
    </w:p>
    <w:p w14:paraId="51072ADB" w14:textId="3A72BD93" w:rsidR="007057C7" w:rsidRPr="00524E93" w:rsidRDefault="00075B20" w:rsidP="00AD385C">
      <w:pPr>
        <w:pStyle w:val="NormalWeb"/>
        <w:numPr>
          <w:ilvl w:val="2"/>
          <w:numId w:val="41"/>
        </w:numPr>
        <w:shd w:val="clear" w:color="auto" w:fill="FFFFFF"/>
        <w:ind w:left="851" w:hanging="851"/>
        <w:rPr>
          <w:rFonts w:ascii="Arial" w:hAnsi="Arial" w:cs="Arial"/>
          <w:sz w:val="22"/>
          <w:szCs w:val="22"/>
        </w:rPr>
      </w:pPr>
      <w:r w:rsidRPr="00524E93">
        <w:rPr>
          <w:rFonts w:ascii="Arial" w:hAnsi="Arial" w:cs="Arial"/>
          <w:sz w:val="22"/>
          <w:szCs w:val="22"/>
        </w:rPr>
        <w:t xml:space="preserve">The </w:t>
      </w:r>
      <w:r w:rsidR="00FA0031" w:rsidRPr="00524E93">
        <w:rPr>
          <w:rFonts w:ascii="Arial" w:hAnsi="Arial" w:cs="Arial"/>
          <w:sz w:val="22"/>
          <w:szCs w:val="22"/>
        </w:rPr>
        <w:t>Executive Director of Corporate Affairs</w:t>
      </w:r>
      <w:r w:rsidRPr="00524E93">
        <w:rPr>
          <w:rFonts w:ascii="Arial" w:hAnsi="Arial" w:cs="Arial"/>
          <w:sz w:val="22"/>
          <w:szCs w:val="22"/>
        </w:rPr>
        <w:t xml:space="preserve"> shall keep a register in which they, or another manager of the ICB authorised by them, shall enter a record of the sealing of every document.</w:t>
      </w:r>
    </w:p>
    <w:p w14:paraId="2AF7C06A" w14:textId="00B61DFA" w:rsidR="00075B20" w:rsidRPr="00524E93" w:rsidRDefault="00075B20" w:rsidP="00AD385C">
      <w:pPr>
        <w:pStyle w:val="NormalWeb"/>
        <w:numPr>
          <w:ilvl w:val="1"/>
          <w:numId w:val="13"/>
        </w:numPr>
        <w:shd w:val="clear" w:color="auto" w:fill="FFFFFF"/>
        <w:ind w:left="851" w:hanging="851"/>
        <w:rPr>
          <w:rFonts w:ascii="Arial" w:hAnsi="Arial" w:cs="Arial"/>
          <w:color w:val="242424"/>
          <w:sz w:val="22"/>
          <w:szCs w:val="22"/>
        </w:rPr>
      </w:pPr>
      <w:r w:rsidRPr="00524E93">
        <w:rPr>
          <w:rFonts w:ascii="Arial" w:hAnsi="Arial" w:cs="Arial"/>
          <w:color w:val="242424"/>
          <w:sz w:val="22"/>
          <w:szCs w:val="22"/>
        </w:rPr>
        <w:t>Use of the Seal</w:t>
      </w:r>
    </w:p>
    <w:p w14:paraId="7D9D71EE" w14:textId="396189C3" w:rsidR="00075B20" w:rsidRPr="00F30CE4" w:rsidRDefault="00075B20" w:rsidP="00AD385C">
      <w:pPr>
        <w:pStyle w:val="NormalWeb"/>
        <w:numPr>
          <w:ilvl w:val="2"/>
          <w:numId w:val="42"/>
        </w:numPr>
        <w:shd w:val="clear" w:color="auto" w:fill="FFFFFF"/>
        <w:ind w:left="851" w:hanging="851"/>
        <w:rPr>
          <w:rFonts w:ascii="Arial" w:hAnsi="Arial" w:cs="Arial"/>
          <w:color w:val="242424"/>
          <w:sz w:val="22"/>
          <w:szCs w:val="22"/>
        </w:rPr>
      </w:pPr>
      <w:r w:rsidRPr="00F30CE4">
        <w:rPr>
          <w:rFonts w:ascii="Arial" w:hAnsi="Arial" w:cs="Arial"/>
          <w:color w:val="242424"/>
          <w:sz w:val="22"/>
          <w:szCs w:val="22"/>
        </w:rPr>
        <w:t>Please refer to the </w:t>
      </w:r>
      <w:hyperlink r:id="rId26" w:history="1">
        <w:r w:rsidRPr="00F30CE4">
          <w:rPr>
            <w:rStyle w:val="Hyperlink"/>
            <w:rFonts w:ascii="Arial" w:eastAsiaTheme="majorEastAsia" w:hAnsi="Arial" w:cs="Arial"/>
            <w:color w:val="005EBB"/>
            <w:sz w:val="22"/>
            <w:szCs w:val="22"/>
          </w:rPr>
          <w:t>Governance Handbook</w:t>
        </w:r>
      </w:hyperlink>
      <w:r w:rsidRPr="00F30CE4">
        <w:rPr>
          <w:rFonts w:ascii="Arial" w:hAnsi="Arial" w:cs="Arial"/>
          <w:color w:val="242424"/>
          <w:sz w:val="22"/>
          <w:szCs w:val="22"/>
        </w:rPr>
        <w:t> for who may authorise its use, and when use of the Seal will be triggered.</w:t>
      </w:r>
    </w:p>
    <w:p w14:paraId="250A482D" w14:textId="1C5794EB" w:rsidR="009763A8" w:rsidRDefault="009763A8" w:rsidP="002F70B8">
      <w:pPr>
        <w:spacing w:after="0" w:line="240" w:lineRule="auto"/>
        <w:outlineLvl w:val="9"/>
        <w:rPr>
          <w:rFonts w:cs="Arial"/>
          <w:sz w:val="22"/>
          <w:szCs w:val="22"/>
        </w:rPr>
      </w:pPr>
    </w:p>
    <w:p w14:paraId="688B1212" w14:textId="77777777" w:rsidR="002409EF" w:rsidRDefault="002409EF" w:rsidP="002F70B8">
      <w:pPr>
        <w:spacing w:after="0" w:line="240" w:lineRule="auto"/>
        <w:outlineLvl w:val="9"/>
        <w:rPr>
          <w:rFonts w:cs="Arial"/>
          <w:sz w:val="22"/>
          <w:szCs w:val="22"/>
        </w:rPr>
      </w:pPr>
    </w:p>
    <w:p w14:paraId="4380E492" w14:textId="77777777" w:rsidR="002409EF" w:rsidRDefault="002409EF" w:rsidP="002F70B8">
      <w:pPr>
        <w:spacing w:after="0" w:line="240" w:lineRule="auto"/>
        <w:outlineLvl w:val="9"/>
        <w:rPr>
          <w:rFonts w:cs="Arial"/>
          <w:sz w:val="22"/>
          <w:szCs w:val="22"/>
        </w:rPr>
      </w:pPr>
    </w:p>
    <w:p w14:paraId="34FDA1F9" w14:textId="77777777" w:rsidR="002409EF" w:rsidRDefault="002409EF" w:rsidP="002F70B8">
      <w:pPr>
        <w:spacing w:after="0" w:line="240" w:lineRule="auto"/>
        <w:outlineLvl w:val="9"/>
        <w:rPr>
          <w:rFonts w:cs="Arial"/>
          <w:sz w:val="22"/>
          <w:szCs w:val="22"/>
        </w:rPr>
      </w:pPr>
    </w:p>
    <w:p w14:paraId="37B086B2" w14:textId="77777777" w:rsidR="002409EF" w:rsidRDefault="002409EF" w:rsidP="002F70B8">
      <w:pPr>
        <w:spacing w:after="0" w:line="240" w:lineRule="auto"/>
        <w:outlineLvl w:val="9"/>
        <w:rPr>
          <w:rFonts w:cs="Arial"/>
          <w:sz w:val="22"/>
          <w:szCs w:val="22"/>
        </w:rPr>
      </w:pPr>
    </w:p>
    <w:p w14:paraId="30F9D057" w14:textId="77777777" w:rsidR="002409EF" w:rsidRDefault="002409EF" w:rsidP="002F70B8">
      <w:pPr>
        <w:spacing w:after="0" w:line="240" w:lineRule="auto"/>
        <w:outlineLvl w:val="9"/>
        <w:rPr>
          <w:rFonts w:cs="Arial"/>
          <w:sz w:val="22"/>
          <w:szCs w:val="22"/>
        </w:rPr>
      </w:pPr>
    </w:p>
    <w:p w14:paraId="0C4880B2" w14:textId="77777777" w:rsidR="002131E8" w:rsidRDefault="002131E8" w:rsidP="002F70B8">
      <w:pPr>
        <w:spacing w:after="0" w:line="240" w:lineRule="auto"/>
        <w:outlineLvl w:val="9"/>
        <w:rPr>
          <w:rFonts w:cs="Arial"/>
          <w:sz w:val="22"/>
          <w:szCs w:val="22"/>
        </w:rPr>
      </w:pPr>
    </w:p>
    <w:p w14:paraId="206EDDBB" w14:textId="77777777" w:rsidR="002131E8" w:rsidRDefault="002131E8" w:rsidP="002F70B8">
      <w:pPr>
        <w:spacing w:after="0" w:line="240" w:lineRule="auto"/>
        <w:outlineLvl w:val="9"/>
        <w:rPr>
          <w:rFonts w:cs="Arial"/>
          <w:sz w:val="22"/>
          <w:szCs w:val="22"/>
        </w:rPr>
      </w:pPr>
    </w:p>
    <w:p w14:paraId="55A02872" w14:textId="77777777" w:rsidR="002131E8" w:rsidRDefault="002131E8" w:rsidP="002F70B8">
      <w:pPr>
        <w:spacing w:after="0" w:line="240" w:lineRule="auto"/>
        <w:outlineLvl w:val="9"/>
        <w:rPr>
          <w:rFonts w:cs="Arial"/>
          <w:sz w:val="22"/>
          <w:szCs w:val="22"/>
        </w:rPr>
      </w:pPr>
    </w:p>
    <w:p w14:paraId="3A0AA401" w14:textId="77777777" w:rsidR="002131E8" w:rsidRDefault="002131E8" w:rsidP="002F70B8">
      <w:pPr>
        <w:spacing w:after="0" w:line="240" w:lineRule="auto"/>
        <w:outlineLvl w:val="9"/>
        <w:rPr>
          <w:rFonts w:cs="Arial"/>
          <w:sz w:val="22"/>
          <w:szCs w:val="22"/>
        </w:rPr>
      </w:pPr>
    </w:p>
    <w:p w14:paraId="5DF2B7BE" w14:textId="77777777" w:rsidR="002131E8" w:rsidRDefault="002131E8" w:rsidP="002F70B8">
      <w:pPr>
        <w:spacing w:after="0" w:line="240" w:lineRule="auto"/>
        <w:outlineLvl w:val="9"/>
        <w:rPr>
          <w:rFonts w:cs="Arial"/>
          <w:sz w:val="22"/>
          <w:szCs w:val="22"/>
        </w:rPr>
      </w:pPr>
    </w:p>
    <w:p w14:paraId="2F9504AA" w14:textId="77777777" w:rsidR="002131E8" w:rsidRDefault="002131E8" w:rsidP="002F70B8">
      <w:pPr>
        <w:spacing w:after="0" w:line="240" w:lineRule="auto"/>
        <w:outlineLvl w:val="9"/>
        <w:rPr>
          <w:rFonts w:cs="Arial"/>
          <w:sz w:val="22"/>
          <w:szCs w:val="22"/>
        </w:rPr>
      </w:pPr>
    </w:p>
    <w:p w14:paraId="1EF0D51E" w14:textId="77777777" w:rsidR="002131E8" w:rsidRDefault="002131E8" w:rsidP="002F70B8">
      <w:pPr>
        <w:spacing w:after="0" w:line="240" w:lineRule="auto"/>
        <w:outlineLvl w:val="9"/>
        <w:rPr>
          <w:rFonts w:cs="Arial"/>
          <w:sz w:val="22"/>
          <w:szCs w:val="22"/>
        </w:rPr>
      </w:pPr>
    </w:p>
    <w:p w14:paraId="50FBF8AD" w14:textId="77777777" w:rsidR="002131E8" w:rsidRDefault="002131E8" w:rsidP="002F70B8">
      <w:pPr>
        <w:spacing w:after="0" w:line="240" w:lineRule="auto"/>
        <w:outlineLvl w:val="9"/>
        <w:rPr>
          <w:rFonts w:cs="Arial"/>
          <w:sz w:val="22"/>
          <w:szCs w:val="22"/>
        </w:rPr>
      </w:pPr>
    </w:p>
    <w:p w14:paraId="67E21C79" w14:textId="77777777" w:rsidR="002131E8" w:rsidRDefault="002131E8" w:rsidP="002F70B8">
      <w:pPr>
        <w:spacing w:after="0" w:line="240" w:lineRule="auto"/>
        <w:outlineLvl w:val="9"/>
        <w:rPr>
          <w:rFonts w:cs="Arial"/>
          <w:sz w:val="22"/>
          <w:szCs w:val="22"/>
        </w:rPr>
      </w:pPr>
    </w:p>
    <w:p w14:paraId="2F50B9CA" w14:textId="77777777" w:rsidR="002131E8" w:rsidRDefault="002131E8" w:rsidP="002F70B8">
      <w:pPr>
        <w:spacing w:after="0" w:line="240" w:lineRule="auto"/>
        <w:outlineLvl w:val="9"/>
        <w:rPr>
          <w:rFonts w:cs="Arial"/>
          <w:sz w:val="22"/>
          <w:szCs w:val="22"/>
        </w:rPr>
      </w:pPr>
    </w:p>
    <w:p w14:paraId="5D397323" w14:textId="77777777" w:rsidR="002409EF" w:rsidRDefault="002409EF" w:rsidP="002F70B8">
      <w:pPr>
        <w:spacing w:after="0" w:line="240" w:lineRule="auto"/>
        <w:outlineLvl w:val="9"/>
        <w:rPr>
          <w:rFonts w:cs="Arial"/>
          <w:sz w:val="22"/>
          <w:szCs w:val="22"/>
        </w:rPr>
      </w:pPr>
    </w:p>
    <w:p w14:paraId="7EC0EF4A" w14:textId="77777777" w:rsidR="002409EF" w:rsidRPr="00352753" w:rsidRDefault="002409EF" w:rsidP="002F70B8">
      <w:pPr>
        <w:spacing w:after="0" w:line="240" w:lineRule="auto"/>
        <w:outlineLvl w:val="9"/>
        <w:rPr>
          <w:rFonts w:cs="Arial"/>
          <w:sz w:val="22"/>
          <w:szCs w:val="22"/>
        </w:rPr>
      </w:pPr>
    </w:p>
    <w:p w14:paraId="6CAE48B1" w14:textId="77777777" w:rsidR="007836F1" w:rsidRDefault="007836F1" w:rsidP="00912642">
      <w:pPr>
        <w:pStyle w:val="EndnoteText"/>
        <w:numPr>
          <w:ilvl w:val="0"/>
          <w:numId w:val="0"/>
        </w:numPr>
        <w:ind w:left="1134" w:hanging="1134"/>
        <w:jc w:val="both"/>
        <w:rPr>
          <w:rFonts w:cs="Arial"/>
          <w:b/>
          <w:color w:val="0070C0"/>
          <w:sz w:val="24"/>
          <w:szCs w:val="24"/>
        </w:rPr>
      </w:pPr>
    </w:p>
    <w:p w14:paraId="395FD32A" w14:textId="77777777" w:rsidR="007836F1" w:rsidRDefault="007836F1" w:rsidP="00912642">
      <w:pPr>
        <w:pStyle w:val="EndnoteText"/>
        <w:numPr>
          <w:ilvl w:val="0"/>
          <w:numId w:val="0"/>
        </w:numPr>
        <w:ind w:left="1134" w:hanging="1134"/>
        <w:jc w:val="both"/>
        <w:rPr>
          <w:rFonts w:cs="Arial"/>
          <w:b/>
          <w:color w:val="0070C0"/>
          <w:sz w:val="24"/>
          <w:szCs w:val="24"/>
        </w:rPr>
      </w:pPr>
    </w:p>
    <w:p w14:paraId="0093521F" w14:textId="77777777" w:rsidR="007836F1" w:rsidRDefault="007836F1" w:rsidP="00912642">
      <w:pPr>
        <w:pStyle w:val="EndnoteText"/>
        <w:numPr>
          <w:ilvl w:val="0"/>
          <w:numId w:val="0"/>
        </w:numPr>
        <w:ind w:left="1134" w:hanging="1134"/>
        <w:jc w:val="both"/>
        <w:rPr>
          <w:rFonts w:cs="Arial"/>
          <w:b/>
          <w:color w:val="0070C0"/>
          <w:sz w:val="24"/>
          <w:szCs w:val="24"/>
        </w:rPr>
      </w:pPr>
    </w:p>
    <w:p w14:paraId="5EE1A403" w14:textId="77777777" w:rsidR="007836F1" w:rsidRDefault="007836F1" w:rsidP="00912642">
      <w:pPr>
        <w:pStyle w:val="EndnoteText"/>
        <w:numPr>
          <w:ilvl w:val="0"/>
          <w:numId w:val="0"/>
        </w:numPr>
        <w:ind w:left="1134" w:hanging="1134"/>
        <w:jc w:val="both"/>
        <w:rPr>
          <w:rFonts w:cs="Arial"/>
          <w:b/>
          <w:color w:val="0070C0"/>
          <w:sz w:val="24"/>
          <w:szCs w:val="24"/>
        </w:rPr>
      </w:pPr>
    </w:p>
    <w:p w14:paraId="65EF40BA" w14:textId="379BE064" w:rsidR="00912642" w:rsidRDefault="005240A4" w:rsidP="00AD77DA">
      <w:pPr>
        <w:pStyle w:val="Heading2"/>
        <w:rPr>
          <w:color w:val="0070C0"/>
        </w:rPr>
      </w:pPr>
      <w:hyperlink w:anchor="_Register_of_Sealing" w:history="1">
        <w:bookmarkStart w:id="259" w:name="_Toc184986369"/>
        <w:r w:rsidRPr="002F7111">
          <w:rPr>
            <w:rStyle w:val="Hyperlink"/>
            <w:rFonts w:cs="Arial"/>
            <w:szCs w:val="24"/>
          </w:rPr>
          <w:t xml:space="preserve">Appendix </w:t>
        </w:r>
        <w:r w:rsidR="00912642" w:rsidRPr="002F7111">
          <w:rPr>
            <w:rStyle w:val="Hyperlink"/>
            <w:rFonts w:cs="Arial"/>
            <w:szCs w:val="24"/>
          </w:rPr>
          <w:t xml:space="preserve">3: </w:t>
        </w:r>
        <w:r w:rsidRPr="002F7111">
          <w:rPr>
            <w:rStyle w:val="Hyperlink"/>
            <w:rFonts w:cs="Arial"/>
            <w:szCs w:val="24"/>
          </w:rPr>
          <w:t>Lower Super Output Areas</w:t>
        </w:r>
        <w:r w:rsidR="000D770C" w:rsidRPr="002F7111">
          <w:rPr>
            <w:rStyle w:val="Hyperlink"/>
            <w:rFonts w:cs="Arial"/>
            <w:szCs w:val="24"/>
          </w:rPr>
          <w:t xml:space="preserve"> covered by Norfolk and</w:t>
        </w:r>
        <w:r w:rsidR="006B7B9A" w:rsidRPr="002F7111">
          <w:rPr>
            <w:rStyle w:val="Hyperlink"/>
            <w:rFonts w:cs="Arial"/>
            <w:szCs w:val="24"/>
          </w:rPr>
          <w:t xml:space="preserve"> Waveney ICB</w:t>
        </w:r>
        <w:bookmarkEnd w:id="259"/>
      </w:hyperlink>
    </w:p>
    <w:p w14:paraId="140B850A" w14:textId="2BF4B5CD" w:rsidR="005240A4" w:rsidRPr="00912642" w:rsidRDefault="00C34C61" w:rsidP="00912642">
      <w:pPr>
        <w:pStyle w:val="EndnoteText"/>
        <w:numPr>
          <w:ilvl w:val="0"/>
          <w:numId w:val="0"/>
        </w:numPr>
        <w:ind w:left="1134" w:hanging="1134"/>
        <w:jc w:val="both"/>
        <w:rPr>
          <w:rFonts w:cs="Arial"/>
          <w:b/>
          <w:color w:val="0070C0"/>
          <w:sz w:val="24"/>
          <w:szCs w:val="24"/>
        </w:rPr>
      </w:pPr>
      <w:r w:rsidRPr="00912642">
        <w:rPr>
          <w:rFonts w:cs="Arial"/>
          <w:color w:val="005EB8" w:themeColor="text2"/>
          <w:sz w:val="24"/>
          <w:szCs w:val="24"/>
        </w:rPr>
        <w:t xml:space="preserve">District of East Suffolk </w:t>
      </w:r>
    </w:p>
    <w:p w14:paraId="40EFD1D1" w14:textId="77777777" w:rsidR="00765E32" w:rsidRPr="00352753" w:rsidRDefault="00765E32" w:rsidP="00EE3DAC">
      <w:pPr>
        <w:pStyle w:val="EndnoteText"/>
        <w:numPr>
          <w:ilvl w:val="0"/>
          <w:numId w:val="0"/>
        </w:numPr>
        <w:ind w:left="1134" w:hanging="1134"/>
        <w:rPr>
          <w:rFonts w:cs="Arial"/>
          <w:b/>
          <w:color w:val="0070C0"/>
          <w:sz w:val="22"/>
          <w:szCs w:val="22"/>
        </w:rPr>
      </w:pPr>
    </w:p>
    <w:tbl>
      <w:tblPr>
        <w:tblStyle w:val="TableGrid"/>
        <w:tblW w:w="0" w:type="auto"/>
        <w:tblInd w:w="-5" w:type="dxa"/>
        <w:tblLook w:val="04A0" w:firstRow="1" w:lastRow="0" w:firstColumn="1" w:lastColumn="0" w:noHBand="0" w:noVBand="1"/>
      </w:tblPr>
      <w:tblGrid>
        <w:gridCol w:w="8789"/>
      </w:tblGrid>
      <w:tr w:rsidR="00D309A8" w:rsidRPr="00352753" w14:paraId="1824039A" w14:textId="77777777" w:rsidTr="00912642">
        <w:tc>
          <w:tcPr>
            <w:tcW w:w="8789" w:type="dxa"/>
            <w:tcBorders>
              <w:top w:val="single" w:sz="4" w:space="0" w:color="auto"/>
              <w:left w:val="single" w:sz="4" w:space="0" w:color="auto"/>
              <w:bottom w:val="single" w:sz="4" w:space="0" w:color="auto"/>
              <w:right w:val="single" w:sz="4" w:space="0" w:color="auto"/>
            </w:tcBorders>
            <w:hideMark/>
          </w:tcPr>
          <w:p w14:paraId="759960D0" w14:textId="60028316" w:rsidR="00D309A8" w:rsidRPr="00352753" w:rsidRDefault="00D309A8">
            <w:pPr>
              <w:rPr>
                <w:rFonts w:eastAsiaTheme="minorHAnsi" w:cs="Arial"/>
                <w:b/>
                <w:bCs w:val="0"/>
                <w:iCs w:val="0"/>
                <w:sz w:val="22"/>
                <w:szCs w:val="22"/>
              </w:rPr>
            </w:pPr>
            <w:r w:rsidRPr="00352753">
              <w:rPr>
                <w:rFonts w:cs="Arial"/>
                <w:b/>
                <w:sz w:val="22"/>
                <w:szCs w:val="22"/>
              </w:rPr>
              <w:t xml:space="preserve">Lower Super Output Areas covered by Norfolk and Waveney ICB </w:t>
            </w:r>
            <w:r w:rsidR="0025607D">
              <w:rPr>
                <w:rFonts w:cs="Arial"/>
                <w:b/>
                <w:sz w:val="22"/>
                <w:szCs w:val="22"/>
              </w:rPr>
              <w:t xml:space="preserve">in the </w:t>
            </w:r>
            <w:r w:rsidR="00912642">
              <w:rPr>
                <w:rFonts w:cs="Arial"/>
                <w:b/>
                <w:sz w:val="22"/>
                <w:szCs w:val="22"/>
              </w:rPr>
              <w:t>District of East Suffolk</w:t>
            </w:r>
          </w:p>
        </w:tc>
      </w:tr>
      <w:tr w:rsidR="00D309A8" w:rsidRPr="00352753" w14:paraId="0E18276D" w14:textId="77777777" w:rsidTr="00912642">
        <w:tc>
          <w:tcPr>
            <w:tcW w:w="8789" w:type="dxa"/>
            <w:tcBorders>
              <w:top w:val="single" w:sz="4" w:space="0" w:color="auto"/>
              <w:left w:val="single" w:sz="4" w:space="0" w:color="auto"/>
              <w:bottom w:val="single" w:sz="4" w:space="0" w:color="auto"/>
              <w:right w:val="single" w:sz="4" w:space="0" w:color="auto"/>
            </w:tcBorders>
            <w:hideMark/>
          </w:tcPr>
          <w:p w14:paraId="38AADE1F" w14:textId="2517F451" w:rsidR="00D309A8" w:rsidRPr="00352753" w:rsidRDefault="00D309A8">
            <w:pPr>
              <w:rPr>
                <w:rFonts w:cs="Arial"/>
                <w:sz w:val="22"/>
                <w:szCs w:val="22"/>
              </w:rPr>
            </w:pPr>
            <w:r w:rsidRPr="00352753">
              <w:rPr>
                <w:rFonts w:cs="Arial"/>
                <w:sz w:val="22"/>
                <w:szCs w:val="22"/>
              </w:rPr>
              <w:t>East Suffolk (PARTIAL) including LSOAs: E01030240, E01030241, E01030242, E01030259, E01030260, E01030261, E01030262, E01030277, E01030279, E01030281, E01030266, E01030267, E01030271, E01030278, E01030280, E01030246, E01030248, E01030249, E01030250, E01030264, E01030265, E01030255, E01030263, E01030270, E01030289, E01030290, E01030233, E01030235, E01030268, E01030269, E01030288, E01030247, E01030254, E01030256, E01030258, E01030276, E01030257, E01030274, E01030275, E01030287, E01030291, E01030234, E01030236, E01030237, E01030238, E01030223, E01030224, E01030225, E01030227, E01030228, E01030226, E01030286, E01030292, E01030293, E01030294, E01030239, E01030251, E01030252, E01030253, E01030272, E01030273, E01030230, E01030231, E01030232, E01030285, E01030282, E01030283, E01030284, E01030295, E01030229, E01030243, E01030244, E01030245</w:t>
            </w:r>
          </w:p>
        </w:tc>
      </w:tr>
    </w:tbl>
    <w:p w14:paraId="18FB7EDE" w14:textId="77777777" w:rsidR="005240A4" w:rsidRPr="00352753" w:rsidRDefault="005240A4" w:rsidP="005240A4">
      <w:pPr>
        <w:pStyle w:val="EndnoteText"/>
        <w:numPr>
          <w:ilvl w:val="0"/>
          <w:numId w:val="0"/>
        </w:numPr>
        <w:ind w:left="1134" w:hanging="1134"/>
        <w:rPr>
          <w:rFonts w:cs="Arial"/>
          <w:sz w:val="22"/>
          <w:szCs w:val="22"/>
        </w:rPr>
      </w:pPr>
    </w:p>
    <w:p w14:paraId="50BD875C" w14:textId="2B1100F2" w:rsidR="008519D5" w:rsidRPr="00352753" w:rsidRDefault="008519D5" w:rsidP="005240A4">
      <w:pPr>
        <w:autoSpaceDE w:val="0"/>
        <w:autoSpaceDN w:val="0"/>
        <w:adjustRightInd w:val="0"/>
        <w:spacing w:after="0" w:line="240" w:lineRule="auto"/>
        <w:outlineLvl w:val="9"/>
        <w:rPr>
          <w:rFonts w:eastAsia="HGSMinchoE" w:cs="Arial"/>
          <w:bCs w:val="0"/>
          <w:iCs w:val="0"/>
          <w:strike/>
          <w:sz w:val="22"/>
          <w:szCs w:val="22"/>
        </w:rPr>
      </w:pPr>
    </w:p>
    <w:sectPr w:rsidR="008519D5" w:rsidRPr="00352753" w:rsidSect="001A44EE">
      <w:headerReference w:type="even" r:id="rId27"/>
      <w:headerReference w:type="default" r:id="rId28"/>
      <w:footerReference w:type="even" r:id="rId29"/>
      <w:footerReference w:type="default" r:id="rId30"/>
      <w:headerReference w:type="first" r:id="rId31"/>
      <w:footerReference w:type="first" r:id="rId32"/>
      <w:pgSz w:w="11906" w:h="16838" w:code="9"/>
      <w:pgMar w:top="1440" w:right="1416" w:bottom="1418" w:left="1560" w:header="708" w:footer="0"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5AF349" w14:textId="77777777" w:rsidR="00EE3B63" w:rsidRDefault="00EE3B63" w:rsidP="00186E00">
      <w:r>
        <w:separator/>
      </w:r>
    </w:p>
  </w:endnote>
  <w:endnote w:type="continuationSeparator" w:id="0">
    <w:p w14:paraId="612683A3" w14:textId="77777777" w:rsidR="00EE3B63" w:rsidRDefault="00EE3B63" w:rsidP="00186E00">
      <w:r>
        <w:continuationSeparator/>
      </w:r>
    </w:p>
  </w:endnote>
  <w:endnote w:type="continuationNotice" w:id="1">
    <w:p w14:paraId="7816B734" w14:textId="77777777" w:rsidR="00EE3B63" w:rsidRDefault="00EE3B6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HGSMinchoE">
    <w:charset w:val="80"/>
    <w:family w:val="roman"/>
    <w:pitch w:val="variable"/>
    <w:sig w:usb0="E00002FF" w:usb1="2AC7EDFE" w:usb2="00000012" w:usb3="00000000" w:csb0="0002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03A725" w14:textId="77777777" w:rsidR="00B948B4" w:rsidRDefault="00B948B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16574051"/>
      <w:docPartObj>
        <w:docPartGallery w:val="Page Numbers (Bottom of Page)"/>
        <w:docPartUnique/>
      </w:docPartObj>
    </w:sdtPr>
    <w:sdtEndPr>
      <w:rPr>
        <w:noProof/>
      </w:rPr>
    </w:sdtEndPr>
    <w:sdtContent>
      <w:p w14:paraId="267EC594" w14:textId="7A36BB83" w:rsidR="00C34C61" w:rsidRPr="00F30CE4" w:rsidRDefault="00C34C61" w:rsidP="00573A6A">
        <w:pPr>
          <w:pStyle w:val="Footer"/>
          <w:rPr>
            <w:noProof/>
            <w:sz w:val="22"/>
            <w:szCs w:val="22"/>
          </w:rPr>
        </w:pPr>
        <w:r w:rsidRPr="00F30CE4">
          <w:rPr>
            <w:sz w:val="22"/>
            <w:szCs w:val="22"/>
          </w:rPr>
          <w:t>NHS Norfolk and Waveney ICB Constitution</w:t>
        </w:r>
      </w:p>
      <w:p w14:paraId="73B573F9" w14:textId="6A9D1014" w:rsidR="00C34C61" w:rsidRDefault="00C34C61" w:rsidP="00573A6A">
        <w:pPr>
          <w:pStyle w:val="Footer"/>
          <w:ind w:left="0" w:firstLine="0"/>
        </w:pPr>
        <w:r>
          <w:tab/>
        </w:r>
        <w:r>
          <w:tab/>
        </w:r>
        <w:r>
          <w:fldChar w:fldCharType="begin"/>
        </w:r>
        <w:r>
          <w:instrText xml:space="preserve"> PAGE   \* MERGEFORMAT </w:instrText>
        </w:r>
        <w:r>
          <w:fldChar w:fldCharType="separate"/>
        </w:r>
        <w:r>
          <w:rPr>
            <w:noProof/>
          </w:rPr>
          <w:t>2</w:t>
        </w:r>
        <w:r>
          <w:rPr>
            <w:noProof/>
          </w:rPr>
          <w:fldChar w:fldCharType="end"/>
        </w:r>
      </w:p>
    </w:sdtContent>
  </w:sdt>
  <w:p w14:paraId="58E3C7EA" w14:textId="385D7099" w:rsidR="00C34C61" w:rsidRDefault="00C34C61" w:rsidP="00124A8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F7F1DE" w14:textId="77777777" w:rsidR="00B948B4" w:rsidRDefault="00B948B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ED57DC" w14:textId="77777777" w:rsidR="00EE3B63" w:rsidRDefault="00EE3B63" w:rsidP="00186E00">
      <w:r>
        <w:separator/>
      </w:r>
    </w:p>
  </w:footnote>
  <w:footnote w:type="continuationSeparator" w:id="0">
    <w:p w14:paraId="280CC846" w14:textId="77777777" w:rsidR="00EE3B63" w:rsidRDefault="00EE3B63" w:rsidP="00186E00">
      <w:r>
        <w:continuationSeparator/>
      </w:r>
    </w:p>
  </w:footnote>
  <w:footnote w:type="continuationNotice" w:id="1">
    <w:p w14:paraId="7E0B26D6" w14:textId="77777777" w:rsidR="00EE3B63" w:rsidRDefault="00EE3B6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FAF7AE" w14:textId="103D3FF7" w:rsidR="00B948B4" w:rsidRDefault="00B948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8D78EB" w14:textId="18CBA599" w:rsidR="00C34C61" w:rsidRDefault="00C34C61" w:rsidP="00A9109B">
    <w:pPr>
      <w:pStyle w:val="Header"/>
      <w:tabs>
        <w:tab w:val="clear" w:pos="1134"/>
        <w:tab w:val="num" w:pos="0"/>
      </w:tabs>
      <w:ind w:left="0"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A55BAF" w14:textId="74523161" w:rsidR="00C34C61" w:rsidRDefault="00C34C61" w:rsidP="008D2B42">
    <w:pPr>
      <w:pStyle w:val="Header"/>
      <w:tabs>
        <w:tab w:val="clear" w:pos="1134"/>
        <w:tab w:val="num" w:pos="0"/>
      </w:tabs>
      <w:ind w:left="0"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64DDB"/>
    <w:multiLevelType w:val="multilevel"/>
    <w:tmpl w:val="7092213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lowerLetter"/>
      <w:lvlText w:val="%4)"/>
      <w:lvlJc w:val="left"/>
      <w:pPr>
        <w:ind w:left="360" w:hanging="360"/>
      </w:p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0D93CA0"/>
    <w:multiLevelType w:val="multilevel"/>
    <w:tmpl w:val="26725D12"/>
    <w:lvl w:ilvl="0">
      <w:start w:val="3"/>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10"/>
      <w:numFmt w:val="decimal"/>
      <w:lvlText w:val="%1.%2.%3"/>
      <w:lvlJc w:val="left"/>
      <w:pPr>
        <w:ind w:left="720" w:hanging="720"/>
      </w:pPr>
      <w:rPr>
        <w:rFonts w:hint="default"/>
      </w:rPr>
    </w:lvl>
    <w:lvl w:ilvl="3">
      <w:start w:val="1"/>
      <w:numFmt w:val="bullet"/>
      <w:lvlText w:val=""/>
      <w:lvlJc w:val="left"/>
      <w:pPr>
        <w:ind w:left="720" w:hanging="720"/>
      </w:pPr>
      <w:rPr>
        <w:rFonts w:ascii="Symbol" w:hAnsi="Symbol"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0F325C9"/>
    <w:multiLevelType w:val="multilevel"/>
    <w:tmpl w:val="7B6C4C44"/>
    <w:lvl w:ilvl="0">
      <w:start w:val="6"/>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143114B"/>
    <w:multiLevelType w:val="multilevel"/>
    <w:tmpl w:val="385EC1E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lowerLetter"/>
      <w:lvlText w:val="%4)"/>
      <w:lvlJc w:val="left"/>
      <w:pPr>
        <w:ind w:left="360" w:hanging="360"/>
      </w:p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16C48FB"/>
    <w:multiLevelType w:val="hybridMultilevel"/>
    <w:tmpl w:val="70A4C38C"/>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03102C20"/>
    <w:multiLevelType w:val="multilevel"/>
    <w:tmpl w:val="52341886"/>
    <w:lvl w:ilvl="0">
      <w:start w:val="1"/>
      <w:numFmt w:val="decimal"/>
      <w:lvlText w:val="%1"/>
      <w:lvlJc w:val="left"/>
      <w:pPr>
        <w:ind w:left="360" w:hanging="360"/>
      </w:pPr>
      <w:rPr>
        <w:rFonts w:hint="default"/>
      </w:rPr>
    </w:lvl>
    <w:lvl w:ilvl="1">
      <w:start w:val="1"/>
      <w:numFmt w:val="decimal"/>
      <w:lvlText w:val="%1.3"/>
      <w:lvlJc w:val="left"/>
      <w:pPr>
        <w:ind w:left="360" w:hanging="360"/>
      </w:pPr>
      <w:rPr>
        <w:rFonts w:hint="default"/>
      </w:rPr>
    </w:lvl>
    <w:lvl w:ilvl="2">
      <w:start w:val="1"/>
      <w:numFmt w:val="none"/>
      <w:lvlText w:val="1.4.7"/>
      <w:lvlJc w:val="left"/>
      <w:pPr>
        <w:ind w:left="720" w:hanging="720"/>
      </w:pPr>
      <w:rPr>
        <w:rFonts w:hint="default"/>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38B26B1"/>
    <w:multiLevelType w:val="hybridMultilevel"/>
    <w:tmpl w:val="00004B6A"/>
    <w:lvl w:ilvl="0" w:tplc="08090017">
      <w:start w:val="1"/>
      <w:numFmt w:val="lowerLetter"/>
      <w:lvlText w:val="%1)"/>
      <w:lvlJc w:val="left"/>
      <w:pPr>
        <w:ind w:left="1070" w:hanging="360"/>
      </w:pPr>
      <w:rPr>
        <w:rFonts w:hint="default"/>
      </w:rPr>
    </w:lvl>
    <w:lvl w:ilvl="1" w:tplc="08090003">
      <w:start w:val="1"/>
      <w:numFmt w:val="bullet"/>
      <w:lvlText w:val="o"/>
      <w:lvlJc w:val="left"/>
      <w:pPr>
        <w:ind w:left="1790" w:hanging="360"/>
      </w:pPr>
      <w:rPr>
        <w:rFonts w:ascii="Courier New" w:hAnsi="Courier New" w:cs="Courier New" w:hint="default"/>
      </w:rPr>
    </w:lvl>
    <w:lvl w:ilvl="2" w:tplc="08090005">
      <w:start w:val="1"/>
      <w:numFmt w:val="bullet"/>
      <w:lvlText w:val=""/>
      <w:lvlJc w:val="left"/>
      <w:pPr>
        <w:ind w:left="2510" w:hanging="360"/>
      </w:pPr>
      <w:rPr>
        <w:rFonts w:ascii="Wingdings" w:hAnsi="Wingdings" w:hint="default"/>
      </w:rPr>
    </w:lvl>
    <w:lvl w:ilvl="3" w:tplc="08090001">
      <w:start w:val="1"/>
      <w:numFmt w:val="bullet"/>
      <w:lvlText w:val=""/>
      <w:lvlJc w:val="left"/>
      <w:pPr>
        <w:ind w:left="3230" w:hanging="360"/>
      </w:pPr>
      <w:rPr>
        <w:rFonts w:ascii="Symbol" w:hAnsi="Symbol" w:hint="default"/>
      </w:rPr>
    </w:lvl>
    <w:lvl w:ilvl="4" w:tplc="08090003">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abstractNum w:abstractNumId="7" w15:restartNumberingAfterBreak="0">
    <w:nsid w:val="03D52DE7"/>
    <w:multiLevelType w:val="hybridMultilevel"/>
    <w:tmpl w:val="8206AA98"/>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59B42A0"/>
    <w:multiLevelType w:val="multilevel"/>
    <w:tmpl w:val="70921A78"/>
    <w:lvl w:ilvl="0">
      <w:start w:val="1"/>
      <w:numFmt w:val="decimal"/>
      <w:lvlText w:val="%1"/>
      <w:lvlJc w:val="left"/>
      <w:pPr>
        <w:ind w:left="405" w:hanging="405"/>
      </w:pPr>
      <w:rPr>
        <w:rFonts w:hint="default"/>
        <w:color w:val="0070C0"/>
      </w:rPr>
    </w:lvl>
    <w:lvl w:ilvl="1">
      <w:start w:val="1"/>
      <w:numFmt w:val="decimal"/>
      <w:lvlText w:val="%1.%2"/>
      <w:lvlJc w:val="left"/>
      <w:pPr>
        <w:ind w:left="1430" w:hanging="720"/>
      </w:pPr>
      <w:rPr>
        <w:rFonts w:hint="default"/>
        <w:color w:val="005EB8" w:themeColor="text2"/>
      </w:rPr>
    </w:lvl>
    <w:lvl w:ilvl="2">
      <w:start w:val="1"/>
      <w:numFmt w:val="decimal"/>
      <w:lvlText w:val="%1.%2.%3"/>
      <w:lvlJc w:val="left"/>
      <w:pPr>
        <w:ind w:left="720" w:hanging="720"/>
      </w:pPr>
      <w:rPr>
        <w:rFonts w:hint="default"/>
        <w:b w:val="0"/>
        <w:bCs w:val="0"/>
        <w:color w:val="auto"/>
      </w:rPr>
    </w:lvl>
    <w:lvl w:ilvl="3">
      <w:start w:val="1"/>
      <w:numFmt w:val="bullet"/>
      <w:lvlText w:val=""/>
      <w:lvlJc w:val="left"/>
      <w:pPr>
        <w:ind w:left="1790" w:hanging="1080"/>
      </w:pPr>
      <w:rPr>
        <w:rFonts w:ascii="Symbol" w:hAnsi="Symbol" w:hint="default"/>
        <w:color w:val="auto"/>
      </w:rPr>
    </w:lvl>
    <w:lvl w:ilvl="4">
      <w:start w:val="1"/>
      <w:numFmt w:val="bullet"/>
      <w:lvlText w:val=""/>
      <w:lvlJc w:val="left"/>
      <w:pPr>
        <w:ind w:left="5412" w:hanging="1440"/>
      </w:pPr>
      <w:rPr>
        <w:rFonts w:ascii="Symbol" w:hAnsi="Symbol"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9" w15:restartNumberingAfterBreak="0">
    <w:nsid w:val="0927473C"/>
    <w:multiLevelType w:val="hybridMultilevel"/>
    <w:tmpl w:val="138C55C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9761C97"/>
    <w:multiLevelType w:val="multilevel"/>
    <w:tmpl w:val="043007BA"/>
    <w:lvl w:ilvl="0">
      <w:start w:val="1"/>
      <w:numFmt w:val="decimal"/>
      <w:lvlText w:val="%1"/>
      <w:lvlJc w:val="left"/>
      <w:pPr>
        <w:ind w:left="405" w:hanging="405"/>
      </w:pPr>
      <w:rPr>
        <w:rFonts w:hint="default"/>
      </w:rPr>
    </w:lvl>
    <w:lvl w:ilvl="1">
      <w:start w:val="1"/>
      <w:numFmt w:val="decimal"/>
      <w:lvlText w:val="%1.%2"/>
      <w:lvlJc w:val="left"/>
      <w:pPr>
        <w:ind w:left="1430" w:hanging="720"/>
      </w:pPr>
      <w:rPr>
        <w:rFonts w:hint="default"/>
        <w:color w:val="005EB8" w:themeColor="text2"/>
      </w:rPr>
    </w:lvl>
    <w:lvl w:ilvl="2">
      <w:start w:val="1"/>
      <w:numFmt w:val="lowerLetter"/>
      <w:lvlText w:val="%3)"/>
      <w:lvlJc w:val="left"/>
      <w:pPr>
        <w:ind w:left="720" w:hanging="720"/>
      </w:pPr>
      <w:rPr>
        <w:rFonts w:hint="default"/>
        <w:b w:val="0"/>
        <w:bCs w:val="0"/>
      </w:rPr>
    </w:lvl>
    <w:lvl w:ilvl="3">
      <w:start w:val="1"/>
      <w:numFmt w:val="lowerLetter"/>
      <w:lvlText w:val="%4)"/>
      <w:lvlJc w:val="left"/>
      <w:pPr>
        <w:ind w:left="1790" w:hanging="1080"/>
      </w:pPr>
      <w:rPr>
        <w:rFonts w:ascii="Arial" w:eastAsiaTheme="majorEastAsia" w:hAnsi="Arial" w:cstheme="majorBidi"/>
        <w:color w:val="7030A0"/>
      </w:rPr>
    </w:lvl>
    <w:lvl w:ilvl="4">
      <w:start w:val="1"/>
      <w:numFmt w:val="bullet"/>
      <w:lvlText w:val=""/>
      <w:lvlJc w:val="left"/>
      <w:pPr>
        <w:ind w:left="5412" w:hanging="1440"/>
      </w:pPr>
      <w:rPr>
        <w:rFonts w:ascii="Symbol" w:hAnsi="Symbol"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11" w15:restartNumberingAfterBreak="0">
    <w:nsid w:val="0A3B2FFB"/>
    <w:multiLevelType w:val="hybridMultilevel"/>
    <w:tmpl w:val="C54CA98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0A54679B"/>
    <w:multiLevelType w:val="multilevel"/>
    <w:tmpl w:val="00340BA8"/>
    <w:lvl w:ilvl="0">
      <w:start w:val="8"/>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0A8A0AD1"/>
    <w:multiLevelType w:val="hybridMultilevel"/>
    <w:tmpl w:val="4016DDB4"/>
    <w:lvl w:ilvl="0" w:tplc="08090001">
      <w:start w:val="1"/>
      <w:numFmt w:val="bullet"/>
      <w:lvlText w:val=""/>
      <w:lvlJc w:val="left"/>
      <w:pPr>
        <w:ind w:left="2226" w:hanging="360"/>
      </w:pPr>
      <w:rPr>
        <w:rFonts w:ascii="Symbol" w:hAnsi="Symbol" w:hint="default"/>
      </w:rPr>
    </w:lvl>
    <w:lvl w:ilvl="1" w:tplc="08090003" w:tentative="1">
      <w:start w:val="1"/>
      <w:numFmt w:val="bullet"/>
      <w:lvlText w:val="o"/>
      <w:lvlJc w:val="left"/>
      <w:pPr>
        <w:ind w:left="2946" w:hanging="360"/>
      </w:pPr>
      <w:rPr>
        <w:rFonts w:ascii="Courier New" w:hAnsi="Courier New" w:cs="Courier New" w:hint="default"/>
      </w:rPr>
    </w:lvl>
    <w:lvl w:ilvl="2" w:tplc="08090005" w:tentative="1">
      <w:start w:val="1"/>
      <w:numFmt w:val="bullet"/>
      <w:lvlText w:val=""/>
      <w:lvlJc w:val="left"/>
      <w:pPr>
        <w:ind w:left="3666" w:hanging="360"/>
      </w:pPr>
      <w:rPr>
        <w:rFonts w:ascii="Wingdings" w:hAnsi="Wingdings" w:hint="default"/>
      </w:rPr>
    </w:lvl>
    <w:lvl w:ilvl="3" w:tplc="08090001" w:tentative="1">
      <w:start w:val="1"/>
      <w:numFmt w:val="bullet"/>
      <w:lvlText w:val=""/>
      <w:lvlJc w:val="left"/>
      <w:pPr>
        <w:ind w:left="4386" w:hanging="360"/>
      </w:pPr>
      <w:rPr>
        <w:rFonts w:ascii="Symbol" w:hAnsi="Symbol" w:hint="default"/>
      </w:rPr>
    </w:lvl>
    <w:lvl w:ilvl="4" w:tplc="08090003" w:tentative="1">
      <w:start w:val="1"/>
      <w:numFmt w:val="bullet"/>
      <w:lvlText w:val="o"/>
      <w:lvlJc w:val="left"/>
      <w:pPr>
        <w:ind w:left="5106" w:hanging="360"/>
      </w:pPr>
      <w:rPr>
        <w:rFonts w:ascii="Courier New" w:hAnsi="Courier New" w:cs="Courier New" w:hint="default"/>
      </w:rPr>
    </w:lvl>
    <w:lvl w:ilvl="5" w:tplc="08090005" w:tentative="1">
      <w:start w:val="1"/>
      <w:numFmt w:val="bullet"/>
      <w:lvlText w:val=""/>
      <w:lvlJc w:val="left"/>
      <w:pPr>
        <w:ind w:left="5826" w:hanging="360"/>
      </w:pPr>
      <w:rPr>
        <w:rFonts w:ascii="Wingdings" w:hAnsi="Wingdings" w:hint="default"/>
      </w:rPr>
    </w:lvl>
    <w:lvl w:ilvl="6" w:tplc="08090001" w:tentative="1">
      <w:start w:val="1"/>
      <w:numFmt w:val="bullet"/>
      <w:lvlText w:val=""/>
      <w:lvlJc w:val="left"/>
      <w:pPr>
        <w:ind w:left="6546" w:hanging="360"/>
      </w:pPr>
      <w:rPr>
        <w:rFonts w:ascii="Symbol" w:hAnsi="Symbol" w:hint="default"/>
      </w:rPr>
    </w:lvl>
    <w:lvl w:ilvl="7" w:tplc="08090003" w:tentative="1">
      <w:start w:val="1"/>
      <w:numFmt w:val="bullet"/>
      <w:lvlText w:val="o"/>
      <w:lvlJc w:val="left"/>
      <w:pPr>
        <w:ind w:left="7266" w:hanging="360"/>
      </w:pPr>
      <w:rPr>
        <w:rFonts w:ascii="Courier New" w:hAnsi="Courier New" w:cs="Courier New" w:hint="default"/>
      </w:rPr>
    </w:lvl>
    <w:lvl w:ilvl="8" w:tplc="08090005" w:tentative="1">
      <w:start w:val="1"/>
      <w:numFmt w:val="bullet"/>
      <w:lvlText w:val=""/>
      <w:lvlJc w:val="left"/>
      <w:pPr>
        <w:ind w:left="7986" w:hanging="360"/>
      </w:pPr>
      <w:rPr>
        <w:rFonts w:ascii="Wingdings" w:hAnsi="Wingdings" w:hint="default"/>
      </w:rPr>
    </w:lvl>
  </w:abstractNum>
  <w:abstractNum w:abstractNumId="14" w15:restartNumberingAfterBreak="0">
    <w:nsid w:val="0AD7107A"/>
    <w:multiLevelType w:val="hybridMultilevel"/>
    <w:tmpl w:val="7D64DDF2"/>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0D2F637D"/>
    <w:multiLevelType w:val="multilevel"/>
    <w:tmpl w:val="2E8E607C"/>
    <w:lvl w:ilvl="0">
      <w:start w:val="1"/>
      <w:numFmt w:val="decimal"/>
      <w:lvlText w:val="%1"/>
      <w:lvlJc w:val="left"/>
      <w:pPr>
        <w:ind w:left="405" w:hanging="405"/>
      </w:pPr>
      <w:rPr>
        <w:rFonts w:hint="default"/>
      </w:rPr>
    </w:lvl>
    <w:lvl w:ilvl="1">
      <w:start w:val="1"/>
      <w:numFmt w:val="decimal"/>
      <w:lvlText w:val="%1.%2"/>
      <w:lvlJc w:val="left"/>
      <w:pPr>
        <w:ind w:left="1430" w:hanging="720"/>
      </w:pPr>
      <w:rPr>
        <w:rFonts w:hint="default"/>
        <w:color w:val="005EB8" w:themeColor="text2"/>
      </w:rPr>
    </w:lvl>
    <w:lvl w:ilvl="2">
      <w:start w:val="1"/>
      <w:numFmt w:val="decimal"/>
      <w:lvlText w:val="%1.%2.%3"/>
      <w:lvlJc w:val="left"/>
      <w:pPr>
        <w:ind w:left="720" w:hanging="720"/>
      </w:pPr>
      <w:rPr>
        <w:rFonts w:hint="default"/>
        <w:b w:val="0"/>
        <w:bCs w:val="0"/>
      </w:rPr>
    </w:lvl>
    <w:lvl w:ilvl="3">
      <w:start w:val="1"/>
      <w:numFmt w:val="bullet"/>
      <w:lvlText w:val=""/>
      <w:lvlJc w:val="left"/>
      <w:pPr>
        <w:ind w:left="1790" w:hanging="1080"/>
      </w:pPr>
      <w:rPr>
        <w:rFonts w:ascii="Symbol" w:hAnsi="Symbol" w:hint="default"/>
        <w:color w:val="auto"/>
      </w:rPr>
    </w:lvl>
    <w:lvl w:ilvl="4">
      <w:start w:val="1"/>
      <w:numFmt w:val="bullet"/>
      <w:lvlText w:val=""/>
      <w:lvlJc w:val="left"/>
      <w:pPr>
        <w:ind w:left="5412" w:hanging="1440"/>
      </w:pPr>
      <w:rPr>
        <w:rFonts w:ascii="Symbol" w:hAnsi="Symbol"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16" w15:restartNumberingAfterBreak="0">
    <w:nsid w:val="0F821345"/>
    <w:multiLevelType w:val="multilevel"/>
    <w:tmpl w:val="EFC874F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none"/>
      <w:lvlText w:val="2.1.1"/>
      <w:lvlJc w:val="left"/>
      <w:pPr>
        <w:ind w:left="720" w:hanging="720"/>
      </w:pPr>
      <w:rPr>
        <w:rFonts w:hint="default"/>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0F8D3D0A"/>
    <w:multiLevelType w:val="multilevel"/>
    <w:tmpl w:val="2248711C"/>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lowerLetter"/>
      <w:lvlText w:val="%4)"/>
      <w:lvlJc w:val="left"/>
      <w:pPr>
        <w:ind w:left="360" w:hanging="360"/>
      </w:p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0F96324F"/>
    <w:multiLevelType w:val="multilevel"/>
    <w:tmpl w:val="FA38BF46"/>
    <w:lvl w:ilvl="0">
      <w:start w:val="8"/>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lowerLetter"/>
      <w:lvlText w:val="%4)"/>
      <w:lvlJc w:val="left"/>
      <w:pPr>
        <w:ind w:left="360" w:hanging="360"/>
      </w:p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0FEB549E"/>
    <w:multiLevelType w:val="multilevel"/>
    <w:tmpl w:val="0809001F"/>
    <w:styleLink w:val="111111"/>
    <w:lvl w:ilvl="0">
      <w:start w:val="1"/>
      <w:numFmt w:val="decimal"/>
      <w:pStyle w:val="LastBullet"/>
      <w:lvlText w:val="%1."/>
      <w:lvlJc w:val="left"/>
      <w:pPr>
        <w:tabs>
          <w:tab w:val="num" w:pos="360"/>
        </w:tabs>
        <w:ind w:left="360" w:hanging="360"/>
      </w:pPr>
      <w:rPr>
        <w:rFonts w:ascii="Arial" w:hAnsi="Arial" w:cs="Times New Roman"/>
        <w:b/>
        <w:sz w:val="28"/>
        <w:szCs w:val="28"/>
      </w:rPr>
    </w:lvl>
    <w:lvl w:ilvl="1">
      <w:start w:val="1"/>
      <w:numFmt w:val="decimal"/>
      <w:pStyle w:val="LastBullet2"/>
      <w:lvlText w:val="%1.%2."/>
      <w:lvlJc w:val="left"/>
      <w:pPr>
        <w:tabs>
          <w:tab w:val="num" w:pos="1080"/>
        </w:tabs>
        <w:ind w:left="432" w:hanging="432"/>
      </w:pPr>
      <w:rPr>
        <w:rFonts w:ascii="Arial" w:hAnsi="Arial" w:cs="Times New Roman"/>
        <w:b/>
        <w:sz w:val="24"/>
      </w:rPr>
    </w:lvl>
    <w:lvl w:ilvl="2">
      <w:start w:val="1"/>
      <w:numFmt w:val="decimal"/>
      <w:lvlText w:val="%1.%2.%3."/>
      <w:lvlJc w:val="left"/>
      <w:pPr>
        <w:tabs>
          <w:tab w:val="num" w:pos="1440"/>
        </w:tabs>
        <w:ind w:left="504" w:hanging="504"/>
      </w:pPr>
      <w:rPr>
        <w:rFonts w:ascii="Arial" w:hAnsi="Arial" w:cs="Times New Roman"/>
        <w:sz w:val="24"/>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20" w15:restartNumberingAfterBreak="0">
    <w:nsid w:val="103A24AD"/>
    <w:multiLevelType w:val="hybridMultilevel"/>
    <w:tmpl w:val="52AABC2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10430E31"/>
    <w:multiLevelType w:val="hybridMultilevel"/>
    <w:tmpl w:val="4342C99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117C01CC"/>
    <w:multiLevelType w:val="multilevel"/>
    <w:tmpl w:val="5978BCE0"/>
    <w:lvl w:ilvl="0">
      <w:start w:val="1"/>
      <w:numFmt w:val="decimal"/>
      <w:lvlText w:val="%1"/>
      <w:lvlJc w:val="left"/>
      <w:pPr>
        <w:ind w:left="405" w:hanging="405"/>
      </w:pPr>
      <w:rPr>
        <w:rFonts w:hint="default"/>
        <w:color w:val="0070C0"/>
      </w:rPr>
    </w:lvl>
    <w:lvl w:ilvl="1">
      <w:start w:val="1"/>
      <w:numFmt w:val="decimal"/>
      <w:lvlText w:val="%1.%2"/>
      <w:lvlJc w:val="left"/>
      <w:pPr>
        <w:ind w:left="1430" w:hanging="720"/>
      </w:pPr>
      <w:rPr>
        <w:rFonts w:hint="default"/>
        <w:color w:val="005EB8" w:themeColor="text2"/>
      </w:rPr>
    </w:lvl>
    <w:lvl w:ilvl="2">
      <w:start w:val="1"/>
      <w:numFmt w:val="decimal"/>
      <w:lvlText w:val="%1.%2.%3"/>
      <w:lvlJc w:val="left"/>
      <w:pPr>
        <w:ind w:left="720" w:hanging="720"/>
      </w:pPr>
      <w:rPr>
        <w:rFonts w:hint="default"/>
        <w:b w:val="0"/>
        <w:bCs w:val="0"/>
        <w:color w:val="auto"/>
      </w:rPr>
    </w:lvl>
    <w:lvl w:ilvl="3">
      <w:start w:val="1"/>
      <w:numFmt w:val="bullet"/>
      <w:lvlText w:val=""/>
      <w:lvlJc w:val="left"/>
      <w:pPr>
        <w:ind w:left="1790" w:hanging="1080"/>
      </w:pPr>
      <w:rPr>
        <w:rFonts w:ascii="Symbol" w:hAnsi="Symbol" w:hint="default"/>
        <w:color w:val="auto"/>
      </w:rPr>
    </w:lvl>
    <w:lvl w:ilvl="4">
      <w:start w:val="1"/>
      <w:numFmt w:val="bullet"/>
      <w:lvlText w:val=""/>
      <w:lvlJc w:val="left"/>
      <w:pPr>
        <w:ind w:left="5412" w:hanging="1440"/>
      </w:pPr>
      <w:rPr>
        <w:rFonts w:ascii="Symbol" w:hAnsi="Symbol"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23" w15:restartNumberingAfterBreak="0">
    <w:nsid w:val="14EC4D6B"/>
    <w:multiLevelType w:val="multilevel"/>
    <w:tmpl w:val="9BD4861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lowerLetter"/>
      <w:lvlText w:val="%4)"/>
      <w:lvlJc w:val="left"/>
      <w:pPr>
        <w:ind w:left="360" w:hanging="360"/>
      </w:p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15592879"/>
    <w:multiLevelType w:val="multilevel"/>
    <w:tmpl w:val="D2E42EE0"/>
    <w:lvl w:ilvl="0">
      <w:start w:val="1"/>
      <w:numFmt w:val="decimal"/>
      <w:lvlText w:val="%1."/>
      <w:lvlJc w:val="left"/>
      <w:pPr>
        <w:ind w:left="360" w:hanging="360"/>
      </w:pPr>
    </w:lvl>
    <w:lvl w:ilvl="1">
      <w:start w:val="1"/>
      <w:numFmt w:val="decimal"/>
      <w:lvlText w:val="%1.%2."/>
      <w:lvlJc w:val="left"/>
      <w:pPr>
        <w:ind w:left="792" w:hanging="432"/>
      </w:pPr>
    </w:lvl>
    <w:lvl w:ilvl="2">
      <w:start w:val="1"/>
      <w:numFmt w:val="lowerLetter"/>
      <w:lvlText w:val="%3)"/>
      <w:lvlJc w:val="left"/>
      <w:pPr>
        <w:ind w:left="1224" w:hanging="504"/>
      </w:pPr>
      <w:rPr>
        <w:rFonts w:hint="default"/>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15B60B4F"/>
    <w:multiLevelType w:val="hybridMultilevel"/>
    <w:tmpl w:val="F5E04156"/>
    <w:lvl w:ilvl="0" w:tplc="AC9EDBB2">
      <w:start w:val="1"/>
      <w:numFmt w:val="lowerLetter"/>
      <w:lvlText w:val="%1)"/>
      <w:lvlJc w:val="left"/>
      <w:pPr>
        <w:ind w:left="1429" w:hanging="360"/>
      </w:pPr>
      <w:rPr>
        <w:rFonts w:hint="default"/>
        <w:b w:val="0"/>
      </w:rPr>
    </w:lvl>
    <w:lvl w:ilvl="1" w:tplc="08090019" w:tentative="1">
      <w:start w:val="1"/>
      <w:numFmt w:val="lowerLetter"/>
      <w:lvlText w:val="%2."/>
      <w:lvlJc w:val="left"/>
      <w:pPr>
        <w:ind w:left="2149" w:hanging="360"/>
      </w:pPr>
    </w:lvl>
    <w:lvl w:ilvl="2" w:tplc="0809001B">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26" w15:restartNumberingAfterBreak="0">
    <w:nsid w:val="169F7D66"/>
    <w:multiLevelType w:val="hybridMultilevel"/>
    <w:tmpl w:val="0512E77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7" w15:restartNumberingAfterBreak="0">
    <w:nsid w:val="182320B1"/>
    <w:multiLevelType w:val="multilevel"/>
    <w:tmpl w:val="A7141C12"/>
    <w:lvl w:ilvl="0">
      <w:start w:val="1"/>
      <w:numFmt w:val="decimal"/>
      <w:lvlText w:val="%1"/>
      <w:lvlJc w:val="left"/>
      <w:pPr>
        <w:ind w:left="360" w:hanging="360"/>
      </w:pPr>
      <w:rPr>
        <w:rFonts w:hint="default"/>
      </w:rPr>
    </w:lvl>
    <w:lvl w:ilvl="1">
      <w:start w:val="1"/>
      <w:numFmt w:val="decimal"/>
      <w:lvlText w:val="%1.4"/>
      <w:lvlJc w:val="left"/>
      <w:pPr>
        <w:ind w:left="360" w:hanging="360"/>
      </w:pPr>
      <w:rPr>
        <w:rFonts w:hint="default"/>
      </w:rPr>
    </w:lvl>
    <w:lvl w:ilvl="2">
      <w:start w:val="1"/>
      <w:numFmt w:val="none"/>
      <w:lvlText w:val="1.3.2"/>
      <w:lvlJc w:val="left"/>
      <w:pPr>
        <w:ind w:left="720" w:hanging="720"/>
      </w:pPr>
      <w:rPr>
        <w:rFonts w:hint="default"/>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19C5556B"/>
    <w:multiLevelType w:val="hybridMultilevel"/>
    <w:tmpl w:val="46408BF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1A531560"/>
    <w:multiLevelType w:val="multilevel"/>
    <w:tmpl w:val="694AD5D6"/>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1A7B0D59"/>
    <w:multiLevelType w:val="hybridMultilevel"/>
    <w:tmpl w:val="9CD6521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1AA9039D"/>
    <w:multiLevelType w:val="hybridMultilevel"/>
    <w:tmpl w:val="8264DE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1C46719A"/>
    <w:multiLevelType w:val="multilevel"/>
    <w:tmpl w:val="BFCA4F58"/>
    <w:lvl w:ilvl="0">
      <w:start w:val="1"/>
      <w:numFmt w:val="decimal"/>
      <w:lvlText w:val="%1"/>
      <w:lvlJc w:val="left"/>
      <w:pPr>
        <w:ind w:left="405" w:hanging="405"/>
      </w:pPr>
      <w:rPr>
        <w:rFonts w:hint="default"/>
      </w:rPr>
    </w:lvl>
    <w:lvl w:ilvl="1">
      <w:start w:val="1"/>
      <w:numFmt w:val="decimal"/>
      <w:lvlText w:val="%1.%2"/>
      <w:lvlJc w:val="left"/>
      <w:pPr>
        <w:ind w:left="1430" w:hanging="720"/>
      </w:pPr>
      <w:rPr>
        <w:rFonts w:hint="default"/>
        <w:color w:val="005EB8" w:themeColor="text2"/>
      </w:rPr>
    </w:lvl>
    <w:lvl w:ilvl="2">
      <w:start w:val="1"/>
      <w:numFmt w:val="lowerLetter"/>
      <w:lvlText w:val="%3)"/>
      <w:lvlJc w:val="left"/>
      <w:pPr>
        <w:ind w:left="720" w:hanging="720"/>
      </w:pPr>
      <w:rPr>
        <w:rFonts w:hint="default"/>
        <w:b w:val="0"/>
        <w:bCs w:val="0"/>
      </w:rPr>
    </w:lvl>
    <w:lvl w:ilvl="3">
      <w:start w:val="1"/>
      <w:numFmt w:val="lowerLetter"/>
      <w:lvlText w:val="%4)"/>
      <w:lvlJc w:val="left"/>
      <w:pPr>
        <w:ind w:left="1790" w:hanging="1080"/>
      </w:pPr>
      <w:rPr>
        <w:rFonts w:ascii="Arial" w:eastAsiaTheme="majorEastAsia" w:hAnsi="Arial" w:cstheme="majorBidi" w:hint="default"/>
        <w:color w:val="7030A0"/>
      </w:rPr>
    </w:lvl>
    <w:lvl w:ilvl="4">
      <w:start w:val="1"/>
      <w:numFmt w:val="bullet"/>
      <w:lvlText w:val=""/>
      <w:lvlJc w:val="left"/>
      <w:pPr>
        <w:ind w:left="5412" w:hanging="1440"/>
      </w:pPr>
      <w:rPr>
        <w:rFonts w:ascii="Symbol" w:hAnsi="Symbol"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33" w15:restartNumberingAfterBreak="0">
    <w:nsid w:val="1CF81D95"/>
    <w:multiLevelType w:val="multilevel"/>
    <w:tmpl w:val="26725D12"/>
    <w:lvl w:ilvl="0">
      <w:start w:val="3"/>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10"/>
      <w:numFmt w:val="decimal"/>
      <w:lvlText w:val="%1.%2.%3"/>
      <w:lvlJc w:val="left"/>
      <w:pPr>
        <w:ind w:left="720" w:hanging="720"/>
      </w:pPr>
      <w:rPr>
        <w:rFonts w:hint="default"/>
      </w:rPr>
    </w:lvl>
    <w:lvl w:ilvl="3">
      <w:start w:val="1"/>
      <w:numFmt w:val="bullet"/>
      <w:lvlText w:val=""/>
      <w:lvlJc w:val="left"/>
      <w:pPr>
        <w:ind w:left="720" w:hanging="720"/>
      </w:pPr>
      <w:rPr>
        <w:rFonts w:ascii="Symbol" w:hAnsi="Symbol"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1D4B0664"/>
    <w:multiLevelType w:val="multilevel"/>
    <w:tmpl w:val="C0CC051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lowerLetter"/>
      <w:lvlText w:val="%4)"/>
      <w:lvlJc w:val="left"/>
      <w:pPr>
        <w:ind w:left="360" w:hanging="360"/>
      </w:p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20B046F9"/>
    <w:multiLevelType w:val="multilevel"/>
    <w:tmpl w:val="1AC664DC"/>
    <w:lvl w:ilvl="0">
      <w:start w:val="1"/>
      <w:numFmt w:val="decimal"/>
      <w:lvlText w:val="%1"/>
      <w:lvlJc w:val="left"/>
      <w:pPr>
        <w:ind w:left="405" w:hanging="405"/>
      </w:pPr>
      <w:rPr>
        <w:rFonts w:hint="default"/>
        <w:color w:val="0070C0"/>
      </w:rPr>
    </w:lvl>
    <w:lvl w:ilvl="1">
      <w:start w:val="1"/>
      <w:numFmt w:val="none"/>
      <w:lvlText w:val="1.1"/>
      <w:lvlJc w:val="left"/>
      <w:pPr>
        <w:ind w:left="1430" w:hanging="720"/>
      </w:pPr>
      <w:rPr>
        <w:rFonts w:hint="default"/>
        <w:color w:val="005EB8" w:themeColor="text2"/>
      </w:rPr>
    </w:lvl>
    <w:lvl w:ilvl="2">
      <w:start w:val="1"/>
      <w:numFmt w:val="decimal"/>
      <w:lvlText w:val="%1.4%2.%3"/>
      <w:lvlJc w:val="left"/>
      <w:pPr>
        <w:ind w:left="720" w:hanging="720"/>
      </w:pPr>
      <w:rPr>
        <w:rFonts w:hint="default"/>
        <w:b w:val="0"/>
        <w:bCs w:val="0"/>
        <w:color w:val="auto"/>
      </w:rPr>
    </w:lvl>
    <w:lvl w:ilvl="3">
      <w:start w:val="1"/>
      <w:numFmt w:val="lowerLetter"/>
      <w:lvlText w:val="%4)"/>
      <w:lvlJc w:val="left"/>
      <w:pPr>
        <w:ind w:left="1790" w:hanging="1080"/>
      </w:pPr>
      <w:rPr>
        <w:rFonts w:ascii="Arial" w:eastAsiaTheme="majorEastAsia" w:hAnsi="Arial" w:cstheme="majorBidi" w:hint="default"/>
        <w:color w:val="auto"/>
      </w:rPr>
    </w:lvl>
    <w:lvl w:ilvl="4">
      <w:start w:val="1"/>
      <w:numFmt w:val="bullet"/>
      <w:lvlText w:val=""/>
      <w:lvlJc w:val="left"/>
      <w:pPr>
        <w:ind w:left="5412" w:hanging="1440"/>
      </w:pPr>
      <w:rPr>
        <w:rFonts w:ascii="Symbol" w:hAnsi="Symbol"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36" w15:restartNumberingAfterBreak="0">
    <w:nsid w:val="21B44125"/>
    <w:multiLevelType w:val="multilevel"/>
    <w:tmpl w:val="EA28B6F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lowerLetter"/>
      <w:lvlText w:val="%4)"/>
      <w:lvlJc w:val="left"/>
      <w:pPr>
        <w:ind w:left="360" w:hanging="360"/>
      </w:p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221B1F1D"/>
    <w:multiLevelType w:val="multilevel"/>
    <w:tmpl w:val="1F24E918"/>
    <w:lvl w:ilvl="0">
      <w:start w:val="1"/>
      <w:numFmt w:val="decimal"/>
      <w:lvlText w:val="%1"/>
      <w:lvlJc w:val="left"/>
      <w:pPr>
        <w:ind w:left="360" w:hanging="360"/>
      </w:pPr>
      <w:rPr>
        <w:rFonts w:hint="default"/>
      </w:rPr>
    </w:lvl>
    <w:lvl w:ilvl="1">
      <w:start w:val="1"/>
      <w:numFmt w:val="decimal"/>
      <w:lvlText w:val="%1.3"/>
      <w:lvlJc w:val="left"/>
      <w:pPr>
        <w:ind w:left="360" w:hanging="360"/>
      </w:pPr>
      <w:rPr>
        <w:rFonts w:hint="default"/>
      </w:rPr>
    </w:lvl>
    <w:lvl w:ilvl="2">
      <w:start w:val="1"/>
      <w:numFmt w:val="none"/>
      <w:lvlText w:val="1.4.3"/>
      <w:lvlJc w:val="left"/>
      <w:pPr>
        <w:ind w:left="720" w:hanging="720"/>
      </w:pPr>
      <w:rPr>
        <w:rFonts w:hint="default"/>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22CF0AF1"/>
    <w:multiLevelType w:val="multilevel"/>
    <w:tmpl w:val="C7C6884C"/>
    <w:lvl w:ilvl="0">
      <w:start w:val="4"/>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237757A0"/>
    <w:multiLevelType w:val="multilevel"/>
    <w:tmpl w:val="33BC22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none"/>
      <w:lvlText w:val="1.6.1"/>
      <w:lvlJc w:val="left"/>
      <w:pPr>
        <w:ind w:left="720" w:hanging="720"/>
      </w:pPr>
      <w:rPr>
        <w:rFonts w:hint="default"/>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238D0EC6"/>
    <w:multiLevelType w:val="hybridMultilevel"/>
    <w:tmpl w:val="D4A8D1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1" w15:restartNumberingAfterBreak="0">
    <w:nsid w:val="23F35CE9"/>
    <w:multiLevelType w:val="multilevel"/>
    <w:tmpl w:val="CD4426A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none"/>
      <w:lvlText w:val="1.7.2"/>
      <w:lvlJc w:val="left"/>
      <w:pPr>
        <w:ind w:left="720" w:hanging="720"/>
      </w:pPr>
      <w:rPr>
        <w:rFonts w:hint="default"/>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26791B0D"/>
    <w:multiLevelType w:val="multilevel"/>
    <w:tmpl w:val="299CD4C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lowerLetter"/>
      <w:lvlText w:val="%4)"/>
      <w:lvlJc w:val="left"/>
      <w:pPr>
        <w:ind w:left="360" w:hanging="360"/>
      </w:p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26A539B3"/>
    <w:multiLevelType w:val="hybridMultilevel"/>
    <w:tmpl w:val="7988C04A"/>
    <w:lvl w:ilvl="0" w:tplc="08090017">
      <w:start w:val="1"/>
      <w:numFmt w:val="lowerLetter"/>
      <w:lvlText w:val="%1)"/>
      <w:lvlJc w:val="left"/>
      <w:pPr>
        <w:ind w:left="1080" w:hanging="360"/>
      </w:pPr>
    </w:lvl>
    <w:lvl w:ilvl="1" w:tplc="5F84E954">
      <w:start w:val="1"/>
      <w:numFmt w:val="upperLetter"/>
      <w:lvlText w:val="%2)"/>
      <w:lvlJc w:val="left"/>
      <w:pPr>
        <w:ind w:left="1800" w:hanging="360"/>
      </w:pPr>
      <w:rPr>
        <w:rFonts w:hint="default"/>
      </w:rPr>
    </w:lvl>
    <w:lvl w:ilvl="2" w:tplc="0809001B" w:tentative="1">
      <w:start w:val="1"/>
      <w:numFmt w:val="lowerRoman"/>
      <w:lvlText w:val="%3."/>
      <w:lvlJc w:val="right"/>
      <w:pPr>
        <w:ind w:left="2520" w:hanging="180"/>
      </w:pPr>
    </w:lvl>
    <w:lvl w:ilvl="3" w:tplc="1C125640">
      <w:start w:val="1"/>
      <w:numFmt w:val="lowerLetter"/>
      <w:lvlText w:val="%4)"/>
      <w:lvlJc w:val="left"/>
      <w:pPr>
        <w:ind w:left="3240" w:hanging="360"/>
      </w:pPr>
      <w:rPr>
        <w:rFonts w:ascii="Arial" w:eastAsiaTheme="majorEastAsia" w:hAnsi="Arial" w:cs="Arial"/>
      </w:r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4" w15:restartNumberingAfterBreak="0">
    <w:nsid w:val="28B8468D"/>
    <w:multiLevelType w:val="multilevel"/>
    <w:tmpl w:val="0F72D072"/>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lowerLetter"/>
      <w:lvlText w:val="%4)"/>
      <w:lvlJc w:val="left"/>
      <w:pPr>
        <w:ind w:left="360" w:hanging="360"/>
      </w:p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291D75C2"/>
    <w:multiLevelType w:val="multilevel"/>
    <w:tmpl w:val="DA84869E"/>
    <w:lvl w:ilvl="0">
      <w:start w:val="1"/>
      <w:numFmt w:val="decimal"/>
      <w:lvlText w:val="%1"/>
      <w:lvlJc w:val="left"/>
      <w:pPr>
        <w:ind w:left="360" w:hanging="360"/>
      </w:pPr>
      <w:rPr>
        <w:rFonts w:hint="default"/>
      </w:rPr>
    </w:lvl>
    <w:lvl w:ilvl="1">
      <w:start w:val="1"/>
      <w:numFmt w:val="decimal"/>
      <w:lvlText w:val="%1.3"/>
      <w:lvlJc w:val="left"/>
      <w:pPr>
        <w:ind w:left="360" w:hanging="360"/>
      </w:pPr>
      <w:rPr>
        <w:rFonts w:hint="default"/>
      </w:rPr>
    </w:lvl>
    <w:lvl w:ilvl="2">
      <w:start w:val="1"/>
      <w:numFmt w:val="none"/>
      <w:lvlText w:val="1.4.1"/>
      <w:lvlJc w:val="left"/>
      <w:pPr>
        <w:ind w:left="720" w:hanging="720"/>
      </w:pPr>
      <w:rPr>
        <w:rFonts w:hint="default"/>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295E4672"/>
    <w:multiLevelType w:val="multilevel"/>
    <w:tmpl w:val="4880E7E8"/>
    <w:lvl w:ilvl="0">
      <w:start w:val="2"/>
      <w:numFmt w:val="decimal"/>
      <w:lvlText w:val="%1"/>
      <w:lvlJc w:val="left"/>
      <w:pPr>
        <w:ind w:left="480" w:hanging="480"/>
      </w:pPr>
      <w:rPr>
        <w:rFonts w:hint="default"/>
      </w:rPr>
    </w:lvl>
    <w:lvl w:ilvl="1">
      <w:start w:val="2"/>
      <w:numFmt w:val="none"/>
      <w:lvlText w:val="3.3"/>
      <w:lvlJc w:val="left"/>
      <w:pPr>
        <w:ind w:left="480" w:hanging="480"/>
      </w:pPr>
      <w:rPr>
        <w:rFonts w:hint="default"/>
      </w:rPr>
    </w:lvl>
    <w:lvl w:ilvl="2">
      <w:start w:val="1"/>
      <w:numFmt w:val="decimal"/>
      <w:lvlText w:val="%1.1.%3"/>
      <w:lvlJc w:val="left"/>
      <w:pPr>
        <w:ind w:left="720" w:hanging="720"/>
      </w:pPr>
      <w:rPr>
        <w:rFonts w:hint="default"/>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15:restartNumberingAfterBreak="0">
    <w:nsid w:val="29B95500"/>
    <w:multiLevelType w:val="hybridMultilevel"/>
    <w:tmpl w:val="B3AA1A5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2A397FEF"/>
    <w:multiLevelType w:val="multilevel"/>
    <w:tmpl w:val="FABEF744"/>
    <w:lvl w:ilvl="0">
      <w:start w:val="1"/>
      <w:numFmt w:val="decimal"/>
      <w:lvlText w:val="%1"/>
      <w:lvlJc w:val="left"/>
      <w:pPr>
        <w:ind w:left="405" w:hanging="405"/>
      </w:pPr>
      <w:rPr>
        <w:rFonts w:hint="default"/>
        <w:color w:val="0070C0"/>
      </w:rPr>
    </w:lvl>
    <w:lvl w:ilvl="1">
      <w:start w:val="1"/>
      <w:numFmt w:val="decimal"/>
      <w:lvlText w:val="%1.%2"/>
      <w:lvlJc w:val="left"/>
      <w:pPr>
        <w:ind w:left="9510" w:hanging="720"/>
      </w:pPr>
      <w:rPr>
        <w:rFonts w:hint="default"/>
        <w:color w:val="005EB8" w:themeColor="text2"/>
      </w:rPr>
    </w:lvl>
    <w:lvl w:ilvl="2">
      <w:start w:val="1"/>
      <w:numFmt w:val="decimal"/>
      <w:lvlText w:val="%1.%2.%3"/>
      <w:lvlJc w:val="left"/>
      <w:pPr>
        <w:ind w:left="862" w:hanging="720"/>
      </w:pPr>
      <w:rPr>
        <w:rFonts w:hint="default"/>
        <w:b w:val="0"/>
        <w:bCs w:val="0"/>
        <w:color w:val="auto"/>
      </w:rPr>
    </w:lvl>
    <w:lvl w:ilvl="3">
      <w:start w:val="1"/>
      <w:numFmt w:val="lowerLetter"/>
      <w:lvlText w:val="%4)"/>
      <w:lvlJc w:val="left"/>
      <w:pPr>
        <w:ind w:left="1790" w:hanging="1080"/>
      </w:pPr>
      <w:rPr>
        <w:rFonts w:ascii="Arial" w:eastAsiaTheme="majorEastAsia" w:hAnsi="Arial" w:cstheme="majorBidi"/>
        <w:color w:val="7030A0"/>
      </w:rPr>
    </w:lvl>
    <w:lvl w:ilvl="4">
      <w:start w:val="1"/>
      <w:numFmt w:val="bullet"/>
      <w:lvlText w:val=""/>
      <w:lvlJc w:val="left"/>
      <w:pPr>
        <w:ind w:left="5412" w:hanging="1440"/>
      </w:pPr>
      <w:rPr>
        <w:rFonts w:ascii="Symbol" w:hAnsi="Symbol"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49" w15:restartNumberingAfterBreak="0">
    <w:nsid w:val="2C277C98"/>
    <w:multiLevelType w:val="multilevel"/>
    <w:tmpl w:val="7940272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lowerLetter"/>
      <w:lvlText w:val="%4)"/>
      <w:lvlJc w:val="left"/>
      <w:pPr>
        <w:ind w:left="360" w:hanging="360"/>
      </w:p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0" w15:restartNumberingAfterBreak="0">
    <w:nsid w:val="31F011D4"/>
    <w:multiLevelType w:val="multilevel"/>
    <w:tmpl w:val="B8566172"/>
    <w:lvl w:ilvl="0">
      <w:start w:val="1"/>
      <w:numFmt w:val="decimal"/>
      <w:lvlText w:val="%1"/>
      <w:lvlJc w:val="left"/>
      <w:pPr>
        <w:ind w:left="405" w:hanging="405"/>
      </w:pPr>
      <w:rPr>
        <w:rFonts w:hint="default"/>
        <w:color w:val="0070C0"/>
      </w:rPr>
    </w:lvl>
    <w:lvl w:ilvl="1">
      <w:start w:val="5"/>
      <w:numFmt w:val="none"/>
      <w:lvlText w:val="7.3"/>
      <w:lvlJc w:val="left"/>
      <w:pPr>
        <w:ind w:left="1004" w:hanging="720"/>
      </w:pPr>
      <w:rPr>
        <w:rFonts w:hint="default"/>
        <w:color w:val="005EB8" w:themeColor="text2"/>
      </w:rPr>
    </w:lvl>
    <w:lvl w:ilvl="2">
      <w:start w:val="1"/>
      <w:numFmt w:val="decimal"/>
      <w:lvlText w:val="7.3.%3"/>
      <w:lvlJc w:val="left"/>
      <w:pPr>
        <w:ind w:left="720" w:hanging="720"/>
      </w:pPr>
      <w:rPr>
        <w:rFonts w:hint="default"/>
        <w:b w:val="0"/>
        <w:bCs w:val="0"/>
        <w:color w:val="auto"/>
      </w:rPr>
    </w:lvl>
    <w:lvl w:ilvl="3">
      <w:start w:val="1"/>
      <w:numFmt w:val="lowerLetter"/>
      <w:lvlText w:val="%4)"/>
      <w:lvlJc w:val="left"/>
      <w:pPr>
        <w:ind w:left="1790" w:hanging="1080"/>
      </w:pPr>
      <w:rPr>
        <w:rFonts w:ascii="Arial" w:eastAsiaTheme="majorEastAsia" w:hAnsi="Arial" w:cstheme="majorBidi" w:hint="default"/>
        <w:color w:val="auto"/>
      </w:rPr>
    </w:lvl>
    <w:lvl w:ilvl="4">
      <w:start w:val="1"/>
      <w:numFmt w:val="bullet"/>
      <w:lvlText w:val=""/>
      <w:lvlJc w:val="left"/>
      <w:pPr>
        <w:ind w:left="5412" w:hanging="1440"/>
      </w:pPr>
      <w:rPr>
        <w:rFonts w:ascii="Symbol" w:hAnsi="Symbol"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51" w15:restartNumberingAfterBreak="0">
    <w:nsid w:val="32745204"/>
    <w:multiLevelType w:val="hybridMultilevel"/>
    <w:tmpl w:val="5FF833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32B16E2C"/>
    <w:multiLevelType w:val="hybridMultilevel"/>
    <w:tmpl w:val="D98C69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34B8451B"/>
    <w:multiLevelType w:val="hybridMultilevel"/>
    <w:tmpl w:val="B1DE40A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4" w15:restartNumberingAfterBreak="0">
    <w:nsid w:val="356F2DFB"/>
    <w:multiLevelType w:val="multilevel"/>
    <w:tmpl w:val="56D0C80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none"/>
      <w:lvlText w:val="1.7.3"/>
      <w:lvlJc w:val="left"/>
      <w:pPr>
        <w:ind w:left="720" w:hanging="720"/>
      </w:pPr>
      <w:rPr>
        <w:rFonts w:hint="default"/>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5" w15:restartNumberingAfterBreak="0">
    <w:nsid w:val="3674352F"/>
    <w:multiLevelType w:val="multilevel"/>
    <w:tmpl w:val="71C02F6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lowerLetter"/>
      <w:lvlText w:val="%4)"/>
      <w:lvlJc w:val="left"/>
      <w:pPr>
        <w:ind w:left="360" w:hanging="360"/>
      </w:p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380A1C25"/>
    <w:multiLevelType w:val="multilevel"/>
    <w:tmpl w:val="CE424934"/>
    <w:styleLink w:val="NHSBullets"/>
    <w:lvl w:ilvl="0">
      <w:start w:val="1"/>
      <w:numFmt w:val="bullet"/>
      <w:pStyle w:val="ListBullet"/>
      <w:lvlText w:val="•"/>
      <w:lvlJc w:val="left"/>
      <w:pPr>
        <w:tabs>
          <w:tab w:val="num" w:pos="851"/>
        </w:tabs>
        <w:ind w:left="851" w:hanging="284"/>
      </w:pPr>
      <w:rPr>
        <w:rFonts w:ascii="Arial" w:hAnsi="Arial" w:hint="default"/>
        <w:color w:val="005EB8"/>
        <w:sz w:val="32"/>
      </w:rPr>
    </w:lvl>
    <w:lvl w:ilvl="1">
      <w:start w:val="1"/>
      <w:numFmt w:val="bullet"/>
      <w:pStyle w:val="ListBullet2"/>
      <w:lvlText w:val="–"/>
      <w:lvlJc w:val="left"/>
      <w:pPr>
        <w:tabs>
          <w:tab w:val="num" w:pos="1134"/>
        </w:tabs>
        <w:ind w:left="1134" w:hanging="283"/>
      </w:pPr>
      <w:rPr>
        <w:rFonts w:ascii="Arial" w:hAnsi="Arial" w:hint="default"/>
        <w:color w:val="005EB8"/>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7" w15:restartNumberingAfterBreak="0">
    <w:nsid w:val="3863663E"/>
    <w:multiLevelType w:val="multilevel"/>
    <w:tmpl w:val="4534300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none"/>
      <w:lvlText w:val="1.7.1"/>
      <w:lvlJc w:val="left"/>
      <w:pPr>
        <w:ind w:left="720" w:hanging="720"/>
      </w:pPr>
      <w:rPr>
        <w:rFonts w:hint="default"/>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8" w15:restartNumberingAfterBreak="0">
    <w:nsid w:val="3A7C73A8"/>
    <w:multiLevelType w:val="multilevel"/>
    <w:tmpl w:val="5978BCE0"/>
    <w:lvl w:ilvl="0">
      <w:start w:val="1"/>
      <w:numFmt w:val="decimal"/>
      <w:lvlText w:val="%1"/>
      <w:lvlJc w:val="left"/>
      <w:pPr>
        <w:ind w:left="405" w:hanging="405"/>
      </w:pPr>
      <w:rPr>
        <w:rFonts w:hint="default"/>
        <w:color w:val="0070C0"/>
      </w:rPr>
    </w:lvl>
    <w:lvl w:ilvl="1">
      <w:start w:val="1"/>
      <w:numFmt w:val="decimal"/>
      <w:lvlText w:val="%1.%2"/>
      <w:lvlJc w:val="left"/>
      <w:pPr>
        <w:ind w:left="1430" w:hanging="720"/>
      </w:pPr>
      <w:rPr>
        <w:rFonts w:hint="default"/>
        <w:color w:val="005EB8" w:themeColor="text2"/>
      </w:rPr>
    </w:lvl>
    <w:lvl w:ilvl="2">
      <w:start w:val="1"/>
      <w:numFmt w:val="decimal"/>
      <w:lvlText w:val="%1.%2.%3"/>
      <w:lvlJc w:val="left"/>
      <w:pPr>
        <w:ind w:left="720" w:hanging="720"/>
      </w:pPr>
      <w:rPr>
        <w:rFonts w:hint="default"/>
        <w:b w:val="0"/>
        <w:bCs w:val="0"/>
        <w:color w:val="auto"/>
      </w:rPr>
    </w:lvl>
    <w:lvl w:ilvl="3">
      <w:start w:val="1"/>
      <w:numFmt w:val="bullet"/>
      <w:lvlText w:val=""/>
      <w:lvlJc w:val="left"/>
      <w:pPr>
        <w:ind w:left="1790" w:hanging="1080"/>
      </w:pPr>
      <w:rPr>
        <w:rFonts w:ascii="Symbol" w:hAnsi="Symbol" w:hint="default"/>
        <w:color w:val="auto"/>
      </w:rPr>
    </w:lvl>
    <w:lvl w:ilvl="4">
      <w:start w:val="1"/>
      <w:numFmt w:val="bullet"/>
      <w:lvlText w:val=""/>
      <w:lvlJc w:val="left"/>
      <w:pPr>
        <w:ind w:left="5412" w:hanging="1440"/>
      </w:pPr>
      <w:rPr>
        <w:rFonts w:ascii="Symbol" w:hAnsi="Symbol"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59" w15:restartNumberingAfterBreak="0">
    <w:nsid w:val="3BAF6145"/>
    <w:multiLevelType w:val="multilevel"/>
    <w:tmpl w:val="0BFE4DF4"/>
    <w:lvl w:ilvl="0">
      <w:start w:val="1"/>
      <w:numFmt w:val="decimal"/>
      <w:lvlText w:val="%1"/>
      <w:lvlJc w:val="left"/>
      <w:pPr>
        <w:ind w:left="360" w:hanging="360"/>
      </w:pPr>
      <w:rPr>
        <w:rFonts w:hint="default"/>
      </w:rPr>
    </w:lvl>
    <w:lvl w:ilvl="1">
      <w:start w:val="1"/>
      <w:numFmt w:val="decimal"/>
      <w:lvlText w:val="%1.3"/>
      <w:lvlJc w:val="left"/>
      <w:pPr>
        <w:ind w:left="360" w:hanging="360"/>
      </w:pPr>
      <w:rPr>
        <w:rFonts w:hint="default"/>
      </w:rPr>
    </w:lvl>
    <w:lvl w:ilvl="2">
      <w:start w:val="1"/>
      <w:numFmt w:val="none"/>
      <w:lvlText w:val="1.4.5"/>
      <w:lvlJc w:val="left"/>
      <w:pPr>
        <w:ind w:left="720" w:hanging="720"/>
      </w:pPr>
      <w:rPr>
        <w:rFonts w:hint="default"/>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0" w15:restartNumberingAfterBreak="0">
    <w:nsid w:val="3BDE6ED6"/>
    <w:multiLevelType w:val="hybridMultilevel"/>
    <w:tmpl w:val="BEF8CF3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1" w15:restartNumberingAfterBreak="0">
    <w:nsid w:val="3C3A43A4"/>
    <w:multiLevelType w:val="multilevel"/>
    <w:tmpl w:val="6666E15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none"/>
      <w:lvlText w:val="2.1.5"/>
      <w:lvlJc w:val="left"/>
      <w:pPr>
        <w:ind w:left="720" w:hanging="720"/>
      </w:pPr>
      <w:rPr>
        <w:rFonts w:hint="default"/>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2" w15:restartNumberingAfterBreak="0">
    <w:nsid w:val="3CB70445"/>
    <w:multiLevelType w:val="hybridMultilevel"/>
    <w:tmpl w:val="B55C263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 w15:restartNumberingAfterBreak="0">
    <w:nsid w:val="3D826D72"/>
    <w:multiLevelType w:val="multilevel"/>
    <w:tmpl w:val="8A929102"/>
    <w:lvl w:ilvl="0">
      <w:start w:val="1"/>
      <w:numFmt w:val="decimal"/>
      <w:lvlText w:val="%1"/>
      <w:lvlJc w:val="left"/>
      <w:pPr>
        <w:ind w:left="360" w:hanging="360"/>
      </w:pPr>
      <w:rPr>
        <w:rFonts w:hint="default"/>
      </w:rPr>
    </w:lvl>
    <w:lvl w:ilvl="1">
      <w:start w:val="6"/>
      <w:numFmt w:val="decimal"/>
      <w:lvlText w:val="%1.7"/>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4" w15:restartNumberingAfterBreak="0">
    <w:nsid w:val="3DBF7FE5"/>
    <w:multiLevelType w:val="multilevel"/>
    <w:tmpl w:val="A7B6929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5" w15:restartNumberingAfterBreak="0">
    <w:nsid w:val="3FF549CB"/>
    <w:multiLevelType w:val="hybridMultilevel"/>
    <w:tmpl w:val="7674C66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6" w15:restartNumberingAfterBreak="0">
    <w:nsid w:val="3FF85648"/>
    <w:multiLevelType w:val="multilevel"/>
    <w:tmpl w:val="4A3442BC"/>
    <w:lvl w:ilvl="0">
      <w:start w:val="3"/>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10"/>
      <w:numFmt w:val="decimal"/>
      <w:lvlText w:val="%1.%2.%3"/>
      <w:lvlJc w:val="left"/>
      <w:pPr>
        <w:ind w:left="720" w:hanging="720"/>
      </w:pPr>
      <w:rPr>
        <w:rFonts w:hint="default"/>
      </w:rPr>
    </w:lvl>
    <w:lvl w:ilvl="3">
      <w:start w:val="1"/>
      <w:numFmt w:val="lowerLetter"/>
      <w:lvlText w:val="%4)"/>
      <w:lvlJc w:val="left"/>
      <w:pPr>
        <w:ind w:left="720" w:hanging="720"/>
      </w:pPr>
      <w:rPr>
        <w:rFonts w:ascii="Arial" w:eastAsia="Calibri" w:hAnsi="Arial" w:cs="Arial"/>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7" w15:restartNumberingAfterBreak="0">
    <w:nsid w:val="3FFA1646"/>
    <w:multiLevelType w:val="multilevel"/>
    <w:tmpl w:val="B2FE69E4"/>
    <w:lvl w:ilvl="0">
      <w:start w:val="1"/>
      <w:numFmt w:val="decimal"/>
      <w:pStyle w:val="Bodyparagraph"/>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40605FAC"/>
    <w:multiLevelType w:val="hybridMultilevel"/>
    <w:tmpl w:val="34E82FF8"/>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9" w15:restartNumberingAfterBreak="0">
    <w:nsid w:val="409F47C4"/>
    <w:multiLevelType w:val="multilevel"/>
    <w:tmpl w:val="3AF676E0"/>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lowerLetter"/>
      <w:lvlText w:val="%4)"/>
      <w:lvlJc w:val="left"/>
      <w:pPr>
        <w:ind w:left="360" w:hanging="360"/>
      </w:p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0" w15:restartNumberingAfterBreak="0">
    <w:nsid w:val="40C75C89"/>
    <w:multiLevelType w:val="multilevel"/>
    <w:tmpl w:val="BF0A872A"/>
    <w:lvl w:ilvl="0">
      <w:start w:val="1"/>
      <w:numFmt w:val="decimal"/>
      <w:lvlText w:val="%1"/>
      <w:lvlJc w:val="left"/>
      <w:pPr>
        <w:ind w:left="360" w:hanging="360"/>
      </w:pPr>
      <w:rPr>
        <w:rFonts w:hint="default"/>
      </w:rPr>
    </w:lvl>
    <w:lvl w:ilvl="1">
      <w:start w:val="4"/>
      <w:numFmt w:val="decimal"/>
      <w:lvlText w:val="%1.5"/>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1" w15:restartNumberingAfterBreak="0">
    <w:nsid w:val="41761417"/>
    <w:multiLevelType w:val="multilevel"/>
    <w:tmpl w:val="424E15CC"/>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lowerLetter"/>
      <w:lvlText w:val="%4)"/>
      <w:lvlJc w:val="left"/>
      <w:pPr>
        <w:ind w:left="360" w:hanging="360"/>
      </w:p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2" w15:restartNumberingAfterBreak="0">
    <w:nsid w:val="41855C15"/>
    <w:multiLevelType w:val="multilevel"/>
    <w:tmpl w:val="7D00CCC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none"/>
      <w:lvlText w:val="2.1.6"/>
      <w:lvlJc w:val="left"/>
      <w:pPr>
        <w:ind w:left="720" w:hanging="720"/>
      </w:pPr>
      <w:rPr>
        <w:rFonts w:hint="default"/>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3" w15:restartNumberingAfterBreak="0">
    <w:nsid w:val="42422FF2"/>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451F7F36"/>
    <w:multiLevelType w:val="hybridMultilevel"/>
    <w:tmpl w:val="440C150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5" w15:restartNumberingAfterBreak="0">
    <w:nsid w:val="46003376"/>
    <w:multiLevelType w:val="multilevel"/>
    <w:tmpl w:val="1AC664DC"/>
    <w:lvl w:ilvl="0">
      <w:start w:val="1"/>
      <w:numFmt w:val="decimal"/>
      <w:lvlText w:val="%1"/>
      <w:lvlJc w:val="left"/>
      <w:pPr>
        <w:ind w:left="405" w:hanging="405"/>
      </w:pPr>
      <w:rPr>
        <w:rFonts w:hint="default"/>
        <w:color w:val="0070C0"/>
      </w:rPr>
    </w:lvl>
    <w:lvl w:ilvl="1">
      <w:start w:val="1"/>
      <w:numFmt w:val="none"/>
      <w:lvlText w:val="1.1"/>
      <w:lvlJc w:val="left"/>
      <w:pPr>
        <w:ind w:left="1430" w:hanging="720"/>
      </w:pPr>
      <w:rPr>
        <w:rFonts w:hint="default"/>
        <w:color w:val="005EB8" w:themeColor="text2"/>
      </w:rPr>
    </w:lvl>
    <w:lvl w:ilvl="2">
      <w:start w:val="1"/>
      <w:numFmt w:val="decimal"/>
      <w:lvlText w:val="%1.4%2.%3"/>
      <w:lvlJc w:val="left"/>
      <w:pPr>
        <w:ind w:left="720" w:hanging="720"/>
      </w:pPr>
      <w:rPr>
        <w:rFonts w:hint="default"/>
        <w:b w:val="0"/>
        <w:bCs w:val="0"/>
        <w:color w:val="auto"/>
      </w:rPr>
    </w:lvl>
    <w:lvl w:ilvl="3">
      <w:start w:val="1"/>
      <w:numFmt w:val="lowerLetter"/>
      <w:lvlText w:val="%4)"/>
      <w:lvlJc w:val="left"/>
      <w:pPr>
        <w:ind w:left="1790" w:hanging="1080"/>
      </w:pPr>
      <w:rPr>
        <w:rFonts w:ascii="Arial" w:eastAsiaTheme="majorEastAsia" w:hAnsi="Arial" w:cstheme="majorBidi" w:hint="default"/>
        <w:color w:val="auto"/>
      </w:rPr>
    </w:lvl>
    <w:lvl w:ilvl="4">
      <w:start w:val="1"/>
      <w:numFmt w:val="bullet"/>
      <w:lvlText w:val=""/>
      <w:lvlJc w:val="left"/>
      <w:pPr>
        <w:ind w:left="5412" w:hanging="1440"/>
      </w:pPr>
      <w:rPr>
        <w:rFonts w:ascii="Symbol" w:hAnsi="Symbol"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76" w15:restartNumberingAfterBreak="0">
    <w:nsid w:val="488D01AD"/>
    <w:multiLevelType w:val="multilevel"/>
    <w:tmpl w:val="559227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none"/>
      <w:lvlText w:val="2.1.4"/>
      <w:lvlJc w:val="left"/>
      <w:pPr>
        <w:ind w:left="720" w:hanging="720"/>
      </w:pPr>
      <w:rPr>
        <w:rFonts w:hint="default"/>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7" w15:restartNumberingAfterBreak="0">
    <w:nsid w:val="490E734F"/>
    <w:multiLevelType w:val="multilevel"/>
    <w:tmpl w:val="F1B414BE"/>
    <w:lvl w:ilvl="0">
      <w:start w:val="1"/>
      <w:numFmt w:val="decimal"/>
      <w:lvlText w:val="%1"/>
      <w:lvlJc w:val="left"/>
      <w:pPr>
        <w:ind w:left="405" w:hanging="405"/>
      </w:pPr>
      <w:rPr>
        <w:rFonts w:hint="default"/>
        <w:color w:val="0070C0"/>
      </w:rPr>
    </w:lvl>
    <w:lvl w:ilvl="1">
      <w:start w:val="1"/>
      <w:numFmt w:val="decimal"/>
      <w:lvlText w:val="%1.%2"/>
      <w:lvlJc w:val="left"/>
      <w:pPr>
        <w:ind w:left="1430" w:hanging="720"/>
      </w:pPr>
      <w:rPr>
        <w:rFonts w:hint="default"/>
        <w:color w:val="005EB8" w:themeColor="text2"/>
      </w:rPr>
    </w:lvl>
    <w:lvl w:ilvl="2">
      <w:start w:val="1"/>
      <w:numFmt w:val="decimal"/>
      <w:lvlText w:val="%1.%2.%3"/>
      <w:lvlJc w:val="left"/>
      <w:pPr>
        <w:ind w:left="720" w:hanging="720"/>
      </w:pPr>
      <w:rPr>
        <w:rFonts w:hint="default"/>
        <w:b w:val="0"/>
        <w:bCs w:val="0"/>
        <w:color w:val="auto"/>
      </w:rPr>
    </w:lvl>
    <w:lvl w:ilvl="3">
      <w:start w:val="1"/>
      <w:numFmt w:val="lowerLetter"/>
      <w:lvlText w:val="%4)"/>
      <w:lvlJc w:val="left"/>
      <w:pPr>
        <w:ind w:left="1790" w:hanging="1080"/>
      </w:pPr>
      <w:rPr>
        <w:rFonts w:ascii="Arial" w:eastAsiaTheme="majorEastAsia" w:hAnsi="Arial" w:cstheme="majorBidi"/>
        <w:color w:val="auto"/>
      </w:rPr>
    </w:lvl>
    <w:lvl w:ilvl="4">
      <w:start w:val="1"/>
      <w:numFmt w:val="bullet"/>
      <w:lvlText w:val=""/>
      <w:lvlJc w:val="left"/>
      <w:pPr>
        <w:ind w:left="5412" w:hanging="1440"/>
      </w:pPr>
      <w:rPr>
        <w:rFonts w:ascii="Symbol" w:hAnsi="Symbol"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78" w15:restartNumberingAfterBreak="0">
    <w:nsid w:val="496A372B"/>
    <w:multiLevelType w:val="hybridMultilevel"/>
    <w:tmpl w:val="42866BA4"/>
    <w:lvl w:ilvl="0" w:tplc="AC9EDBB2">
      <w:start w:val="1"/>
      <w:numFmt w:val="lowerLetter"/>
      <w:lvlText w:val="%1)"/>
      <w:lvlJc w:val="left"/>
      <w:pPr>
        <w:ind w:left="1287" w:hanging="360"/>
      </w:pPr>
      <w:rPr>
        <w:rFonts w:hint="default"/>
        <w:b w:val="0"/>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79" w15:restartNumberingAfterBreak="0">
    <w:nsid w:val="49755CF0"/>
    <w:multiLevelType w:val="multilevel"/>
    <w:tmpl w:val="374E1E76"/>
    <w:lvl w:ilvl="0">
      <w:start w:val="7"/>
      <w:numFmt w:val="decimal"/>
      <w:lvlText w:val="%1"/>
      <w:lvlJc w:val="left"/>
      <w:pPr>
        <w:ind w:left="360" w:hanging="360"/>
      </w:pPr>
      <w:rPr>
        <w:rFonts w:hint="default"/>
        <w:b/>
      </w:rPr>
    </w:lvl>
    <w:lvl w:ilvl="1">
      <w:start w:val="4"/>
      <w:numFmt w:val="decimal"/>
      <w:lvlText w:val="%1.%2"/>
      <w:lvlJc w:val="left"/>
      <w:pPr>
        <w:ind w:left="360" w:hanging="360"/>
      </w:pPr>
      <w:rPr>
        <w:rFonts w:hint="default"/>
        <w:b/>
      </w:rPr>
    </w:lvl>
    <w:lvl w:ilvl="2">
      <w:start w:val="1"/>
      <w:numFmt w:val="decimal"/>
      <w:lvlText w:val="%1.4.%3"/>
      <w:lvlJc w:val="left"/>
      <w:pPr>
        <w:ind w:left="720" w:hanging="720"/>
      </w:pPr>
      <w:rPr>
        <w:rFonts w:hint="default"/>
        <w:b w:val="0"/>
        <w:bCs w:val="0"/>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80" w15:restartNumberingAfterBreak="0">
    <w:nsid w:val="49D94FBC"/>
    <w:multiLevelType w:val="multilevel"/>
    <w:tmpl w:val="3EB89A12"/>
    <w:lvl w:ilvl="0">
      <w:start w:val="1"/>
      <w:numFmt w:val="decimal"/>
      <w:lvlText w:val="%1"/>
      <w:lvlJc w:val="left"/>
      <w:pPr>
        <w:ind w:left="360" w:hanging="360"/>
      </w:pPr>
      <w:rPr>
        <w:rFonts w:hint="default"/>
      </w:rPr>
    </w:lvl>
    <w:lvl w:ilvl="1">
      <w:start w:val="1"/>
      <w:numFmt w:val="decimal"/>
      <w:lvlText w:val="%1.3"/>
      <w:lvlJc w:val="left"/>
      <w:pPr>
        <w:ind w:left="360" w:hanging="360"/>
      </w:pPr>
      <w:rPr>
        <w:rFonts w:hint="default"/>
      </w:rPr>
    </w:lvl>
    <w:lvl w:ilvl="2">
      <w:start w:val="1"/>
      <w:numFmt w:val="none"/>
      <w:lvlText w:val="1.4.6"/>
      <w:lvlJc w:val="left"/>
      <w:pPr>
        <w:ind w:left="720" w:hanging="720"/>
      </w:pPr>
      <w:rPr>
        <w:rFonts w:hint="default"/>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1" w15:restartNumberingAfterBreak="0">
    <w:nsid w:val="4A3D5C3C"/>
    <w:multiLevelType w:val="multilevel"/>
    <w:tmpl w:val="0DEA2F9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lowerLetter"/>
      <w:lvlText w:val="%4)"/>
      <w:lvlJc w:val="left"/>
      <w:pPr>
        <w:ind w:left="360" w:hanging="360"/>
      </w:p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2" w15:restartNumberingAfterBreak="0">
    <w:nsid w:val="4CE4082E"/>
    <w:multiLevelType w:val="multilevel"/>
    <w:tmpl w:val="1C7E652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lowerLetter"/>
      <w:lvlText w:val="%4)"/>
      <w:lvlJc w:val="left"/>
      <w:pPr>
        <w:ind w:left="360" w:hanging="360"/>
      </w:p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3" w15:restartNumberingAfterBreak="0">
    <w:nsid w:val="4CEC3F3A"/>
    <w:multiLevelType w:val="hybridMultilevel"/>
    <w:tmpl w:val="CD7C91B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4" w15:restartNumberingAfterBreak="0">
    <w:nsid w:val="4E2A72EA"/>
    <w:multiLevelType w:val="hybridMultilevel"/>
    <w:tmpl w:val="77CC60F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5" w15:restartNumberingAfterBreak="0">
    <w:nsid w:val="4EBB1C50"/>
    <w:multiLevelType w:val="hybridMultilevel"/>
    <w:tmpl w:val="C004F8C4"/>
    <w:lvl w:ilvl="0" w:tplc="AC9EDBB2">
      <w:start w:val="1"/>
      <w:numFmt w:val="lowerLetter"/>
      <w:lvlText w:val="%1)"/>
      <w:lvlJc w:val="left"/>
      <w:pPr>
        <w:ind w:left="917" w:hanging="360"/>
      </w:pPr>
      <w:rPr>
        <w:rFonts w:hint="default"/>
        <w:b w:val="0"/>
      </w:rPr>
    </w:lvl>
    <w:lvl w:ilvl="1" w:tplc="08090019" w:tentative="1">
      <w:start w:val="1"/>
      <w:numFmt w:val="lowerLetter"/>
      <w:lvlText w:val="%2."/>
      <w:lvlJc w:val="left"/>
      <w:pPr>
        <w:ind w:left="1637" w:hanging="360"/>
      </w:pPr>
    </w:lvl>
    <w:lvl w:ilvl="2" w:tplc="0809001B">
      <w:start w:val="1"/>
      <w:numFmt w:val="lowerRoman"/>
      <w:lvlText w:val="%3."/>
      <w:lvlJc w:val="right"/>
      <w:pPr>
        <w:ind w:left="2357" w:hanging="180"/>
      </w:pPr>
    </w:lvl>
    <w:lvl w:ilvl="3" w:tplc="0809000F" w:tentative="1">
      <w:start w:val="1"/>
      <w:numFmt w:val="decimal"/>
      <w:lvlText w:val="%4."/>
      <w:lvlJc w:val="left"/>
      <w:pPr>
        <w:ind w:left="3077" w:hanging="360"/>
      </w:pPr>
    </w:lvl>
    <w:lvl w:ilvl="4" w:tplc="08090019" w:tentative="1">
      <w:start w:val="1"/>
      <w:numFmt w:val="lowerLetter"/>
      <w:lvlText w:val="%5."/>
      <w:lvlJc w:val="left"/>
      <w:pPr>
        <w:ind w:left="3797" w:hanging="360"/>
      </w:pPr>
    </w:lvl>
    <w:lvl w:ilvl="5" w:tplc="0809001B" w:tentative="1">
      <w:start w:val="1"/>
      <w:numFmt w:val="lowerRoman"/>
      <w:lvlText w:val="%6."/>
      <w:lvlJc w:val="right"/>
      <w:pPr>
        <w:ind w:left="4517" w:hanging="180"/>
      </w:pPr>
    </w:lvl>
    <w:lvl w:ilvl="6" w:tplc="0809000F" w:tentative="1">
      <w:start w:val="1"/>
      <w:numFmt w:val="decimal"/>
      <w:lvlText w:val="%7."/>
      <w:lvlJc w:val="left"/>
      <w:pPr>
        <w:ind w:left="5237" w:hanging="360"/>
      </w:pPr>
    </w:lvl>
    <w:lvl w:ilvl="7" w:tplc="08090019" w:tentative="1">
      <w:start w:val="1"/>
      <w:numFmt w:val="lowerLetter"/>
      <w:lvlText w:val="%8."/>
      <w:lvlJc w:val="left"/>
      <w:pPr>
        <w:ind w:left="5957" w:hanging="360"/>
      </w:pPr>
    </w:lvl>
    <w:lvl w:ilvl="8" w:tplc="0809001B" w:tentative="1">
      <w:start w:val="1"/>
      <w:numFmt w:val="lowerRoman"/>
      <w:lvlText w:val="%9."/>
      <w:lvlJc w:val="right"/>
      <w:pPr>
        <w:ind w:left="6677" w:hanging="180"/>
      </w:pPr>
    </w:lvl>
  </w:abstractNum>
  <w:abstractNum w:abstractNumId="86" w15:restartNumberingAfterBreak="0">
    <w:nsid w:val="4EF7202D"/>
    <w:multiLevelType w:val="multilevel"/>
    <w:tmpl w:val="1AD8378C"/>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lowerLetter"/>
      <w:lvlText w:val="%4)"/>
      <w:lvlJc w:val="left"/>
      <w:pPr>
        <w:ind w:left="360" w:hanging="360"/>
      </w:p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7" w15:restartNumberingAfterBreak="0">
    <w:nsid w:val="4F483F29"/>
    <w:multiLevelType w:val="multilevel"/>
    <w:tmpl w:val="6CD82F68"/>
    <w:lvl w:ilvl="0">
      <w:start w:val="6"/>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8" w15:restartNumberingAfterBreak="0">
    <w:nsid w:val="4F6F2B49"/>
    <w:multiLevelType w:val="hybridMultilevel"/>
    <w:tmpl w:val="73527F7C"/>
    <w:lvl w:ilvl="0" w:tplc="84984F52">
      <w:start w:val="1"/>
      <w:numFmt w:val="lowerLetter"/>
      <w:lvlText w:val="%1)"/>
      <w:lvlJc w:val="left"/>
      <w:pPr>
        <w:ind w:left="720" w:hanging="360"/>
      </w:pPr>
      <w:rPr>
        <w:rFonts w:hint="default"/>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9" w15:restartNumberingAfterBreak="0">
    <w:nsid w:val="4FBC13EB"/>
    <w:multiLevelType w:val="hybridMultilevel"/>
    <w:tmpl w:val="947E3B0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0" w15:restartNumberingAfterBreak="0">
    <w:nsid w:val="4FC3415B"/>
    <w:multiLevelType w:val="hybridMultilevel"/>
    <w:tmpl w:val="0EE81B9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1" w15:restartNumberingAfterBreak="0">
    <w:nsid w:val="509C3A5F"/>
    <w:multiLevelType w:val="hybridMultilevel"/>
    <w:tmpl w:val="16FE745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2" w15:restartNumberingAfterBreak="0">
    <w:nsid w:val="543D7F8B"/>
    <w:multiLevelType w:val="multilevel"/>
    <w:tmpl w:val="59E040E0"/>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none"/>
      <w:lvlText w:val="1.5.1"/>
      <w:lvlJc w:val="left"/>
      <w:pPr>
        <w:ind w:left="720" w:hanging="720"/>
      </w:pPr>
      <w:rPr>
        <w:rFonts w:hint="default"/>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3" w15:restartNumberingAfterBreak="0">
    <w:nsid w:val="5A787E43"/>
    <w:multiLevelType w:val="hybridMultilevel"/>
    <w:tmpl w:val="30242EE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4" w15:restartNumberingAfterBreak="0">
    <w:nsid w:val="5A873DCF"/>
    <w:multiLevelType w:val="multilevel"/>
    <w:tmpl w:val="8A708CC2"/>
    <w:lvl w:ilvl="0">
      <w:start w:val="1"/>
      <w:numFmt w:val="decimal"/>
      <w:lvlText w:val="%1"/>
      <w:lvlJc w:val="left"/>
      <w:pPr>
        <w:ind w:left="360" w:hanging="360"/>
      </w:pPr>
      <w:rPr>
        <w:rFonts w:hint="default"/>
      </w:rPr>
    </w:lvl>
    <w:lvl w:ilvl="1">
      <w:start w:val="1"/>
      <w:numFmt w:val="decimal"/>
      <w:lvlText w:val="%1.6"/>
      <w:lvlJc w:val="left"/>
      <w:pPr>
        <w:ind w:left="360" w:hanging="360"/>
      </w:pPr>
      <w:rPr>
        <w:rFonts w:hint="default"/>
      </w:rPr>
    </w:lvl>
    <w:lvl w:ilvl="2">
      <w:start w:val="1"/>
      <w:numFmt w:val="none"/>
      <w:lvlText w:val="1.5.2"/>
      <w:lvlJc w:val="left"/>
      <w:pPr>
        <w:ind w:left="720" w:hanging="720"/>
      </w:pPr>
      <w:rPr>
        <w:rFonts w:hint="default"/>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5" w15:restartNumberingAfterBreak="0">
    <w:nsid w:val="5BFB7DA9"/>
    <w:multiLevelType w:val="multilevel"/>
    <w:tmpl w:val="26725D12"/>
    <w:lvl w:ilvl="0">
      <w:start w:val="3"/>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10"/>
      <w:numFmt w:val="decimal"/>
      <w:lvlText w:val="%1.%2.%3"/>
      <w:lvlJc w:val="left"/>
      <w:pPr>
        <w:ind w:left="720" w:hanging="720"/>
      </w:pPr>
      <w:rPr>
        <w:rFonts w:hint="default"/>
      </w:rPr>
    </w:lvl>
    <w:lvl w:ilvl="3">
      <w:start w:val="1"/>
      <w:numFmt w:val="bullet"/>
      <w:lvlText w:val=""/>
      <w:lvlJc w:val="left"/>
      <w:pPr>
        <w:ind w:left="720" w:hanging="720"/>
      </w:pPr>
      <w:rPr>
        <w:rFonts w:ascii="Symbol" w:hAnsi="Symbol"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6" w15:restartNumberingAfterBreak="0">
    <w:nsid w:val="5CC6623D"/>
    <w:multiLevelType w:val="hybridMultilevel"/>
    <w:tmpl w:val="ECD40796"/>
    <w:lvl w:ilvl="0" w:tplc="84984F52">
      <w:start w:val="1"/>
      <w:numFmt w:val="lowerLetter"/>
      <w:lvlText w:val="%1)"/>
      <w:lvlJc w:val="left"/>
      <w:pPr>
        <w:ind w:left="720" w:hanging="360"/>
      </w:pPr>
      <w:rPr>
        <w:rFonts w:hint="default"/>
        <w:b/>
      </w:r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6492C664">
      <w:start w:val="1"/>
      <w:numFmt w:val="lowerLetter"/>
      <w:lvlText w:val="(%4)"/>
      <w:lvlJc w:val="left"/>
      <w:pPr>
        <w:ind w:left="2880" w:hanging="360"/>
      </w:pPr>
      <w:rPr>
        <w:rFonts w:hint="default"/>
      </w:r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7" w15:restartNumberingAfterBreak="0">
    <w:nsid w:val="63300367"/>
    <w:multiLevelType w:val="multilevel"/>
    <w:tmpl w:val="A28C77D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none"/>
      <w:lvlText w:val="1.6.2"/>
      <w:lvlJc w:val="left"/>
      <w:pPr>
        <w:ind w:left="720" w:hanging="720"/>
      </w:pPr>
      <w:rPr>
        <w:rFonts w:hint="default"/>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8" w15:restartNumberingAfterBreak="0">
    <w:nsid w:val="63324F11"/>
    <w:multiLevelType w:val="hybridMultilevel"/>
    <w:tmpl w:val="0A36363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9" w15:restartNumberingAfterBreak="0">
    <w:nsid w:val="64740588"/>
    <w:multiLevelType w:val="hybridMultilevel"/>
    <w:tmpl w:val="DEA61A9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0" w15:restartNumberingAfterBreak="0">
    <w:nsid w:val="649279BD"/>
    <w:multiLevelType w:val="multilevel"/>
    <w:tmpl w:val="5570FEF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color w:val="000000" w:themeColor="text1"/>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649A2FC0"/>
    <w:multiLevelType w:val="multilevel"/>
    <w:tmpl w:val="A066FE02"/>
    <w:lvl w:ilvl="0">
      <w:start w:val="1"/>
      <w:numFmt w:val="decimal"/>
      <w:lvlText w:val="%1"/>
      <w:lvlJc w:val="left"/>
      <w:pPr>
        <w:ind w:left="360" w:hanging="360"/>
      </w:pPr>
      <w:rPr>
        <w:rFonts w:hint="default"/>
      </w:rPr>
    </w:lvl>
    <w:lvl w:ilvl="1">
      <w:start w:val="1"/>
      <w:numFmt w:val="decimal"/>
      <w:lvlText w:val="%1.3"/>
      <w:lvlJc w:val="left"/>
      <w:pPr>
        <w:ind w:left="360" w:hanging="360"/>
      </w:pPr>
      <w:rPr>
        <w:rFonts w:hint="default"/>
      </w:rPr>
    </w:lvl>
    <w:lvl w:ilvl="2">
      <w:start w:val="1"/>
      <w:numFmt w:val="none"/>
      <w:lvlText w:val="1.4.2"/>
      <w:lvlJc w:val="left"/>
      <w:pPr>
        <w:ind w:left="720" w:hanging="720"/>
      </w:pPr>
      <w:rPr>
        <w:rFonts w:hint="default"/>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2" w15:restartNumberingAfterBreak="0">
    <w:nsid w:val="65873AD4"/>
    <w:multiLevelType w:val="multilevel"/>
    <w:tmpl w:val="2A0C6AD0"/>
    <w:lvl w:ilvl="0">
      <w:start w:val="2"/>
      <w:numFmt w:val="decimal"/>
      <w:lvlText w:val="%1"/>
      <w:lvlJc w:val="left"/>
      <w:pPr>
        <w:ind w:left="480" w:hanging="480"/>
      </w:pPr>
      <w:rPr>
        <w:rFonts w:hint="default"/>
      </w:rPr>
    </w:lvl>
    <w:lvl w:ilvl="1">
      <w:start w:val="2"/>
      <w:numFmt w:val="none"/>
      <w:lvlText w:val="3.2"/>
      <w:lvlJc w:val="left"/>
      <w:pPr>
        <w:ind w:left="480" w:hanging="480"/>
      </w:pPr>
      <w:rPr>
        <w:rFonts w:hint="default"/>
      </w:rPr>
    </w:lvl>
    <w:lvl w:ilvl="2">
      <w:start w:val="1"/>
      <w:numFmt w:val="decimal"/>
      <w:lvlText w:val="3.1.%3"/>
      <w:lvlJc w:val="left"/>
      <w:pPr>
        <w:ind w:left="720" w:hanging="720"/>
      </w:pPr>
      <w:rPr>
        <w:rFonts w:hint="default"/>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3" w15:restartNumberingAfterBreak="0">
    <w:nsid w:val="67AB5A3B"/>
    <w:multiLevelType w:val="hybridMultilevel"/>
    <w:tmpl w:val="87F8D33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4" w15:restartNumberingAfterBreak="0">
    <w:nsid w:val="686402E8"/>
    <w:multiLevelType w:val="hybridMultilevel"/>
    <w:tmpl w:val="3762FFEA"/>
    <w:lvl w:ilvl="0" w:tplc="3C644448">
      <w:start w:val="1"/>
      <w:numFmt w:val="lowerLetter"/>
      <w:lvlText w:val="%1)"/>
      <w:lvlJc w:val="left"/>
      <w:pPr>
        <w:ind w:left="720" w:hanging="360"/>
      </w:pPr>
      <w:rPr>
        <w:rFonts w:ascii="Arial" w:eastAsiaTheme="majorEastAsia" w:hAnsi="Arial" w:cstheme="majorBidi"/>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5" w15:restartNumberingAfterBreak="0">
    <w:nsid w:val="6A674A32"/>
    <w:multiLevelType w:val="multilevel"/>
    <w:tmpl w:val="BBEA9DA4"/>
    <w:lvl w:ilvl="0">
      <w:start w:val="8"/>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lowerLetter"/>
      <w:lvlText w:val="%4)"/>
      <w:lvlJc w:val="left"/>
      <w:pPr>
        <w:ind w:left="360" w:hanging="360"/>
      </w:p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6" w15:restartNumberingAfterBreak="0">
    <w:nsid w:val="6AA3412C"/>
    <w:multiLevelType w:val="multilevel"/>
    <w:tmpl w:val="E06E90B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lowerLetter"/>
      <w:lvlText w:val="%4)"/>
      <w:lvlJc w:val="left"/>
      <w:pPr>
        <w:ind w:left="360" w:hanging="360"/>
      </w:p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7" w15:restartNumberingAfterBreak="0">
    <w:nsid w:val="6CAB247E"/>
    <w:multiLevelType w:val="hybridMultilevel"/>
    <w:tmpl w:val="5C3E29C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8" w15:restartNumberingAfterBreak="0">
    <w:nsid w:val="6EA45DFF"/>
    <w:multiLevelType w:val="multilevel"/>
    <w:tmpl w:val="7AF8F09E"/>
    <w:lvl w:ilvl="0">
      <w:start w:val="8"/>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lowerLetter"/>
      <w:lvlText w:val="%4)"/>
      <w:lvlJc w:val="left"/>
      <w:pPr>
        <w:ind w:left="360" w:hanging="360"/>
      </w:p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9" w15:restartNumberingAfterBreak="0">
    <w:nsid w:val="6EA8742D"/>
    <w:multiLevelType w:val="multilevel"/>
    <w:tmpl w:val="94CE1820"/>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lowerLetter"/>
      <w:lvlText w:val="%4)"/>
      <w:lvlJc w:val="left"/>
      <w:pPr>
        <w:ind w:left="360" w:hanging="360"/>
      </w:p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0" w15:restartNumberingAfterBreak="0">
    <w:nsid w:val="6FBD7A20"/>
    <w:multiLevelType w:val="multilevel"/>
    <w:tmpl w:val="074EAB0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none"/>
      <w:lvlText w:val="2.1.2"/>
      <w:lvlJc w:val="left"/>
      <w:pPr>
        <w:ind w:left="720" w:hanging="720"/>
      </w:pPr>
      <w:rPr>
        <w:rFonts w:hint="default"/>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1" w15:restartNumberingAfterBreak="0">
    <w:nsid w:val="71B1568D"/>
    <w:multiLevelType w:val="hybridMultilevel"/>
    <w:tmpl w:val="5D784A1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2" w15:restartNumberingAfterBreak="0">
    <w:nsid w:val="73DA3F91"/>
    <w:multiLevelType w:val="multilevel"/>
    <w:tmpl w:val="B2B43CD6"/>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pStyle w:val="Heading3"/>
      <w:lvlText w:val="%3)"/>
      <w:lvlJc w:val="left"/>
      <w:pPr>
        <w:ind w:left="1080" w:hanging="360"/>
      </w:pPr>
      <w:rPr>
        <w:rFonts w:hint="default"/>
        <w:b w:val="0"/>
        <w:i w:val="0"/>
        <w:color w:val="auto"/>
      </w:rPr>
    </w:lvl>
    <w:lvl w:ilvl="3">
      <w:start w:val="1"/>
      <w:numFmt w:val="decimal"/>
      <w:lvlText w:val="(%4)"/>
      <w:lvlJc w:val="left"/>
      <w:pPr>
        <w:ind w:left="1440" w:hanging="360"/>
      </w:pPr>
      <w:rPr>
        <w:rFonts w:hint="default"/>
      </w:rPr>
    </w:lvl>
    <w:lvl w:ilvl="4">
      <w:start w:val="1"/>
      <w:numFmt w:val="lowerLetter"/>
      <w:lvlText w:val="(%5)"/>
      <w:lvlJc w:val="left"/>
      <w:pPr>
        <w:ind w:left="1495"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3" w15:restartNumberingAfterBreak="0">
    <w:nsid w:val="77845E5F"/>
    <w:multiLevelType w:val="multilevel"/>
    <w:tmpl w:val="A6105C8A"/>
    <w:lvl w:ilvl="0">
      <w:start w:val="1"/>
      <w:numFmt w:val="decimal"/>
      <w:lvlText w:val="%1"/>
      <w:lvlJc w:val="left"/>
      <w:pPr>
        <w:ind w:left="360" w:hanging="360"/>
      </w:pPr>
      <w:rPr>
        <w:rFonts w:hint="default"/>
      </w:rPr>
    </w:lvl>
    <w:lvl w:ilvl="1">
      <w:start w:val="1"/>
      <w:numFmt w:val="decimal"/>
      <w:lvlText w:val="%1.3"/>
      <w:lvlJc w:val="left"/>
      <w:pPr>
        <w:ind w:left="360" w:hanging="360"/>
      </w:pPr>
      <w:rPr>
        <w:rFonts w:hint="default"/>
      </w:rPr>
    </w:lvl>
    <w:lvl w:ilvl="2">
      <w:start w:val="1"/>
      <w:numFmt w:val="none"/>
      <w:lvlText w:val="1.4.8"/>
      <w:lvlJc w:val="left"/>
      <w:pPr>
        <w:ind w:left="720" w:hanging="720"/>
      </w:pPr>
      <w:rPr>
        <w:rFonts w:hint="default"/>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4" w15:restartNumberingAfterBreak="0">
    <w:nsid w:val="796441C7"/>
    <w:multiLevelType w:val="hybridMultilevel"/>
    <w:tmpl w:val="7DB6203C"/>
    <w:lvl w:ilvl="0" w:tplc="AC9EDBB2">
      <w:start w:val="1"/>
      <w:numFmt w:val="lowerLetter"/>
      <w:lvlText w:val="%1)"/>
      <w:lvlJc w:val="left"/>
      <w:pPr>
        <w:ind w:left="1287" w:hanging="360"/>
      </w:pPr>
      <w:rPr>
        <w:rFonts w:hint="default"/>
        <w:b w:val="0"/>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15" w15:restartNumberingAfterBreak="0">
    <w:nsid w:val="7A7C290C"/>
    <w:multiLevelType w:val="hybridMultilevel"/>
    <w:tmpl w:val="E578CB5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6" w15:restartNumberingAfterBreak="0">
    <w:nsid w:val="7B802B8A"/>
    <w:multiLevelType w:val="multilevel"/>
    <w:tmpl w:val="244E40B4"/>
    <w:lvl w:ilvl="0">
      <w:start w:val="7"/>
      <w:numFmt w:val="decimal"/>
      <w:lvlText w:val="%1"/>
      <w:lvlJc w:val="left"/>
      <w:pPr>
        <w:ind w:left="480" w:hanging="480"/>
      </w:pPr>
      <w:rPr>
        <w:rFonts w:hint="default"/>
        <w:color w:val="auto"/>
      </w:rPr>
    </w:lvl>
    <w:lvl w:ilvl="1">
      <w:start w:val="1"/>
      <w:numFmt w:val="decimal"/>
      <w:lvlText w:val="%1.2"/>
      <w:lvlJc w:val="left"/>
      <w:pPr>
        <w:ind w:left="480" w:hanging="480"/>
      </w:pPr>
      <w:rPr>
        <w:rFonts w:hint="default"/>
        <w:color w:val="0072CE" w:themeColor="accent2"/>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117" w15:restartNumberingAfterBreak="0">
    <w:nsid w:val="7BE0154A"/>
    <w:multiLevelType w:val="multilevel"/>
    <w:tmpl w:val="254C1A7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none"/>
      <w:lvlText w:val="1.3.1"/>
      <w:lvlJc w:val="left"/>
      <w:pPr>
        <w:ind w:left="720" w:hanging="720"/>
      </w:pPr>
      <w:rPr>
        <w:rFonts w:hint="default"/>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8" w15:restartNumberingAfterBreak="0">
    <w:nsid w:val="7D0612FD"/>
    <w:multiLevelType w:val="multilevel"/>
    <w:tmpl w:val="D076C41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none"/>
      <w:lvlText w:val="2.1.3"/>
      <w:lvlJc w:val="left"/>
      <w:pPr>
        <w:ind w:left="720" w:hanging="720"/>
      </w:pPr>
      <w:rPr>
        <w:rFonts w:hint="default"/>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9" w15:restartNumberingAfterBreak="0">
    <w:nsid w:val="7F496065"/>
    <w:multiLevelType w:val="multilevel"/>
    <w:tmpl w:val="EF4837B0"/>
    <w:lvl w:ilvl="0">
      <w:start w:val="1"/>
      <w:numFmt w:val="decimal"/>
      <w:lvlText w:val="%1"/>
      <w:lvlJc w:val="left"/>
      <w:pPr>
        <w:ind w:left="360" w:hanging="360"/>
      </w:pPr>
      <w:rPr>
        <w:rFonts w:hint="default"/>
      </w:rPr>
    </w:lvl>
    <w:lvl w:ilvl="1">
      <w:start w:val="1"/>
      <w:numFmt w:val="decimal"/>
      <w:lvlText w:val="%1.3"/>
      <w:lvlJc w:val="left"/>
      <w:pPr>
        <w:ind w:left="360" w:hanging="360"/>
      </w:pPr>
      <w:rPr>
        <w:rFonts w:hint="default"/>
      </w:rPr>
    </w:lvl>
    <w:lvl w:ilvl="2">
      <w:start w:val="1"/>
      <w:numFmt w:val="none"/>
      <w:lvlText w:val="1.4.4"/>
      <w:lvlJc w:val="left"/>
      <w:pPr>
        <w:ind w:left="720" w:hanging="720"/>
      </w:pPr>
      <w:rPr>
        <w:rFonts w:hint="default"/>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0" w15:restartNumberingAfterBreak="0">
    <w:nsid w:val="7F721239"/>
    <w:multiLevelType w:val="multilevel"/>
    <w:tmpl w:val="938AA440"/>
    <w:lvl w:ilvl="0">
      <w:start w:val="8"/>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lowerLetter"/>
      <w:lvlText w:val="%4)"/>
      <w:lvlJc w:val="left"/>
      <w:pPr>
        <w:ind w:left="360" w:hanging="360"/>
      </w:p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1" w15:restartNumberingAfterBreak="0">
    <w:nsid w:val="7F87387F"/>
    <w:multiLevelType w:val="hybridMultilevel"/>
    <w:tmpl w:val="5FCA53C6"/>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16cid:durableId="2095978183">
    <w:abstractNumId w:val="19"/>
  </w:num>
  <w:num w:numId="2" w16cid:durableId="1159923229">
    <w:abstractNumId w:val="112"/>
  </w:num>
  <w:num w:numId="3" w16cid:durableId="1809859796">
    <w:abstractNumId w:val="73"/>
  </w:num>
  <w:num w:numId="4" w16cid:durableId="1144197343">
    <w:abstractNumId w:val="65"/>
  </w:num>
  <w:num w:numId="5" w16cid:durableId="1376658295">
    <w:abstractNumId w:val="35"/>
  </w:num>
  <w:num w:numId="6" w16cid:durableId="1444379525">
    <w:abstractNumId w:val="88"/>
  </w:num>
  <w:num w:numId="7" w16cid:durableId="1229337772">
    <w:abstractNumId w:val="67"/>
  </w:num>
  <w:num w:numId="8" w16cid:durableId="232011844">
    <w:abstractNumId w:val="25"/>
  </w:num>
  <w:num w:numId="9" w16cid:durableId="1592009854">
    <w:abstractNumId w:val="10"/>
  </w:num>
  <w:num w:numId="10" w16cid:durableId="2045934369">
    <w:abstractNumId w:val="56"/>
  </w:num>
  <w:num w:numId="11" w16cid:durableId="406223388">
    <w:abstractNumId w:val="96"/>
  </w:num>
  <w:num w:numId="12" w16cid:durableId="1675839069">
    <w:abstractNumId w:val="15"/>
  </w:num>
  <w:num w:numId="13" w16cid:durableId="1568342092">
    <w:abstractNumId w:val="100"/>
  </w:num>
  <w:num w:numId="14" w16cid:durableId="1425153761">
    <w:abstractNumId w:val="85"/>
  </w:num>
  <w:num w:numId="15" w16cid:durableId="1587226639">
    <w:abstractNumId w:val="114"/>
  </w:num>
  <w:num w:numId="16" w16cid:durableId="1431970323">
    <w:abstractNumId w:val="24"/>
  </w:num>
  <w:num w:numId="17" w16cid:durableId="1376656133">
    <w:abstractNumId w:val="78"/>
  </w:num>
  <w:num w:numId="18" w16cid:durableId="1433010271">
    <w:abstractNumId w:val="32"/>
  </w:num>
  <w:num w:numId="19" w16cid:durableId="74086420">
    <w:abstractNumId w:val="31"/>
  </w:num>
  <w:num w:numId="20" w16cid:durableId="2074113704">
    <w:abstractNumId w:val="40"/>
  </w:num>
  <w:num w:numId="21" w16cid:durableId="724913248">
    <w:abstractNumId w:val="4"/>
  </w:num>
  <w:num w:numId="22" w16cid:durableId="381365637">
    <w:abstractNumId w:val="48"/>
  </w:num>
  <w:num w:numId="23" w16cid:durableId="546533184">
    <w:abstractNumId w:val="6"/>
  </w:num>
  <w:num w:numId="24" w16cid:durableId="143592231">
    <w:abstractNumId w:val="111"/>
  </w:num>
  <w:num w:numId="25" w16cid:durableId="679503591">
    <w:abstractNumId w:val="13"/>
  </w:num>
  <w:num w:numId="26" w16cid:durableId="268699982">
    <w:abstractNumId w:val="26"/>
  </w:num>
  <w:num w:numId="27" w16cid:durableId="796069547">
    <w:abstractNumId w:val="8"/>
  </w:num>
  <w:num w:numId="28" w16cid:durableId="573054920">
    <w:abstractNumId w:val="22"/>
  </w:num>
  <w:num w:numId="29" w16cid:durableId="1116875057">
    <w:abstractNumId w:val="58"/>
  </w:num>
  <w:num w:numId="30" w16cid:durableId="179123178">
    <w:abstractNumId w:val="51"/>
  </w:num>
  <w:num w:numId="31" w16cid:durableId="1210649352">
    <w:abstractNumId w:val="66"/>
  </w:num>
  <w:num w:numId="32" w16cid:durableId="108085192">
    <w:abstractNumId w:val="95"/>
  </w:num>
  <w:num w:numId="33" w16cid:durableId="1690452373">
    <w:abstractNumId w:val="1"/>
  </w:num>
  <w:num w:numId="34" w16cid:durableId="1367366053">
    <w:abstractNumId w:val="33"/>
  </w:num>
  <w:num w:numId="35" w16cid:durableId="1758477890">
    <w:abstractNumId w:val="68"/>
  </w:num>
  <w:num w:numId="36" w16cid:durableId="629046529">
    <w:abstractNumId w:val="14"/>
  </w:num>
  <w:num w:numId="37" w16cid:durableId="916330195">
    <w:abstractNumId w:val="104"/>
  </w:num>
  <w:num w:numId="38" w16cid:durableId="1765344750">
    <w:abstractNumId w:val="7"/>
  </w:num>
  <w:num w:numId="39" w16cid:durableId="1699425838">
    <w:abstractNumId w:val="77"/>
  </w:num>
  <w:num w:numId="40" w16cid:durableId="111751248">
    <w:abstractNumId w:val="50"/>
  </w:num>
  <w:num w:numId="41" w16cid:durableId="554395723">
    <w:abstractNumId w:val="2"/>
  </w:num>
  <w:num w:numId="42" w16cid:durableId="312149909">
    <w:abstractNumId w:val="87"/>
  </w:num>
  <w:num w:numId="43" w16cid:durableId="932125252">
    <w:abstractNumId w:val="91"/>
  </w:num>
  <w:num w:numId="44" w16cid:durableId="2031488480">
    <w:abstractNumId w:val="92"/>
  </w:num>
  <w:num w:numId="45" w16cid:durableId="32507977">
    <w:abstractNumId w:val="42"/>
  </w:num>
  <w:num w:numId="46" w16cid:durableId="1861552485">
    <w:abstractNumId w:val="69"/>
  </w:num>
  <w:num w:numId="47" w16cid:durableId="1044018016">
    <w:abstractNumId w:val="81"/>
  </w:num>
  <w:num w:numId="48" w16cid:durableId="973559538">
    <w:abstractNumId w:val="23"/>
  </w:num>
  <w:num w:numId="49" w16cid:durableId="325132457">
    <w:abstractNumId w:val="3"/>
  </w:num>
  <w:num w:numId="50" w16cid:durableId="2067099452">
    <w:abstractNumId w:val="82"/>
  </w:num>
  <w:num w:numId="51" w16cid:durableId="2050521021">
    <w:abstractNumId w:val="106"/>
  </w:num>
  <w:num w:numId="52" w16cid:durableId="812330894">
    <w:abstractNumId w:val="43"/>
  </w:num>
  <w:num w:numId="53" w16cid:durableId="327943746">
    <w:abstractNumId w:val="0"/>
  </w:num>
  <w:num w:numId="54" w16cid:durableId="1651321824">
    <w:abstractNumId w:val="36"/>
  </w:num>
  <w:num w:numId="55" w16cid:durableId="1627853396">
    <w:abstractNumId w:val="34"/>
  </w:num>
  <w:num w:numId="56" w16cid:durableId="581108189">
    <w:abstractNumId w:val="49"/>
  </w:num>
  <w:num w:numId="57" w16cid:durableId="308095173">
    <w:abstractNumId w:val="55"/>
  </w:num>
  <w:num w:numId="58" w16cid:durableId="1738239571">
    <w:abstractNumId w:val="75"/>
  </w:num>
  <w:num w:numId="59" w16cid:durableId="1408112289">
    <w:abstractNumId w:val="79"/>
  </w:num>
  <w:num w:numId="60" w16cid:durableId="1438602282">
    <w:abstractNumId w:val="12"/>
  </w:num>
  <w:num w:numId="61" w16cid:durableId="1015156195">
    <w:abstractNumId w:val="18"/>
  </w:num>
  <w:num w:numId="62" w16cid:durableId="943004298">
    <w:abstractNumId w:val="74"/>
  </w:num>
  <w:num w:numId="63" w16cid:durableId="1201623490">
    <w:abstractNumId w:val="108"/>
  </w:num>
  <w:num w:numId="64" w16cid:durableId="693700026">
    <w:abstractNumId w:val="105"/>
  </w:num>
  <w:num w:numId="65" w16cid:durableId="989865844">
    <w:abstractNumId w:val="120"/>
  </w:num>
  <w:num w:numId="66" w16cid:durableId="533154951">
    <w:abstractNumId w:val="116"/>
  </w:num>
  <w:num w:numId="67" w16cid:durableId="1533497506">
    <w:abstractNumId w:val="117"/>
  </w:num>
  <w:num w:numId="68" w16cid:durableId="1455173737">
    <w:abstractNumId w:val="27"/>
  </w:num>
  <w:num w:numId="69" w16cid:durableId="1704018267">
    <w:abstractNumId w:val="45"/>
  </w:num>
  <w:num w:numId="70" w16cid:durableId="570582392">
    <w:abstractNumId w:val="101"/>
  </w:num>
  <w:num w:numId="71" w16cid:durableId="1226792954">
    <w:abstractNumId w:val="37"/>
  </w:num>
  <w:num w:numId="72" w16cid:durableId="1248156307">
    <w:abstractNumId w:val="119"/>
  </w:num>
  <w:num w:numId="73" w16cid:durableId="1388138972">
    <w:abstractNumId w:val="59"/>
  </w:num>
  <w:num w:numId="74" w16cid:durableId="776946638">
    <w:abstractNumId w:val="80"/>
  </w:num>
  <w:num w:numId="75" w16cid:durableId="353385980">
    <w:abstractNumId w:val="5"/>
  </w:num>
  <w:num w:numId="76" w16cid:durableId="628626872">
    <w:abstractNumId w:val="113"/>
  </w:num>
  <w:num w:numId="77" w16cid:durableId="1131947233">
    <w:abstractNumId w:val="70"/>
  </w:num>
  <w:num w:numId="78" w16cid:durableId="1836804246">
    <w:abstractNumId w:val="94"/>
  </w:num>
  <w:num w:numId="79" w16cid:durableId="1538347370">
    <w:abstractNumId w:val="39"/>
  </w:num>
  <w:num w:numId="80" w16cid:durableId="1097751767">
    <w:abstractNumId w:val="97"/>
  </w:num>
  <w:num w:numId="81" w16cid:durableId="519009283">
    <w:abstractNumId w:val="57"/>
  </w:num>
  <w:num w:numId="82" w16cid:durableId="780490331">
    <w:abstractNumId w:val="41"/>
  </w:num>
  <w:num w:numId="83" w16cid:durableId="499934324">
    <w:abstractNumId w:val="63"/>
  </w:num>
  <w:num w:numId="84" w16cid:durableId="1151559238">
    <w:abstractNumId w:val="54"/>
  </w:num>
  <w:num w:numId="85" w16cid:durableId="1871994670">
    <w:abstractNumId w:val="16"/>
  </w:num>
  <w:num w:numId="86" w16cid:durableId="2006275204">
    <w:abstractNumId w:val="110"/>
  </w:num>
  <w:num w:numId="87" w16cid:durableId="594484210">
    <w:abstractNumId w:val="118"/>
  </w:num>
  <w:num w:numId="88" w16cid:durableId="2078284347">
    <w:abstractNumId w:val="76"/>
  </w:num>
  <w:num w:numId="89" w16cid:durableId="885066239">
    <w:abstractNumId w:val="61"/>
  </w:num>
  <w:num w:numId="90" w16cid:durableId="1626696345">
    <w:abstractNumId w:val="72"/>
  </w:num>
  <w:num w:numId="91" w16cid:durableId="228930824">
    <w:abstractNumId w:val="52"/>
  </w:num>
  <w:num w:numId="92" w16cid:durableId="544411376">
    <w:abstractNumId w:val="46"/>
  </w:num>
  <w:num w:numId="93" w16cid:durableId="1144663356">
    <w:abstractNumId w:val="44"/>
  </w:num>
  <w:num w:numId="94" w16cid:durableId="2072145477">
    <w:abstractNumId w:val="17"/>
  </w:num>
  <w:num w:numId="95" w16cid:durableId="622463987">
    <w:abstractNumId w:val="86"/>
  </w:num>
  <w:num w:numId="96" w16cid:durableId="1804882930">
    <w:abstractNumId w:val="71"/>
  </w:num>
  <w:num w:numId="97" w16cid:durableId="1038552379">
    <w:abstractNumId w:val="109"/>
  </w:num>
  <w:num w:numId="98" w16cid:durableId="388695464">
    <w:abstractNumId w:val="38"/>
  </w:num>
  <w:num w:numId="99" w16cid:durableId="341056388">
    <w:abstractNumId w:val="102"/>
  </w:num>
  <w:num w:numId="100" w16cid:durableId="143477942">
    <w:abstractNumId w:val="64"/>
  </w:num>
  <w:num w:numId="101" w16cid:durableId="2113013800">
    <w:abstractNumId w:val="29"/>
  </w:num>
  <w:num w:numId="102" w16cid:durableId="2109111801">
    <w:abstractNumId w:val="121"/>
  </w:num>
  <w:num w:numId="103" w16cid:durableId="1379236772">
    <w:abstractNumId w:val="21"/>
  </w:num>
  <w:num w:numId="104" w16cid:durableId="1037704846">
    <w:abstractNumId w:val="98"/>
  </w:num>
  <w:num w:numId="105" w16cid:durableId="513768894">
    <w:abstractNumId w:val="62"/>
  </w:num>
  <w:num w:numId="106" w16cid:durableId="1017731122">
    <w:abstractNumId w:val="53"/>
  </w:num>
  <w:num w:numId="107" w16cid:durableId="1049377712">
    <w:abstractNumId w:val="30"/>
  </w:num>
  <w:num w:numId="108" w16cid:durableId="1346131918">
    <w:abstractNumId w:val="90"/>
  </w:num>
  <w:num w:numId="109" w16cid:durableId="487408360">
    <w:abstractNumId w:val="20"/>
  </w:num>
  <w:num w:numId="110" w16cid:durableId="1080371858">
    <w:abstractNumId w:val="99"/>
  </w:num>
  <w:num w:numId="111" w16cid:durableId="187987717">
    <w:abstractNumId w:val="84"/>
  </w:num>
  <w:num w:numId="112" w16cid:durableId="695807651">
    <w:abstractNumId w:val="103"/>
  </w:num>
  <w:num w:numId="113" w16cid:durableId="516970178">
    <w:abstractNumId w:val="9"/>
  </w:num>
  <w:num w:numId="114" w16cid:durableId="2039424853">
    <w:abstractNumId w:val="28"/>
  </w:num>
  <w:num w:numId="115" w16cid:durableId="1860775975">
    <w:abstractNumId w:val="11"/>
  </w:num>
  <w:num w:numId="116" w16cid:durableId="1092092662">
    <w:abstractNumId w:val="83"/>
  </w:num>
  <w:num w:numId="117" w16cid:durableId="928930186">
    <w:abstractNumId w:val="93"/>
  </w:num>
  <w:num w:numId="118" w16cid:durableId="546261363">
    <w:abstractNumId w:val="115"/>
  </w:num>
  <w:num w:numId="119" w16cid:durableId="1092164461">
    <w:abstractNumId w:val="89"/>
  </w:num>
  <w:num w:numId="120" w16cid:durableId="999818500">
    <w:abstractNumId w:val="47"/>
  </w:num>
  <w:num w:numId="121" w16cid:durableId="627122859">
    <w:abstractNumId w:val="60"/>
  </w:num>
  <w:num w:numId="122" w16cid:durableId="206337911">
    <w:abstractNumId w:val="107"/>
  </w:num>
  <w:numIdMacAtCleanup w:val="1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6E52"/>
    <w:rsid w:val="00000AE6"/>
    <w:rsid w:val="00001628"/>
    <w:rsid w:val="00002D7F"/>
    <w:rsid w:val="00006CC4"/>
    <w:rsid w:val="00010084"/>
    <w:rsid w:val="0001095E"/>
    <w:rsid w:val="00010B74"/>
    <w:rsid w:val="00010DF1"/>
    <w:rsid w:val="00011057"/>
    <w:rsid w:val="0001190E"/>
    <w:rsid w:val="0001192E"/>
    <w:rsid w:val="00014141"/>
    <w:rsid w:val="00014862"/>
    <w:rsid w:val="000153CC"/>
    <w:rsid w:val="00020586"/>
    <w:rsid w:val="00022B53"/>
    <w:rsid w:val="000230A1"/>
    <w:rsid w:val="00023836"/>
    <w:rsid w:val="000244BB"/>
    <w:rsid w:val="00024A65"/>
    <w:rsid w:val="000255E6"/>
    <w:rsid w:val="0002625B"/>
    <w:rsid w:val="000305FF"/>
    <w:rsid w:val="0003126E"/>
    <w:rsid w:val="000317EA"/>
    <w:rsid w:val="00031F39"/>
    <w:rsid w:val="000321AC"/>
    <w:rsid w:val="000341BC"/>
    <w:rsid w:val="0003512E"/>
    <w:rsid w:val="0003551F"/>
    <w:rsid w:val="00035A2F"/>
    <w:rsid w:val="00041ECE"/>
    <w:rsid w:val="0004259A"/>
    <w:rsid w:val="000442D7"/>
    <w:rsid w:val="00044E41"/>
    <w:rsid w:val="00045C93"/>
    <w:rsid w:val="00046826"/>
    <w:rsid w:val="000471DC"/>
    <w:rsid w:val="000500DB"/>
    <w:rsid w:val="000508F0"/>
    <w:rsid w:val="00051E31"/>
    <w:rsid w:val="000526E0"/>
    <w:rsid w:val="00052FA8"/>
    <w:rsid w:val="00053D2F"/>
    <w:rsid w:val="00053EEE"/>
    <w:rsid w:val="00054841"/>
    <w:rsid w:val="000553F8"/>
    <w:rsid w:val="00056C7B"/>
    <w:rsid w:val="00057901"/>
    <w:rsid w:val="00057DFF"/>
    <w:rsid w:val="000610FB"/>
    <w:rsid w:val="000611F0"/>
    <w:rsid w:val="000622CA"/>
    <w:rsid w:val="000624F9"/>
    <w:rsid w:val="00063190"/>
    <w:rsid w:val="000632D6"/>
    <w:rsid w:val="000636B7"/>
    <w:rsid w:val="00064385"/>
    <w:rsid w:val="000645E3"/>
    <w:rsid w:val="000647A4"/>
    <w:rsid w:val="00064FFB"/>
    <w:rsid w:val="00065F9B"/>
    <w:rsid w:val="0006731A"/>
    <w:rsid w:val="00067534"/>
    <w:rsid w:val="00070200"/>
    <w:rsid w:val="00070315"/>
    <w:rsid w:val="000708F6"/>
    <w:rsid w:val="00070FDE"/>
    <w:rsid w:val="0007140A"/>
    <w:rsid w:val="00071698"/>
    <w:rsid w:val="00071FDE"/>
    <w:rsid w:val="000731F2"/>
    <w:rsid w:val="000750CF"/>
    <w:rsid w:val="00075AB2"/>
    <w:rsid w:val="00075B20"/>
    <w:rsid w:val="000760ED"/>
    <w:rsid w:val="000767FB"/>
    <w:rsid w:val="00076999"/>
    <w:rsid w:val="0007754A"/>
    <w:rsid w:val="00080184"/>
    <w:rsid w:val="00080360"/>
    <w:rsid w:val="00080F59"/>
    <w:rsid w:val="000810C9"/>
    <w:rsid w:val="0008206D"/>
    <w:rsid w:val="0008336D"/>
    <w:rsid w:val="00083774"/>
    <w:rsid w:val="000841FA"/>
    <w:rsid w:val="00085470"/>
    <w:rsid w:val="000867C5"/>
    <w:rsid w:val="0008746F"/>
    <w:rsid w:val="00090561"/>
    <w:rsid w:val="00090987"/>
    <w:rsid w:val="00090BD9"/>
    <w:rsid w:val="00090D12"/>
    <w:rsid w:val="00091244"/>
    <w:rsid w:val="00091897"/>
    <w:rsid w:val="00091F2C"/>
    <w:rsid w:val="00093BC4"/>
    <w:rsid w:val="00094B6C"/>
    <w:rsid w:val="000955BB"/>
    <w:rsid w:val="00095746"/>
    <w:rsid w:val="00095884"/>
    <w:rsid w:val="0009686E"/>
    <w:rsid w:val="00096F8F"/>
    <w:rsid w:val="000979E8"/>
    <w:rsid w:val="000A156F"/>
    <w:rsid w:val="000A1838"/>
    <w:rsid w:val="000A2AE1"/>
    <w:rsid w:val="000A2D2A"/>
    <w:rsid w:val="000A32C9"/>
    <w:rsid w:val="000A384D"/>
    <w:rsid w:val="000A550E"/>
    <w:rsid w:val="000A5682"/>
    <w:rsid w:val="000A56DC"/>
    <w:rsid w:val="000A5B9D"/>
    <w:rsid w:val="000A6A97"/>
    <w:rsid w:val="000B1D17"/>
    <w:rsid w:val="000B2299"/>
    <w:rsid w:val="000B26C8"/>
    <w:rsid w:val="000B4D3C"/>
    <w:rsid w:val="000B5875"/>
    <w:rsid w:val="000B63E9"/>
    <w:rsid w:val="000B7195"/>
    <w:rsid w:val="000C0424"/>
    <w:rsid w:val="000C0B83"/>
    <w:rsid w:val="000C1EE4"/>
    <w:rsid w:val="000C2F59"/>
    <w:rsid w:val="000C320A"/>
    <w:rsid w:val="000C3313"/>
    <w:rsid w:val="000C4172"/>
    <w:rsid w:val="000C4B62"/>
    <w:rsid w:val="000C5936"/>
    <w:rsid w:val="000C6773"/>
    <w:rsid w:val="000C78C5"/>
    <w:rsid w:val="000C7B49"/>
    <w:rsid w:val="000D0872"/>
    <w:rsid w:val="000D0ECD"/>
    <w:rsid w:val="000D1132"/>
    <w:rsid w:val="000D1641"/>
    <w:rsid w:val="000D17F8"/>
    <w:rsid w:val="000D1E74"/>
    <w:rsid w:val="000D292D"/>
    <w:rsid w:val="000D46F8"/>
    <w:rsid w:val="000D4E7F"/>
    <w:rsid w:val="000D5154"/>
    <w:rsid w:val="000D5ABB"/>
    <w:rsid w:val="000D60C8"/>
    <w:rsid w:val="000D62E7"/>
    <w:rsid w:val="000D6DCC"/>
    <w:rsid w:val="000D770C"/>
    <w:rsid w:val="000D7D2F"/>
    <w:rsid w:val="000D7FA3"/>
    <w:rsid w:val="000E11FC"/>
    <w:rsid w:val="000E1A17"/>
    <w:rsid w:val="000E1C67"/>
    <w:rsid w:val="000E318C"/>
    <w:rsid w:val="000E388A"/>
    <w:rsid w:val="000E5A96"/>
    <w:rsid w:val="000E7D9A"/>
    <w:rsid w:val="000F07D6"/>
    <w:rsid w:val="000F2440"/>
    <w:rsid w:val="000F2D13"/>
    <w:rsid w:val="000F3296"/>
    <w:rsid w:val="000F35C5"/>
    <w:rsid w:val="000F489D"/>
    <w:rsid w:val="000F4C5D"/>
    <w:rsid w:val="000F4CDF"/>
    <w:rsid w:val="000F5AC5"/>
    <w:rsid w:val="000F5C61"/>
    <w:rsid w:val="000F5E3F"/>
    <w:rsid w:val="000F6B28"/>
    <w:rsid w:val="000F73FC"/>
    <w:rsid w:val="000F7986"/>
    <w:rsid w:val="000F7EA8"/>
    <w:rsid w:val="00100148"/>
    <w:rsid w:val="00100D4C"/>
    <w:rsid w:val="00101FF3"/>
    <w:rsid w:val="00102515"/>
    <w:rsid w:val="00103EE0"/>
    <w:rsid w:val="00104752"/>
    <w:rsid w:val="00105745"/>
    <w:rsid w:val="001071A9"/>
    <w:rsid w:val="00107E9C"/>
    <w:rsid w:val="00110781"/>
    <w:rsid w:val="00111197"/>
    <w:rsid w:val="00111D9D"/>
    <w:rsid w:val="001120CF"/>
    <w:rsid w:val="001124DC"/>
    <w:rsid w:val="0011271E"/>
    <w:rsid w:val="00112BE3"/>
    <w:rsid w:val="00113520"/>
    <w:rsid w:val="0011378B"/>
    <w:rsid w:val="00113840"/>
    <w:rsid w:val="00115028"/>
    <w:rsid w:val="00115A5D"/>
    <w:rsid w:val="00117568"/>
    <w:rsid w:val="001206F3"/>
    <w:rsid w:val="00121077"/>
    <w:rsid w:val="001213F3"/>
    <w:rsid w:val="00121998"/>
    <w:rsid w:val="00122024"/>
    <w:rsid w:val="0012416A"/>
    <w:rsid w:val="0012479C"/>
    <w:rsid w:val="00124A1C"/>
    <w:rsid w:val="00124A87"/>
    <w:rsid w:val="00124D13"/>
    <w:rsid w:val="00126533"/>
    <w:rsid w:val="00126F97"/>
    <w:rsid w:val="001273B7"/>
    <w:rsid w:val="00127639"/>
    <w:rsid w:val="00127EF6"/>
    <w:rsid w:val="00134279"/>
    <w:rsid w:val="001345E9"/>
    <w:rsid w:val="00135267"/>
    <w:rsid w:val="001369C9"/>
    <w:rsid w:val="00136B23"/>
    <w:rsid w:val="0014100B"/>
    <w:rsid w:val="0014199E"/>
    <w:rsid w:val="0014281F"/>
    <w:rsid w:val="00143160"/>
    <w:rsid w:val="00143BA6"/>
    <w:rsid w:val="00143F73"/>
    <w:rsid w:val="00143F94"/>
    <w:rsid w:val="00144563"/>
    <w:rsid w:val="0014472E"/>
    <w:rsid w:val="001447AD"/>
    <w:rsid w:val="0014529F"/>
    <w:rsid w:val="001452D5"/>
    <w:rsid w:val="001461CE"/>
    <w:rsid w:val="0014683E"/>
    <w:rsid w:val="00147850"/>
    <w:rsid w:val="001509C3"/>
    <w:rsid w:val="00150CA2"/>
    <w:rsid w:val="00150EC6"/>
    <w:rsid w:val="001550A9"/>
    <w:rsid w:val="001555C5"/>
    <w:rsid w:val="00155A03"/>
    <w:rsid w:val="0015607D"/>
    <w:rsid w:val="00156704"/>
    <w:rsid w:val="001573C7"/>
    <w:rsid w:val="00157838"/>
    <w:rsid w:val="00160010"/>
    <w:rsid w:val="00161A43"/>
    <w:rsid w:val="00162CA2"/>
    <w:rsid w:val="0016405F"/>
    <w:rsid w:val="00166437"/>
    <w:rsid w:val="00167000"/>
    <w:rsid w:val="0016717F"/>
    <w:rsid w:val="00167365"/>
    <w:rsid w:val="00167CFD"/>
    <w:rsid w:val="00170123"/>
    <w:rsid w:val="0017019D"/>
    <w:rsid w:val="001707FB"/>
    <w:rsid w:val="00170F7B"/>
    <w:rsid w:val="001742A6"/>
    <w:rsid w:val="00174387"/>
    <w:rsid w:val="0017520F"/>
    <w:rsid w:val="00176C91"/>
    <w:rsid w:val="00176F08"/>
    <w:rsid w:val="0017719E"/>
    <w:rsid w:val="00180A8C"/>
    <w:rsid w:val="0018125A"/>
    <w:rsid w:val="0018218D"/>
    <w:rsid w:val="00182333"/>
    <w:rsid w:val="00182DB8"/>
    <w:rsid w:val="00185379"/>
    <w:rsid w:val="00185A16"/>
    <w:rsid w:val="00185FDC"/>
    <w:rsid w:val="00186039"/>
    <w:rsid w:val="0018628B"/>
    <w:rsid w:val="00186691"/>
    <w:rsid w:val="00186E00"/>
    <w:rsid w:val="00190246"/>
    <w:rsid w:val="00190CA7"/>
    <w:rsid w:val="001914B4"/>
    <w:rsid w:val="0019263C"/>
    <w:rsid w:val="001927E0"/>
    <w:rsid w:val="001946B4"/>
    <w:rsid w:val="00194E6E"/>
    <w:rsid w:val="00195F93"/>
    <w:rsid w:val="00196758"/>
    <w:rsid w:val="001968CF"/>
    <w:rsid w:val="001978DE"/>
    <w:rsid w:val="001A0307"/>
    <w:rsid w:val="001A03EE"/>
    <w:rsid w:val="001A2F11"/>
    <w:rsid w:val="001A366D"/>
    <w:rsid w:val="001A3A09"/>
    <w:rsid w:val="001A3D84"/>
    <w:rsid w:val="001A3DA3"/>
    <w:rsid w:val="001A44EE"/>
    <w:rsid w:val="001A496B"/>
    <w:rsid w:val="001A5314"/>
    <w:rsid w:val="001A61A0"/>
    <w:rsid w:val="001A6429"/>
    <w:rsid w:val="001A72D0"/>
    <w:rsid w:val="001A7DE4"/>
    <w:rsid w:val="001B1503"/>
    <w:rsid w:val="001B2F74"/>
    <w:rsid w:val="001B3133"/>
    <w:rsid w:val="001B41DC"/>
    <w:rsid w:val="001B4495"/>
    <w:rsid w:val="001B5180"/>
    <w:rsid w:val="001B569D"/>
    <w:rsid w:val="001B71EA"/>
    <w:rsid w:val="001B7E5E"/>
    <w:rsid w:val="001C07A9"/>
    <w:rsid w:val="001C23C1"/>
    <w:rsid w:val="001C2600"/>
    <w:rsid w:val="001C29A6"/>
    <w:rsid w:val="001C2C77"/>
    <w:rsid w:val="001C2F01"/>
    <w:rsid w:val="001C48F0"/>
    <w:rsid w:val="001C5B34"/>
    <w:rsid w:val="001C71E4"/>
    <w:rsid w:val="001C794A"/>
    <w:rsid w:val="001D0A39"/>
    <w:rsid w:val="001D0F7B"/>
    <w:rsid w:val="001D2C0C"/>
    <w:rsid w:val="001D366F"/>
    <w:rsid w:val="001D3931"/>
    <w:rsid w:val="001D43D7"/>
    <w:rsid w:val="001D5001"/>
    <w:rsid w:val="001D5222"/>
    <w:rsid w:val="001D59FF"/>
    <w:rsid w:val="001D5FE0"/>
    <w:rsid w:val="001D63DA"/>
    <w:rsid w:val="001D6608"/>
    <w:rsid w:val="001D6809"/>
    <w:rsid w:val="001D682B"/>
    <w:rsid w:val="001D7D47"/>
    <w:rsid w:val="001E0763"/>
    <w:rsid w:val="001E0D43"/>
    <w:rsid w:val="001E281C"/>
    <w:rsid w:val="001E325F"/>
    <w:rsid w:val="001E3D1D"/>
    <w:rsid w:val="001E474F"/>
    <w:rsid w:val="001E5E2D"/>
    <w:rsid w:val="001E6AF6"/>
    <w:rsid w:val="001E6CF0"/>
    <w:rsid w:val="001E6E30"/>
    <w:rsid w:val="001F0BF3"/>
    <w:rsid w:val="001F36FA"/>
    <w:rsid w:val="001F40C4"/>
    <w:rsid w:val="001F4C6A"/>
    <w:rsid w:val="001F6296"/>
    <w:rsid w:val="001F6A8D"/>
    <w:rsid w:val="001F6D6A"/>
    <w:rsid w:val="001F71AD"/>
    <w:rsid w:val="001F7944"/>
    <w:rsid w:val="002031FE"/>
    <w:rsid w:val="00203942"/>
    <w:rsid w:val="00203C42"/>
    <w:rsid w:val="00203DB4"/>
    <w:rsid w:val="00203EC1"/>
    <w:rsid w:val="00204EE5"/>
    <w:rsid w:val="0020544B"/>
    <w:rsid w:val="002059BB"/>
    <w:rsid w:val="00205C9A"/>
    <w:rsid w:val="00205CB9"/>
    <w:rsid w:val="00205EDC"/>
    <w:rsid w:val="0020639D"/>
    <w:rsid w:val="00207AB0"/>
    <w:rsid w:val="00207FE4"/>
    <w:rsid w:val="002108D8"/>
    <w:rsid w:val="00210FAC"/>
    <w:rsid w:val="002131E8"/>
    <w:rsid w:val="00213D35"/>
    <w:rsid w:val="00213E93"/>
    <w:rsid w:val="002144A2"/>
    <w:rsid w:val="0021492E"/>
    <w:rsid w:val="00217448"/>
    <w:rsid w:val="002204E4"/>
    <w:rsid w:val="00220559"/>
    <w:rsid w:val="002214A2"/>
    <w:rsid w:val="00222814"/>
    <w:rsid w:val="002230FE"/>
    <w:rsid w:val="0022366E"/>
    <w:rsid w:val="0022446A"/>
    <w:rsid w:val="002248CF"/>
    <w:rsid w:val="00224EC8"/>
    <w:rsid w:val="00225770"/>
    <w:rsid w:val="00225C6E"/>
    <w:rsid w:val="00226210"/>
    <w:rsid w:val="002266F8"/>
    <w:rsid w:val="0022674E"/>
    <w:rsid w:val="00226838"/>
    <w:rsid w:val="00227B9D"/>
    <w:rsid w:val="002319A9"/>
    <w:rsid w:val="00231DE3"/>
    <w:rsid w:val="0023221B"/>
    <w:rsid w:val="0023275D"/>
    <w:rsid w:val="002328E1"/>
    <w:rsid w:val="002329F9"/>
    <w:rsid w:val="002334DC"/>
    <w:rsid w:val="00233559"/>
    <w:rsid w:val="0023369A"/>
    <w:rsid w:val="00233CD2"/>
    <w:rsid w:val="00234D14"/>
    <w:rsid w:val="00235CB4"/>
    <w:rsid w:val="0023647F"/>
    <w:rsid w:val="002365ED"/>
    <w:rsid w:val="00237F18"/>
    <w:rsid w:val="0024001E"/>
    <w:rsid w:val="0024022A"/>
    <w:rsid w:val="002409EF"/>
    <w:rsid w:val="00241F72"/>
    <w:rsid w:val="00242741"/>
    <w:rsid w:val="002427BE"/>
    <w:rsid w:val="00242B99"/>
    <w:rsid w:val="0024303C"/>
    <w:rsid w:val="002439E1"/>
    <w:rsid w:val="00244159"/>
    <w:rsid w:val="002441A9"/>
    <w:rsid w:val="002443AD"/>
    <w:rsid w:val="00245326"/>
    <w:rsid w:val="002453AE"/>
    <w:rsid w:val="002455DD"/>
    <w:rsid w:val="00246999"/>
    <w:rsid w:val="00246EE0"/>
    <w:rsid w:val="002470E1"/>
    <w:rsid w:val="00247120"/>
    <w:rsid w:val="00247130"/>
    <w:rsid w:val="00250215"/>
    <w:rsid w:val="002512E4"/>
    <w:rsid w:val="00251A6B"/>
    <w:rsid w:val="00251DC0"/>
    <w:rsid w:val="00251FC2"/>
    <w:rsid w:val="00253C76"/>
    <w:rsid w:val="00253F6C"/>
    <w:rsid w:val="00254DDF"/>
    <w:rsid w:val="00255FBA"/>
    <w:rsid w:val="0025607D"/>
    <w:rsid w:val="00257AEE"/>
    <w:rsid w:val="00260265"/>
    <w:rsid w:val="002604C8"/>
    <w:rsid w:val="0026082F"/>
    <w:rsid w:val="0026322F"/>
    <w:rsid w:val="002636A3"/>
    <w:rsid w:val="00263A73"/>
    <w:rsid w:val="00264190"/>
    <w:rsid w:val="002651D3"/>
    <w:rsid w:val="0026674C"/>
    <w:rsid w:val="002678EC"/>
    <w:rsid w:val="00270F1C"/>
    <w:rsid w:val="00271585"/>
    <w:rsid w:val="00273323"/>
    <w:rsid w:val="00273363"/>
    <w:rsid w:val="00273907"/>
    <w:rsid w:val="002742FE"/>
    <w:rsid w:val="002759D9"/>
    <w:rsid w:val="00275A7F"/>
    <w:rsid w:val="002767FF"/>
    <w:rsid w:val="002768D2"/>
    <w:rsid w:val="00277C5C"/>
    <w:rsid w:val="0028083B"/>
    <w:rsid w:val="00281041"/>
    <w:rsid w:val="0028110F"/>
    <w:rsid w:val="00281440"/>
    <w:rsid w:val="002825B2"/>
    <w:rsid w:val="0028265F"/>
    <w:rsid w:val="00282D8E"/>
    <w:rsid w:val="002832C6"/>
    <w:rsid w:val="00283379"/>
    <w:rsid w:val="00283745"/>
    <w:rsid w:val="002841AD"/>
    <w:rsid w:val="00284B32"/>
    <w:rsid w:val="00285272"/>
    <w:rsid w:val="002853E4"/>
    <w:rsid w:val="00285787"/>
    <w:rsid w:val="00287FA7"/>
    <w:rsid w:val="002916A8"/>
    <w:rsid w:val="00291F26"/>
    <w:rsid w:val="00292823"/>
    <w:rsid w:val="00293D9A"/>
    <w:rsid w:val="00293DDD"/>
    <w:rsid w:val="00294202"/>
    <w:rsid w:val="00294DE3"/>
    <w:rsid w:val="0029524A"/>
    <w:rsid w:val="0029525B"/>
    <w:rsid w:val="00296B0B"/>
    <w:rsid w:val="00296CA6"/>
    <w:rsid w:val="00296F7C"/>
    <w:rsid w:val="0029712B"/>
    <w:rsid w:val="002977AD"/>
    <w:rsid w:val="002A123E"/>
    <w:rsid w:val="002A149E"/>
    <w:rsid w:val="002A1910"/>
    <w:rsid w:val="002A19B5"/>
    <w:rsid w:val="002A1BAC"/>
    <w:rsid w:val="002A1DFC"/>
    <w:rsid w:val="002A25D2"/>
    <w:rsid w:val="002A2633"/>
    <w:rsid w:val="002A294F"/>
    <w:rsid w:val="002A302C"/>
    <w:rsid w:val="002A32C5"/>
    <w:rsid w:val="002A53E4"/>
    <w:rsid w:val="002A6460"/>
    <w:rsid w:val="002A7CC8"/>
    <w:rsid w:val="002A7F08"/>
    <w:rsid w:val="002B0E11"/>
    <w:rsid w:val="002B19FC"/>
    <w:rsid w:val="002B2B85"/>
    <w:rsid w:val="002B2E30"/>
    <w:rsid w:val="002B305F"/>
    <w:rsid w:val="002B32F0"/>
    <w:rsid w:val="002B380E"/>
    <w:rsid w:val="002B45CA"/>
    <w:rsid w:val="002B572A"/>
    <w:rsid w:val="002B5E2E"/>
    <w:rsid w:val="002B6FCB"/>
    <w:rsid w:val="002B70D9"/>
    <w:rsid w:val="002B71EB"/>
    <w:rsid w:val="002C0AFC"/>
    <w:rsid w:val="002C1E11"/>
    <w:rsid w:val="002C1E2C"/>
    <w:rsid w:val="002C20A3"/>
    <w:rsid w:val="002C28E4"/>
    <w:rsid w:val="002C2B5A"/>
    <w:rsid w:val="002C3235"/>
    <w:rsid w:val="002C323D"/>
    <w:rsid w:val="002C4276"/>
    <w:rsid w:val="002C4AF9"/>
    <w:rsid w:val="002C4C75"/>
    <w:rsid w:val="002C6E6B"/>
    <w:rsid w:val="002D292A"/>
    <w:rsid w:val="002D29AD"/>
    <w:rsid w:val="002D2F74"/>
    <w:rsid w:val="002D5684"/>
    <w:rsid w:val="002D6643"/>
    <w:rsid w:val="002D6BF9"/>
    <w:rsid w:val="002D732F"/>
    <w:rsid w:val="002D7D73"/>
    <w:rsid w:val="002E05E5"/>
    <w:rsid w:val="002E15BA"/>
    <w:rsid w:val="002E2181"/>
    <w:rsid w:val="002E262F"/>
    <w:rsid w:val="002E3446"/>
    <w:rsid w:val="002E3AEC"/>
    <w:rsid w:val="002E3DEA"/>
    <w:rsid w:val="002E4314"/>
    <w:rsid w:val="002E4379"/>
    <w:rsid w:val="002E4456"/>
    <w:rsid w:val="002E4F84"/>
    <w:rsid w:val="002E54D9"/>
    <w:rsid w:val="002E5C6E"/>
    <w:rsid w:val="002E617A"/>
    <w:rsid w:val="002E62ED"/>
    <w:rsid w:val="002F1083"/>
    <w:rsid w:val="002F1647"/>
    <w:rsid w:val="002F18B2"/>
    <w:rsid w:val="002F1EA1"/>
    <w:rsid w:val="002F538A"/>
    <w:rsid w:val="002F5688"/>
    <w:rsid w:val="002F5838"/>
    <w:rsid w:val="002F5C93"/>
    <w:rsid w:val="002F6823"/>
    <w:rsid w:val="002F70B8"/>
    <w:rsid w:val="002F7111"/>
    <w:rsid w:val="002F7A1D"/>
    <w:rsid w:val="002F7CCA"/>
    <w:rsid w:val="00300563"/>
    <w:rsid w:val="00301166"/>
    <w:rsid w:val="003020ED"/>
    <w:rsid w:val="00302434"/>
    <w:rsid w:val="00303EA2"/>
    <w:rsid w:val="00310035"/>
    <w:rsid w:val="0031115A"/>
    <w:rsid w:val="003112C4"/>
    <w:rsid w:val="0031145F"/>
    <w:rsid w:val="00311DDF"/>
    <w:rsid w:val="00312AA5"/>
    <w:rsid w:val="003135AA"/>
    <w:rsid w:val="00314C8A"/>
    <w:rsid w:val="00315A1C"/>
    <w:rsid w:val="00316590"/>
    <w:rsid w:val="00316BA8"/>
    <w:rsid w:val="0031728B"/>
    <w:rsid w:val="003205CF"/>
    <w:rsid w:val="00322DB0"/>
    <w:rsid w:val="00322E58"/>
    <w:rsid w:val="0032304C"/>
    <w:rsid w:val="00323B52"/>
    <w:rsid w:val="00323F24"/>
    <w:rsid w:val="003252F1"/>
    <w:rsid w:val="00325A86"/>
    <w:rsid w:val="00326D58"/>
    <w:rsid w:val="00330809"/>
    <w:rsid w:val="00330831"/>
    <w:rsid w:val="00331327"/>
    <w:rsid w:val="0033156F"/>
    <w:rsid w:val="003318E6"/>
    <w:rsid w:val="00332520"/>
    <w:rsid w:val="0033287B"/>
    <w:rsid w:val="00332C03"/>
    <w:rsid w:val="00332E2B"/>
    <w:rsid w:val="003331FB"/>
    <w:rsid w:val="0033427F"/>
    <w:rsid w:val="00334882"/>
    <w:rsid w:val="00334C41"/>
    <w:rsid w:val="00334EC0"/>
    <w:rsid w:val="003368F4"/>
    <w:rsid w:val="00336900"/>
    <w:rsid w:val="00337464"/>
    <w:rsid w:val="00337665"/>
    <w:rsid w:val="00337942"/>
    <w:rsid w:val="00340FEF"/>
    <w:rsid w:val="00341827"/>
    <w:rsid w:val="0034229E"/>
    <w:rsid w:val="00342D23"/>
    <w:rsid w:val="003450FB"/>
    <w:rsid w:val="00346097"/>
    <w:rsid w:val="0034743A"/>
    <w:rsid w:val="00347564"/>
    <w:rsid w:val="0035124E"/>
    <w:rsid w:val="003512B3"/>
    <w:rsid w:val="00352753"/>
    <w:rsid w:val="00352772"/>
    <w:rsid w:val="00352E95"/>
    <w:rsid w:val="00353CC0"/>
    <w:rsid w:val="0035437C"/>
    <w:rsid w:val="00355A15"/>
    <w:rsid w:val="00355DDA"/>
    <w:rsid w:val="00357DA8"/>
    <w:rsid w:val="00357E7A"/>
    <w:rsid w:val="00360381"/>
    <w:rsid w:val="003605EE"/>
    <w:rsid w:val="00360714"/>
    <w:rsid w:val="00360851"/>
    <w:rsid w:val="00360C18"/>
    <w:rsid w:val="00362287"/>
    <w:rsid w:val="00362992"/>
    <w:rsid w:val="003632B2"/>
    <w:rsid w:val="003632DD"/>
    <w:rsid w:val="00363939"/>
    <w:rsid w:val="0036468A"/>
    <w:rsid w:val="00364BFD"/>
    <w:rsid w:val="0036563E"/>
    <w:rsid w:val="00365BAF"/>
    <w:rsid w:val="003668DC"/>
    <w:rsid w:val="00367602"/>
    <w:rsid w:val="00367795"/>
    <w:rsid w:val="003678D2"/>
    <w:rsid w:val="0037017D"/>
    <w:rsid w:val="00370DA3"/>
    <w:rsid w:val="00371815"/>
    <w:rsid w:val="0037338D"/>
    <w:rsid w:val="0037629E"/>
    <w:rsid w:val="00377B20"/>
    <w:rsid w:val="00377D14"/>
    <w:rsid w:val="00377F0C"/>
    <w:rsid w:val="00377FB6"/>
    <w:rsid w:val="00377FD3"/>
    <w:rsid w:val="00380219"/>
    <w:rsid w:val="0038159A"/>
    <w:rsid w:val="003817E2"/>
    <w:rsid w:val="00382239"/>
    <w:rsid w:val="00383885"/>
    <w:rsid w:val="003847B6"/>
    <w:rsid w:val="00385DC5"/>
    <w:rsid w:val="003863C9"/>
    <w:rsid w:val="00386D11"/>
    <w:rsid w:val="00386F98"/>
    <w:rsid w:val="00390471"/>
    <w:rsid w:val="0039143C"/>
    <w:rsid w:val="00391BE0"/>
    <w:rsid w:val="00391F12"/>
    <w:rsid w:val="003928B5"/>
    <w:rsid w:val="0039306C"/>
    <w:rsid w:val="003935C9"/>
    <w:rsid w:val="00394861"/>
    <w:rsid w:val="0039538D"/>
    <w:rsid w:val="003A02D8"/>
    <w:rsid w:val="003A1435"/>
    <w:rsid w:val="003A274A"/>
    <w:rsid w:val="003A2E6C"/>
    <w:rsid w:val="003A3298"/>
    <w:rsid w:val="003A421A"/>
    <w:rsid w:val="003A672E"/>
    <w:rsid w:val="003A6A80"/>
    <w:rsid w:val="003A6DE9"/>
    <w:rsid w:val="003A6F31"/>
    <w:rsid w:val="003A7807"/>
    <w:rsid w:val="003A7846"/>
    <w:rsid w:val="003A7D9B"/>
    <w:rsid w:val="003B0803"/>
    <w:rsid w:val="003B130B"/>
    <w:rsid w:val="003B1F43"/>
    <w:rsid w:val="003B212F"/>
    <w:rsid w:val="003B2AEB"/>
    <w:rsid w:val="003B2FF4"/>
    <w:rsid w:val="003B4314"/>
    <w:rsid w:val="003B68B2"/>
    <w:rsid w:val="003B77FD"/>
    <w:rsid w:val="003B7802"/>
    <w:rsid w:val="003B7B3C"/>
    <w:rsid w:val="003C0199"/>
    <w:rsid w:val="003C04EC"/>
    <w:rsid w:val="003C0660"/>
    <w:rsid w:val="003C1065"/>
    <w:rsid w:val="003C124B"/>
    <w:rsid w:val="003C1C24"/>
    <w:rsid w:val="003C3548"/>
    <w:rsid w:val="003C3A12"/>
    <w:rsid w:val="003C3CDF"/>
    <w:rsid w:val="003C495E"/>
    <w:rsid w:val="003C4F52"/>
    <w:rsid w:val="003C539A"/>
    <w:rsid w:val="003C6AD8"/>
    <w:rsid w:val="003C7111"/>
    <w:rsid w:val="003D00D1"/>
    <w:rsid w:val="003D22C5"/>
    <w:rsid w:val="003D26A9"/>
    <w:rsid w:val="003D4E54"/>
    <w:rsid w:val="003D504A"/>
    <w:rsid w:val="003D5297"/>
    <w:rsid w:val="003D6C9A"/>
    <w:rsid w:val="003E1174"/>
    <w:rsid w:val="003E154B"/>
    <w:rsid w:val="003E15B2"/>
    <w:rsid w:val="003E2601"/>
    <w:rsid w:val="003E2860"/>
    <w:rsid w:val="003E3536"/>
    <w:rsid w:val="003E3968"/>
    <w:rsid w:val="003E3DCA"/>
    <w:rsid w:val="003E4412"/>
    <w:rsid w:val="003E5EDB"/>
    <w:rsid w:val="003E6D18"/>
    <w:rsid w:val="003E74FF"/>
    <w:rsid w:val="003E7960"/>
    <w:rsid w:val="003F038E"/>
    <w:rsid w:val="003F05E0"/>
    <w:rsid w:val="003F14A1"/>
    <w:rsid w:val="003F1A62"/>
    <w:rsid w:val="003F2561"/>
    <w:rsid w:val="003F25B3"/>
    <w:rsid w:val="003F25BB"/>
    <w:rsid w:val="003F2ABF"/>
    <w:rsid w:val="003F30BB"/>
    <w:rsid w:val="003F3E0D"/>
    <w:rsid w:val="003F4214"/>
    <w:rsid w:val="003F42AF"/>
    <w:rsid w:val="003F4D0F"/>
    <w:rsid w:val="003F5DD4"/>
    <w:rsid w:val="003F681E"/>
    <w:rsid w:val="003F68C5"/>
    <w:rsid w:val="003F6D81"/>
    <w:rsid w:val="003F7DAE"/>
    <w:rsid w:val="0040096B"/>
    <w:rsid w:val="00400DC2"/>
    <w:rsid w:val="00401723"/>
    <w:rsid w:val="00401BB8"/>
    <w:rsid w:val="004025E8"/>
    <w:rsid w:val="00402BD1"/>
    <w:rsid w:val="00402D2B"/>
    <w:rsid w:val="00403300"/>
    <w:rsid w:val="004035F0"/>
    <w:rsid w:val="004054C6"/>
    <w:rsid w:val="00405611"/>
    <w:rsid w:val="00405D61"/>
    <w:rsid w:val="00410C02"/>
    <w:rsid w:val="00410E61"/>
    <w:rsid w:val="00413062"/>
    <w:rsid w:val="00413BBF"/>
    <w:rsid w:val="004142B9"/>
    <w:rsid w:val="00415F4A"/>
    <w:rsid w:val="00416385"/>
    <w:rsid w:val="004164DB"/>
    <w:rsid w:val="0041704B"/>
    <w:rsid w:val="00420207"/>
    <w:rsid w:val="0042192A"/>
    <w:rsid w:val="00421BD8"/>
    <w:rsid w:val="00421D74"/>
    <w:rsid w:val="00421DA6"/>
    <w:rsid w:val="00422467"/>
    <w:rsid w:val="00422A46"/>
    <w:rsid w:val="0042332B"/>
    <w:rsid w:val="00423B61"/>
    <w:rsid w:val="00424E6E"/>
    <w:rsid w:val="004251BB"/>
    <w:rsid w:val="004266FD"/>
    <w:rsid w:val="0042676E"/>
    <w:rsid w:val="0042694C"/>
    <w:rsid w:val="00426C44"/>
    <w:rsid w:val="0042798A"/>
    <w:rsid w:val="00430C85"/>
    <w:rsid w:val="0043169B"/>
    <w:rsid w:val="004318D6"/>
    <w:rsid w:val="00431B61"/>
    <w:rsid w:val="00431BE3"/>
    <w:rsid w:val="004352F7"/>
    <w:rsid w:val="00435765"/>
    <w:rsid w:val="00435D2A"/>
    <w:rsid w:val="004418B5"/>
    <w:rsid w:val="00441DBA"/>
    <w:rsid w:val="00441DFF"/>
    <w:rsid w:val="004420FE"/>
    <w:rsid w:val="00442942"/>
    <w:rsid w:val="004448ED"/>
    <w:rsid w:val="00445170"/>
    <w:rsid w:val="00445414"/>
    <w:rsid w:val="004463A7"/>
    <w:rsid w:val="004503C7"/>
    <w:rsid w:val="00450BAC"/>
    <w:rsid w:val="004510BD"/>
    <w:rsid w:val="0045125C"/>
    <w:rsid w:val="00452DCB"/>
    <w:rsid w:val="00453575"/>
    <w:rsid w:val="0045400B"/>
    <w:rsid w:val="00454D2F"/>
    <w:rsid w:val="00454F48"/>
    <w:rsid w:val="00454FB2"/>
    <w:rsid w:val="004554F1"/>
    <w:rsid w:val="00455FBF"/>
    <w:rsid w:val="0045682A"/>
    <w:rsid w:val="00457DA6"/>
    <w:rsid w:val="00460A3D"/>
    <w:rsid w:val="004612E2"/>
    <w:rsid w:val="004613E0"/>
    <w:rsid w:val="0046158E"/>
    <w:rsid w:val="00461848"/>
    <w:rsid w:val="00461A95"/>
    <w:rsid w:val="00462812"/>
    <w:rsid w:val="00463F80"/>
    <w:rsid w:val="00464361"/>
    <w:rsid w:val="00465AEC"/>
    <w:rsid w:val="00466759"/>
    <w:rsid w:val="00467900"/>
    <w:rsid w:val="00467B42"/>
    <w:rsid w:val="00470AE1"/>
    <w:rsid w:val="00471169"/>
    <w:rsid w:val="00471B89"/>
    <w:rsid w:val="00472063"/>
    <w:rsid w:val="00472754"/>
    <w:rsid w:val="00472968"/>
    <w:rsid w:val="00475313"/>
    <w:rsid w:val="004767A0"/>
    <w:rsid w:val="00476823"/>
    <w:rsid w:val="00477E31"/>
    <w:rsid w:val="00481936"/>
    <w:rsid w:val="00482227"/>
    <w:rsid w:val="004822A8"/>
    <w:rsid w:val="0048301D"/>
    <w:rsid w:val="0048367D"/>
    <w:rsid w:val="004852A4"/>
    <w:rsid w:val="00485666"/>
    <w:rsid w:val="004856F3"/>
    <w:rsid w:val="00485B29"/>
    <w:rsid w:val="004917C9"/>
    <w:rsid w:val="004927B8"/>
    <w:rsid w:val="00495CC5"/>
    <w:rsid w:val="004969F6"/>
    <w:rsid w:val="00497012"/>
    <w:rsid w:val="0049716B"/>
    <w:rsid w:val="0049786A"/>
    <w:rsid w:val="0049795C"/>
    <w:rsid w:val="004A01F6"/>
    <w:rsid w:val="004A05EF"/>
    <w:rsid w:val="004A0FB2"/>
    <w:rsid w:val="004A1270"/>
    <w:rsid w:val="004A2027"/>
    <w:rsid w:val="004A2B76"/>
    <w:rsid w:val="004A3E00"/>
    <w:rsid w:val="004A463C"/>
    <w:rsid w:val="004A6C1D"/>
    <w:rsid w:val="004A71F8"/>
    <w:rsid w:val="004A7CDF"/>
    <w:rsid w:val="004A7EDD"/>
    <w:rsid w:val="004B0122"/>
    <w:rsid w:val="004B18ED"/>
    <w:rsid w:val="004B37B9"/>
    <w:rsid w:val="004B4238"/>
    <w:rsid w:val="004B5145"/>
    <w:rsid w:val="004B628D"/>
    <w:rsid w:val="004B6AE6"/>
    <w:rsid w:val="004B747D"/>
    <w:rsid w:val="004C01C0"/>
    <w:rsid w:val="004C0D72"/>
    <w:rsid w:val="004C0DC5"/>
    <w:rsid w:val="004C1A4C"/>
    <w:rsid w:val="004C2935"/>
    <w:rsid w:val="004C321D"/>
    <w:rsid w:val="004C377B"/>
    <w:rsid w:val="004C3F84"/>
    <w:rsid w:val="004C4288"/>
    <w:rsid w:val="004C4FEF"/>
    <w:rsid w:val="004C5E0F"/>
    <w:rsid w:val="004C6468"/>
    <w:rsid w:val="004C7BF0"/>
    <w:rsid w:val="004C7E87"/>
    <w:rsid w:val="004D00D3"/>
    <w:rsid w:val="004D18E9"/>
    <w:rsid w:val="004D1A87"/>
    <w:rsid w:val="004D2396"/>
    <w:rsid w:val="004D2595"/>
    <w:rsid w:val="004D3FCA"/>
    <w:rsid w:val="004D4249"/>
    <w:rsid w:val="004D4398"/>
    <w:rsid w:val="004D5600"/>
    <w:rsid w:val="004D5A2F"/>
    <w:rsid w:val="004D6CBB"/>
    <w:rsid w:val="004D7597"/>
    <w:rsid w:val="004E3640"/>
    <w:rsid w:val="004E4692"/>
    <w:rsid w:val="004F05E6"/>
    <w:rsid w:val="004F08E1"/>
    <w:rsid w:val="004F2420"/>
    <w:rsid w:val="004F24B7"/>
    <w:rsid w:val="004F35B6"/>
    <w:rsid w:val="004F6589"/>
    <w:rsid w:val="004F6905"/>
    <w:rsid w:val="004F753F"/>
    <w:rsid w:val="005000D8"/>
    <w:rsid w:val="0050077E"/>
    <w:rsid w:val="00501C6B"/>
    <w:rsid w:val="00501D3F"/>
    <w:rsid w:val="00503800"/>
    <w:rsid w:val="00503BE6"/>
    <w:rsid w:val="00507701"/>
    <w:rsid w:val="00507C2B"/>
    <w:rsid w:val="00510D7C"/>
    <w:rsid w:val="00510FB2"/>
    <w:rsid w:val="005121C8"/>
    <w:rsid w:val="00512E40"/>
    <w:rsid w:val="00514DB8"/>
    <w:rsid w:val="0051573F"/>
    <w:rsid w:val="005159A3"/>
    <w:rsid w:val="00517927"/>
    <w:rsid w:val="00521D87"/>
    <w:rsid w:val="0052226D"/>
    <w:rsid w:val="005240A4"/>
    <w:rsid w:val="00524E93"/>
    <w:rsid w:val="00525D7D"/>
    <w:rsid w:val="00527336"/>
    <w:rsid w:val="0052736C"/>
    <w:rsid w:val="005303F4"/>
    <w:rsid w:val="00531195"/>
    <w:rsid w:val="005316A4"/>
    <w:rsid w:val="00532C6F"/>
    <w:rsid w:val="00532DE5"/>
    <w:rsid w:val="00533285"/>
    <w:rsid w:val="005362A2"/>
    <w:rsid w:val="00536687"/>
    <w:rsid w:val="00537591"/>
    <w:rsid w:val="00537667"/>
    <w:rsid w:val="0053766E"/>
    <w:rsid w:val="00537FB0"/>
    <w:rsid w:val="00541078"/>
    <w:rsid w:val="005420C0"/>
    <w:rsid w:val="0054308A"/>
    <w:rsid w:val="00543595"/>
    <w:rsid w:val="005435A4"/>
    <w:rsid w:val="00544888"/>
    <w:rsid w:val="00545B6B"/>
    <w:rsid w:val="00546835"/>
    <w:rsid w:val="00547BFE"/>
    <w:rsid w:val="00547FD5"/>
    <w:rsid w:val="0055049F"/>
    <w:rsid w:val="00550603"/>
    <w:rsid w:val="00550EDE"/>
    <w:rsid w:val="005515BC"/>
    <w:rsid w:val="00551D26"/>
    <w:rsid w:val="00554B1B"/>
    <w:rsid w:val="00554C6B"/>
    <w:rsid w:val="00555BBB"/>
    <w:rsid w:val="0055705B"/>
    <w:rsid w:val="005571CC"/>
    <w:rsid w:val="00557C66"/>
    <w:rsid w:val="00560434"/>
    <w:rsid w:val="0056090C"/>
    <w:rsid w:val="00560BEC"/>
    <w:rsid w:val="00561D0D"/>
    <w:rsid w:val="0056205E"/>
    <w:rsid w:val="005621DC"/>
    <w:rsid w:val="005626CD"/>
    <w:rsid w:val="00566DB5"/>
    <w:rsid w:val="00566E11"/>
    <w:rsid w:val="0056728A"/>
    <w:rsid w:val="00567D9A"/>
    <w:rsid w:val="00570C7D"/>
    <w:rsid w:val="0057122B"/>
    <w:rsid w:val="00571403"/>
    <w:rsid w:val="00571607"/>
    <w:rsid w:val="00572FA8"/>
    <w:rsid w:val="0057330E"/>
    <w:rsid w:val="0057380B"/>
    <w:rsid w:val="00573A6A"/>
    <w:rsid w:val="00574640"/>
    <w:rsid w:val="00574818"/>
    <w:rsid w:val="00574D76"/>
    <w:rsid w:val="00576209"/>
    <w:rsid w:val="00576253"/>
    <w:rsid w:val="00577506"/>
    <w:rsid w:val="005802CD"/>
    <w:rsid w:val="00581DB3"/>
    <w:rsid w:val="00583642"/>
    <w:rsid w:val="00583C4A"/>
    <w:rsid w:val="005849AB"/>
    <w:rsid w:val="00585115"/>
    <w:rsid w:val="00585555"/>
    <w:rsid w:val="00586D22"/>
    <w:rsid w:val="00591FF0"/>
    <w:rsid w:val="005921FD"/>
    <w:rsid w:val="005971AE"/>
    <w:rsid w:val="0059735B"/>
    <w:rsid w:val="005974E6"/>
    <w:rsid w:val="005A1DA2"/>
    <w:rsid w:val="005A2249"/>
    <w:rsid w:val="005A2422"/>
    <w:rsid w:val="005A2E6F"/>
    <w:rsid w:val="005A35FD"/>
    <w:rsid w:val="005A385B"/>
    <w:rsid w:val="005A4476"/>
    <w:rsid w:val="005A4B99"/>
    <w:rsid w:val="005A50A1"/>
    <w:rsid w:val="005A6B56"/>
    <w:rsid w:val="005A70F6"/>
    <w:rsid w:val="005B2769"/>
    <w:rsid w:val="005B2B5D"/>
    <w:rsid w:val="005B4A10"/>
    <w:rsid w:val="005B4ADD"/>
    <w:rsid w:val="005B4C4C"/>
    <w:rsid w:val="005B72C4"/>
    <w:rsid w:val="005C0A6C"/>
    <w:rsid w:val="005C109A"/>
    <w:rsid w:val="005C14A2"/>
    <w:rsid w:val="005C28D0"/>
    <w:rsid w:val="005C52CE"/>
    <w:rsid w:val="005C61AC"/>
    <w:rsid w:val="005C653D"/>
    <w:rsid w:val="005C6A51"/>
    <w:rsid w:val="005D0334"/>
    <w:rsid w:val="005D0E0A"/>
    <w:rsid w:val="005D1B40"/>
    <w:rsid w:val="005D1FD7"/>
    <w:rsid w:val="005D36C0"/>
    <w:rsid w:val="005D41C0"/>
    <w:rsid w:val="005D4A5A"/>
    <w:rsid w:val="005D4DFD"/>
    <w:rsid w:val="005D6429"/>
    <w:rsid w:val="005D6BC0"/>
    <w:rsid w:val="005D7E83"/>
    <w:rsid w:val="005E2071"/>
    <w:rsid w:val="005E2126"/>
    <w:rsid w:val="005E26A7"/>
    <w:rsid w:val="005E3860"/>
    <w:rsid w:val="005E4F4C"/>
    <w:rsid w:val="005E6F6D"/>
    <w:rsid w:val="005E71B0"/>
    <w:rsid w:val="005F038F"/>
    <w:rsid w:val="005F06FC"/>
    <w:rsid w:val="005F1C38"/>
    <w:rsid w:val="005F2453"/>
    <w:rsid w:val="005F4B67"/>
    <w:rsid w:val="005F58A7"/>
    <w:rsid w:val="005F59E2"/>
    <w:rsid w:val="005F64FA"/>
    <w:rsid w:val="005F6820"/>
    <w:rsid w:val="005F6A9A"/>
    <w:rsid w:val="005F6C3F"/>
    <w:rsid w:val="005F6C44"/>
    <w:rsid w:val="005F6D31"/>
    <w:rsid w:val="005F7856"/>
    <w:rsid w:val="00600C11"/>
    <w:rsid w:val="006011FE"/>
    <w:rsid w:val="00603F13"/>
    <w:rsid w:val="00605302"/>
    <w:rsid w:val="0060554F"/>
    <w:rsid w:val="0060689D"/>
    <w:rsid w:val="006109C9"/>
    <w:rsid w:val="00611DF5"/>
    <w:rsid w:val="006138C9"/>
    <w:rsid w:val="006156FE"/>
    <w:rsid w:val="00615E4B"/>
    <w:rsid w:val="00616300"/>
    <w:rsid w:val="00616BF0"/>
    <w:rsid w:val="00616FA6"/>
    <w:rsid w:val="00617020"/>
    <w:rsid w:val="006176A2"/>
    <w:rsid w:val="00617A63"/>
    <w:rsid w:val="00621D7A"/>
    <w:rsid w:val="00622112"/>
    <w:rsid w:val="00623A32"/>
    <w:rsid w:val="00623D9C"/>
    <w:rsid w:val="00624573"/>
    <w:rsid w:val="00624B8C"/>
    <w:rsid w:val="006253EA"/>
    <w:rsid w:val="00625B26"/>
    <w:rsid w:val="0062630E"/>
    <w:rsid w:val="006268E9"/>
    <w:rsid w:val="0062727B"/>
    <w:rsid w:val="00627655"/>
    <w:rsid w:val="00627A5D"/>
    <w:rsid w:val="0063220D"/>
    <w:rsid w:val="00632D9B"/>
    <w:rsid w:val="00633528"/>
    <w:rsid w:val="00633BBC"/>
    <w:rsid w:val="0063575D"/>
    <w:rsid w:val="00635FB4"/>
    <w:rsid w:val="0063600B"/>
    <w:rsid w:val="006366E0"/>
    <w:rsid w:val="0064163A"/>
    <w:rsid w:val="00641886"/>
    <w:rsid w:val="00643CC5"/>
    <w:rsid w:val="00644A11"/>
    <w:rsid w:val="00644A68"/>
    <w:rsid w:val="006469F5"/>
    <w:rsid w:val="00646A8D"/>
    <w:rsid w:val="006470FC"/>
    <w:rsid w:val="006508E9"/>
    <w:rsid w:val="00651042"/>
    <w:rsid w:val="00651DBD"/>
    <w:rsid w:val="00653123"/>
    <w:rsid w:val="00654076"/>
    <w:rsid w:val="00654780"/>
    <w:rsid w:val="00655DEF"/>
    <w:rsid w:val="00657327"/>
    <w:rsid w:val="006577EC"/>
    <w:rsid w:val="00657936"/>
    <w:rsid w:val="00660340"/>
    <w:rsid w:val="00660B68"/>
    <w:rsid w:val="0066353D"/>
    <w:rsid w:val="0066385E"/>
    <w:rsid w:val="00666158"/>
    <w:rsid w:val="006664B8"/>
    <w:rsid w:val="006675CF"/>
    <w:rsid w:val="006707A1"/>
    <w:rsid w:val="00670FDE"/>
    <w:rsid w:val="00671A12"/>
    <w:rsid w:val="00673403"/>
    <w:rsid w:val="00673B62"/>
    <w:rsid w:val="0067440B"/>
    <w:rsid w:val="00674B7F"/>
    <w:rsid w:val="00674EB4"/>
    <w:rsid w:val="006757B6"/>
    <w:rsid w:val="00675AA3"/>
    <w:rsid w:val="006760D8"/>
    <w:rsid w:val="0067625F"/>
    <w:rsid w:val="00676F44"/>
    <w:rsid w:val="00677734"/>
    <w:rsid w:val="0068071D"/>
    <w:rsid w:val="00680B5A"/>
    <w:rsid w:val="00681D49"/>
    <w:rsid w:val="00681F63"/>
    <w:rsid w:val="00682493"/>
    <w:rsid w:val="00683116"/>
    <w:rsid w:val="00683603"/>
    <w:rsid w:val="00684595"/>
    <w:rsid w:val="0068468B"/>
    <w:rsid w:val="00685B5C"/>
    <w:rsid w:val="00686126"/>
    <w:rsid w:val="00686A70"/>
    <w:rsid w:val="00687FB5"/>
    <w:rsid w:val="006901BA"/>
    <w:rsid w:val="00691799"/>
    <w:rsid w:val="00691DC7"/>
    <w:rsid w:val="006923BB"/>
    <w:rsid w:val="00692CF9"/>
    <w:rsid w:val="00692F3E"/>
    <w:rsid w:val="00693953"/>
    <w:rsid w:val="0069624D"/>
    <w:rsid w:val="00696315"/>
    <w:rsid w:val="0069678B"/>
    <w:rsid w:val="00696AAB"/>
    <w:rsid w:val="0069759D"/>
    <w:rsid w:val="006A10BF"/>
    <w:rsid w:val="006A2577"/>
    <w:rsid w:val="006A30EA"/>
    <w:rsid w:val="006A400E"/>
    <w:rsid w:val="006A4CA1"/>
    <w:rsid w:val="006A501B"/>
    <w:rsid w:val="006A566B"/>
    <w:rsid w:val="006A5738"/>
    <w:rsid w:val="006A6580"/>
    <w:rsid w:val="006A75B4"/>
    <w:rsid w:val="006A7747"/>
    <w:rsid w:val="006B0D9D"/>
    <w:rsid w:val="006B1FF0"/>
    <w:rsid w:val="006B24ED"/>
    <w:rsid w:val="006B27DF"/>
    <w:rsid w:val="006B2955"/>
    <w:rsid w:val="006B2E04"/>
    <w:rsid w:val="006B35D8"/>
    <w:rsid w:val="006B4558"/>
    <w:rsid w:val="006B4C64"/>
    <w:rsid w:val="006B4EAA"/>
    <w:rsid w:val="006B6FD2"/>
    <w:rsid w:val="006B7148"/>
    <w:rsid w:val="006B753B"/>
    <w:rsid w:val="006B7B9A"/>
    <w:rsid w:val="006B7F62"/>
    <w:rsid w:val="006C0138"/>
    <w:rsid w:val="006C019B"/>
    <w:rsid w:val="006C0240"/>
    <w:rsid w:val="006C2757"/>
    <w:rsid w:val="006C300D"/>
    <w:rsid w:val="006C3CE5"/>
    <w:rsid w:val="006C4259"/>
    <w:rsid w:val="006C4433"/>
    <w:rsid w:val="006C4762"/>
    <w:rsid w:val="006C7082"/>
    <w:rsid w:val="006C7CED"/>
    <w:rsid w:val="006D022E"/>
    <w:rsid w:val="006D0447"/>
    <w:rsid w:val="006D130A"/>
    <w:rsid w:val="006D18CD"/>
    <w:rsid w:val="006D1DBF"/>
    <w:rsid w:val="006D236D"/>
    <w:rsid w:val="006D2A3F"/>
    <w:rsid w:val="006D4525"/>
    <w:rsid w:val="006D6074"/>
    <w:rsid w:val="006D6A1B"/>
    <w:rsid w:val="006D70A6"/>
    <w:rsid w:val="006D7216"/>
    <w:rsid w:val="006D756A"/>
    <w:rsid w:val="006E0FD1"/>
    <w:rsid w:val="006E125A"/>
    <w:rsid w:val="006E21B3"/>
    <w:rsid w:val="006E2E0D"/>
    <w:rsid w:val="006E3300"/>
    <w:rsid w:val="006E33C8"/>
    <w:rsid w:val="006E359A"/>
    <w:rsid w:val="006E47AC"/>
    <w:rsid w:val="006E480E"/>
    <w:rsid w:val="006E4A50"/>
    <w:rsid w:val="006E4FBC"/>
    <w:rsid w:val="006E518B"/>
    <w:rsid w:val="006E5535"/>
    <w:rsid w:val="006E58A5"/>
    <w:rsid w:val="006E63F2"/>
    <w:rsid w:val="006E6A7E"/>
    <w:rsid w:val="006E7BC5"/>
    <w:rsid w:val="006F0637"/>
    <w:rsid w:val="006F0D4D"/>
    <w:rsid w:val="006F1F84"/>
    <w:rsid w:val="006F2990"/>
    <w:rsid w:val="006F3115"/>
    <w:rsid w:val="006F313C"/>
    <w:rsid w:val="006F4D58"/>
    <w:rsid w:val="006F51B8"/>
    <w:rsid w:val="006F535D"/>
    <w:rsid w:val="006F553F"/>
    <w:rsid w:val="006F5ACB"/>
    <w:rsid w:val="006F653E"/>
    <w:rsid w:val="006F7E53"/>
    <w:rsid w:val="007011C6"/>
    <w:rsid w:val="00702067"/>
    <w:rsid w:val="00702497"/>
    <w:rsid w:val="0070276C"/>
    <w:rsid w:val="00703933"/>
    <w:rsid w:val="00705260"/>
    <w:rsid w:val="007057C7"/>
    <w:rsid w:val="007058D0"/>
    <w:rsid w:val="007063BE"/>
    <w:rsid w:val="00706AB3"/>
    <w:rsid w:val="00706BD2"/>
    <w:rsid w:val="00706E5B"/>
    <w:rsid w:val="00707070"/>
    <w:rsid w:val="00707713"/>
    <w:rsid w:val="00707956"/>
    <w:rsid w:val="00707A88"/>
    <w:rsid w:val="00711451"/>
    <w:rsid w:val="00711854"/>
    <w:rsid w:val="00711D19"/>
    <w:rsid w:val="00712211"/>
    <w:rsid w:val="00712E59"/>
    <w:rsid w:val="00712ED2"/>
    <w:rsid w:val="0071446B"/>
    <w:rsid w:val="00714997"/>
    <w:rsid w:val="00715759"/>
    <w:rsid w:val="0071693A"/>
    <w:rsid w:val="007178D6"/>
    <w:rsid w:val="00717D9C"/>
    <w:rsid w:val="00717E90"/>
    <w:rsid w:val="007200B5"/>
    <w:rsid w:val="00720457"/>
    <w:rsid w:val="00720B29"/>
    <w:rsid w:val="007216F5"/>
    <w:rsid w:val="00722AB9"/>
    <w:rsid w:val="00722C08"/>
    <w:rsid w:val="00722EA6"/>
    <w:rsid w:val="007236B0"/>
    <w:rsid w:val="00724427"/>
    <w:rsid w:val="00724941"/>
    <w:rsid w:val="00725010"/>
    <w:rsid w:val="00725941"/>
    <w:rsid w:val="00725FC7"/>
    <w:rsid w:val="00727208"/>
    <w:rsid w:val="00727472"/>
    <w:rsid w:val="007276B5"/>
    <w:rsid w:val="00730DC0"/>
    <w:rsid w:val="0073114D"/>
    <w:rsid w:val="007317E6"/>
    <w:rsid w:val="00731C80"/>
    <w:rsid w:val="00731D40"/>
    <w:rsid w:val="00731D85"/>
    <w:rsid w:val="00732577"/>
    <w:rsid w:val="00733BB3"/>
    <w:rsid w:val="00734667"/>
    <w:rsid w:val="00734702"/>
    <w:rsid w:val="007347F9"/>
    <w:rsid w:val="00735A63"/>
    <w:rsid w:val="00735B20"/>
    <w:rsid w:val="007364FF"/>
    <w:rsid w:val="00740F7F"/>
    <w:rsid w:val="007421C7"/>
    <w:rsid w:val="00743982"/>
    <w:rsid w:val="0074467E"/>
    <w:rsid w:val="00745207"/>
    <w:rsid w:val="00745A1D"/>
    <w:rsid w:val="00745B28"/>
    <w:rsid w:val="00746DCE"/>
    <w:rsid w:val="007476A4"/>
    <w:rsid w:val="00747F67"/>
    <w:rsid w:val="007501DD"/>
    <w:rsid w:val="0075087C"/>
    <w:rsid w:val="00750A8A"/>
    <w:rsid w:val="00750FAB"/>
    <w:rsid w:val="0075196D"/>
    <w:rsid w:val="00751F6E"/>
    <w:rsid w:val="007535F4"/>
    <w:rsid w:val="00753C5C"/>
    <w:rsid w:val="007540AE"/>
    <w:rsid w:val="00754269"/>
    <w:rsid w:val="00754C9C"/>
    <w:rsid w:val="007557F6"/>
    <w:rsid w:val="00755EEF"/>
    <w:rsid w:val="00757EA7"/>
    <w:rsid w:val="007606F2"/>
    <w:rsid w:val="00760E90"/>
    <w:rsid w:val="007614E7"/>
    <w:rsid w:val="00761ED2"/>
    <w:rsid w:val="007629B4"/>
    <w:rsid w:val="00762BA1"/>
    <w:rsid w:val="00763052"/>
    <w:rsid w:val="0076383B"/>
    <w:rsid w:val="0076383E"/>
    <w:rsid w:val="00763FD5"/>
    <w:rsid w:val="00765E32"/>
    <w:rsid w:val="00766323"/>
    <w:rsid w:val="00766625"/>
    <w:rsid w:val="00770AD5"/>
    <w:rsid w:val="00770C89"/>
    <w:rsid w:val="0077200C"/>
    <w:rsid w:val="00774096"/>
    <w:rsid w:val="007745FD"/>
    <w:rsid w:val="00774926"/>
    <w:rsid w:val="00775488"/>
    <w:rsid w:val="0077595E"/>
    <w:rsid w:val="00775D8F"/>
    <w:rsid w:val="00776D86"/>
    <w:rsid w:val="00777104"/>
    <w:rsid w:val="00781A29"/>
    <w:rsid w:val="00781DE0"/>
    <w:rsid w:val="00783071"/>
    <w:rsid w:val="007836F1"/>
    <w:rsid w:val="00783C10"/>
    <w:rsid w:val="007843A4"/>
    <w:rsid w:val="007843F0"/>
    <w:rsid w:val="007843FC"/>
    <w:rsid w:val="007854DB"/>
    <w:rsid w:val="00785B44"/>
    <w:rsid w:val="007871FB"/>
    <w:rsid w:val="00787BD1"/>
    <w:rsid w:val="0079054B"/>
    <w:rsid w:val="007906B7"/>
    <w:rsid w:val="00790852"/>
    <w:rsid w:val="00790BE6"/>
    <w:rsid w:val="007915CD"/>
    <w:rsid w:val="00791ED0"/>
    <w:rsid w:val="00792877"/>
    <w:rsid w:val="00793515"/>
    <w:rsid w:val="00793856"/>
    <w:rsid w:val="00793C18"/>
    <w:rsid w:val="00794F6C"/>
    <w:rsid w:val="00795A5A"/>
    <w:rsid w:val="0079747D"/>
    <w:rsid w:val="007A0B27"/>
    <w:rsid w:val="007A0EFA"/>
    <w:rsid w:val="007A12AB"/>
    <w:rsid w:val="007A1959"/>
    <w:rsid w:val="007A2652"/>
    <w:rsid w:val="007A45BB"/>
    <w:rsid w:val="007A4EF5"/>
    <w:rsid w:val="007A5005"/>
    <w:rsid w:val="007A5CA6"/>
    <w:rsid w:val="007A63F9"/>
    <w:rsid w:val="007A651C"/>
    <w:rsid w:val="007A6E52"/>
    <w:rsid w:val="007A7509"/>
    <w:rsid w:val="007B052C"/>
    <w:rsid w:val="007B14E0"/>
    <w:rsid w:val="007B255F"/>
    <w:rsid w:val="007B2636"/>
    <w:rsid w:val="007B354A"/>
    <w:rsid w:val="007B372B"/>
    <w:rsid w:val="007B4E85"/>
    <w:rsid w:val="007B51DF"/>
    <w:rsid w:val="007B60A2"/>
    <w:rsid w:val="007B7101"/>
    <w:rsid w:val="007B74B4"/>
    <w:rsid w:val="007B762C"/>
    <w:rsid w:val="007C0246"/>
    <w:rsid w:val="007C03D0"/>
    <w:rsid w:val="007C05D9"/>
    <w:rsid w:val="007C0CDC"/>
    <w:rsid w:val="007C1C90"/>
    <w:rsid w:val="007C284C"/>
    <w:rsid w:val="007C4BC8"/>
    <w:rsid w:val="007C52EC"/>
    <w:rsid w:val="007C5925"/>
    <w:rsid w:val="007C672F"/>
    <w:rsid w:val="007C6B56"/>
    <w:rsid w:val="007C72BB"/>
    <w:rsid w:val="007C73A8"/>
    <w:rsid w:val="007C7775"/>
    <w:rsid w:val="007C7859"/>
    <w:rsid w:val="007D03B4"/>
    <w:rsid w:val="007D07DA"/>
    <w:rsid w:val="007D0E70"/>
    <w:rsid w:val="007D1271"/>
    <w:rsid w:val="007D1913"/>
    <w:rsid w:val="007D20B5"/>
    <w:rsid w:val="007D20C4"/>
    <w:rsid w:val="007D2884"/>
    <w:rsid w:val="007D2DE8"/>
    <w:rsid w:val="007D3287"/>
    <w:rsid w:val="007D4CA3"/>
    <w:rsid w:val="007D55F7"/>
    <w:rsid w:val="007D5DFA"/>
    <w:rsid w:val="007D6A22"/>
    <w:rsid w:val="007D6ACD"/>
    <w:rsid w:val="007E1AA8"/>
    <w:rsid w:val="007E2B9C"/>
    <w:rsid w:val="007E308D"/>
    <w:rsid w:val="007E640B"/>
    <w:rsid w:val="007E6517"/>
    <w:rsid w:val="007E6ED6"/>
    <w:rsid w:val="007F00EB"/>
    <w:rsid w:val="007F01C3"/>
    <w:rsid w:val="007F098A"/>
    <w:rsid w:val="007F0AA3"/>
    <w:rsid w:val="007F1255"/>
    <w:rsid w:val="007F1592"/>
    <w:rsid w:val="007F24CA"/>
    <w:rsid w:val="007F26DB"/>
    <w:rsid w:val="007F27E0"/>
    <w:rsid w:val="007F2F5C"/>
    <w:rsid w:val="007F3E71"/>
    <w:rsid w:val="007F4145"/>
    <w:rsid w:val="007F4150"/>
    <w:rsid w:val="007F4180"/>
    <w:rsid w:val="007F47E0"/>
    <w:rsid w:val="007F56E5"/>
    <w:rsid w:val="007F6EFF"/>
    <w:rsid w:val="007F7AA4"/>
    <w:rsid w:val="007F7FD6"/>
    <w:rsid w:val="0080080B"/>
    <w:rsid w:val="008015F0"/>
    <w:rsid w:val="0080186D"/>
    <w:rsid w:val="008018EF"/>
    <w:rsid w:val="008023B1"/>
    <w:rsid w:val="00802472"/>
    <w:rsid w:val="00802505"/>
    <w:rsid w:val="008029EC"/>
    <w:rsid w:val="00804736"/>
    <w:rsid w:val="00805188"/>
    <w:rsid w:val="00806490"/>
    <w:rsid w:val="00807057"/>
    <w:rsid w:val="0081016D"/>
    <w:rsid w:val="0081165C"/>
    <w:rsid w:val="00811A4B"/>
    <w:rsid w:val="00811BFC"/>
    <w:rsid w:val="00811C3C"/>
    <w:rsid w:val="00811CF4"/>
    <w:rsid w:val="00812AAE"/>
    <w:rsid w:val="00812EAE"/>
    <w:rsid w:val="008138F1"/>
    <w:rsid w:val="00813D43"/>
    <w:rsid w:val="00813E42"/>
    <w:rsid w:val="0081542C"/>
    <w:rsid w:val="00815595"/>
    <w:rsid w:val="0081585C"/>
    <w:rsid w:val="00815EC6"/>
    <w:rsid w:val="008164A2"/>
    <w:rsid w:val="00816BB8"/>
    <w:rsid w:val="00816D16"/>
    <w:rsid w:val="00820011"/>
    <w:rsid w:val="00820981"/>
    <w:rsid w:val="008211B4"/>
    <w:rsid w:val="00821C3A"/>
    <w:rsid w:val="00824813"/>
    <w:rsid w:val="008257D7"/>
    <w:rsid w:val="00825D38"/>
    <w:rsid w:val="0082653D"/>
    <w:rsid w:val="00826A72"/>
    <w:rsid w:val="008272F2"/>
    <w:rsid w:val="0083004A"/>
    <w:rsid w:val="00830363"/>
    <w:rsid w:val="00830ABA"/>
    <w:rsid w:val="008315EC"/>
    <w:rsid w:val="008334E2"/>
    <w:rsid w:val="00833768"/>
    <w:rsid w:val="0083442C"/>
    <w:rsid w:val="00834CAE"/>
    <w:rsid w:val="0083511C"/>
    <w:rsid w:val="008365F5"/>
    <w:rsid w:val="008367CD"/>
    <w:rsid w:val="008370D6"/>
    <w:rsid w:val="008408AD"/>
    <w:rsid w:val="00840A08"/>
    <w:rsid w:val="00840CAC"/>
    <w:rsid w:val="00842673"/>
    <w:rsid w:val="00842B60"/>
    <w:rsid w:val="00843450"/>
    <w:rsid w:val="0084346B"/>
    <w:rsid w:val="00844269"/>
    <w:rsid w:val="008444A7"/>
    <w:rsid w:val="0084492B"/>
    <w:rsid w:val="00844A6B"/>
    <w:rsid w:val="008463BA"/>
    <w:rsid w:val="0084667D"/>
    <w:rsid w:val="00846CE1"/>
    <w:rsid w:val="008470DB"/>
    <w:rsid w:val="008476D3"/>
    <w:rsid w:val="0085018F"/>
    <w:rsid w:val="008519D5"/>
    <w:rsid w:val="00851B9D"/>
    <w:rsid w:val="00853B3F"/>
    <w:rsid w:val="00853B73"/>
    <w:rsid w:val="00853E1B"/>
    <w:rsid w:val="0085408C"/>
    <w:rsid w:val="00854192"/>
    <w:rsid w:val="0085485C"/>
    <w:rsid w:val="00854DA5"/>
    <w:rsid w:val="00855B39"/>
    <w:rsid w:val="00856192"/>
    <w:rsid w:val="00856625"/>
    <w:rsid w:val="00857731"/>
    <w:rsid w:val="00857B8D"/>
    <w:rsid w:val="008604C5"/>
    <w:rsid w:val="00861305"/>
    <w:rsid w:val="008622E8"/>
    <w:rsid w:val="008629D6"/>
    <w:rsid w:val="0086365A"/>
    <w:rsid w:val="00864246"/>
    <w:rsid w:val="008646F7"/>
    <w:rsid w:val="00864E34"/>
    <w:rsid w:val="0086673F"/>
    <w:rsid w:val="00866924"/>
    <w:rsid w:val="00866B69"/>
    <w:rsid w:val="00866DD7"/>
    <w:rsid w:val="00867E85"/>
    <w:rsid w:val="00870172"/>
    <w:rsid w:val="0087079E"/>
    <w:rsid w:val="00870C88"/>
    <w:rsid w:val="008715AA"/>
    <w:rsid w:val="00872540"/>
    <w:rsid w:val="00872BB2"/>
    <w:rsid w:val="00873260"/>
    <w:rsid w:val="00873A9F"/>
    <w:rsid w:val="008757D2"/>
    <w:rsid w:val="00875F5B"/>
    <w:rsid w:val="0087620C"/>
    <w:rsid w:val="00877610"/>
    <w:rsid w:val="00877B16"/>
    <w:rsid w:val="008801E2"/>
    <w:rsid w:val="00880EFA"/>
    <w:rsid w:val="008814F0"/>
    <w:rsid w:val="00881E8D"/>
    <w:rsid w:val="008822E6"/>
    <w:rsid w:val="00882F67"/>
    <w:rsid w:val="00883C36"/>
    <w:rsid w:val="00885049"/>
    <w:rsid w:val="008851DD"/>
    <w:rsid w:val="00885E87"/>
    <w:rsid w:val="00886ADA"/>
    <w:rsid w:val="00886F70"/>
    <w:rsid w:val="00887674"/>
    <w:rsid w:val="0089022C"/>
    <w:rsid w:val="00890979"/>
    <w:rsid w:val="008919FD"/>
    <w:rsid w:val="008927C4"/>
    <w:rsid w:val="00894398"/>
    <w:rsid w:val="0089477E"/>
    <w:rsid w:val="00895598"/>
    <w:rsid w:val="008975C3"/>
    <w:rsid w:val="00897BFA"/>
    <w:rsid w:val="008A0D54"/>
    <w:rsid w:val="008A0EB5"/>
    <w:rsid w:val="008A178D"/>
    <w:rsid w:val="008A4688"/>
    <w:rsid w:val="008A6E59"/>
    <w:rsid w:val="008A7046"/>
    <w:rsid w:val="008B1445"/>
    <w:rsid w:val="008B27D1"/>
    <w:rsid w:val="008B3742"/>
    <w:rsid w:val="008B3DA8"/>
    <w:rsid w:val="008B3E43"/>
    <w:rsid w:val="008B3EF5"/>
    <w:rsid w:val="008B3FE2"/>
    <w:rsid w:val="008B4771"/>
    <w:rsid w:val="008B59D0"/>
    <w:rsid w:val="008B62B3"/>
    <w:rsid w:val="008B6BF0"/>
    <w:rsid w:val="008B7728"/>
    <w:rsid w:val="008B79EE"/>
    <w:rsid w:val="008C092A"/>
    <w:rsid w:val="008C2164"/>
    <w:rsid w:val="008C25CA"/>
    <w:rsid w:val="008C2726"/>
    <w:rsid w:val="008C3E97"/>
    <w:rsid w:val="008C4894"/>
    <w:rsid w:val="008C586B"/>
    <w:rsid w:val="008C6052"/>
    <w:rsid w:val="008C605A"/>
    <w:rsid w:val="008C6578"/>
    <w:rsid w:val="008C713D"/>
    <w:rsid w:val="008C78C6"/>
    <w:rsid w:val="008D158E"/>
    <w:rsid w:val="008D169A"/>
    <w:rsid w:val="008D1B0A"/>
    <w:rsid w:val="008D224C"/>
    <w:rsid w:val="008D22FF"/>
    <w:rsid w:val="008D2A85"/>
    <w:rsid w:val="008D2B42"/>
    <w:rsid w:val="008D2D26"/>
    <w:rsid w:val="008D3A19"/>
    <w:rsid w:val="008D40F8"/>
    <w:rsid w:val="008D420C"/>
    <w:rsid w:val="008D5D95"/>
    <w:rsid w:val="008D5E3B"/>
    <w:rsid w:val="008D6D19"/>
    <w:rsid w:val="008E14A3"/>
    <w:rsid w:val="008E35D7"/>
    <w:rsid w:val="008E3740"/>
    <w:rsid w:val="008E3C86"/>
    <w:rsid w:val="008E415C"/>
    <w:rsid w:val="008E5A86"/>
    <w:rsid w:val="008E618D"/>
    <w:rsid w:val="008E694D"/>
    <w:rsid w:val="008F088E"/>
    <w:rsid w:val="008F104D"/>
    <w:rsid w:val="008F1C83"/>
    <w:rsid w:val="008F2334"/>
    <w:rsid w:val="008F3131"/>
    <w:rsid w:val="008F383D"/>
    <w:rsid w:val="008F3E6A"/>
    <w:rsid w:val="008F3E76"/>
    <w:rsid w:val="008F77E0"/>
    <w:rsid w:val="008F7EC3"/>
    <w:rsid w:val="009001CD"/>
    <w:rsid w:val="0090045C"/>
    <w:rsid w:val="009004A4"/>
    <w:rsid w:val="009015E2"/>
    <w:rsid w:val="00901DBE"/>
    <w:rsid w:val="009023C1"/>
    <w:rsid w:val="0090260D"/>
    <w:rsid w:val="00902EE7"/>
    <w:rsid w:val="00904126"/>
    <w:rsid w:val="009042EA"/>
    <w:rsid w:val="00904789"/>
    <w:rsid w:val="00905419"/>
    <w:rsid w:val="00905B22"/>
    <w:rsid w:val="00906CFC"/>
    <w:rsid w:val="009074A5"/>
    <w:rsid w:val="00907C76"/>
    <w:rsid w:val="009101B3"/>
    <w:rsid w:val="009109D4"/>
    <w:rsid w:val="0091168C"/>
    <w:rsid w:val="0091260A"/>
    <w:rsid w:val="00912642"/>
    <w:rsid w:val="0091312D"/>
    <w:rsid w:val="009145DD"/>
    <w:rsid w:val="0091573E"/>
    <w:rsid w:val="00915A37"/>
    <w:rsid w:val="00917530"/>
    <w:rsid w:val="009176C9"/>
    <w:rsid w:val="00917768"/>
    <w:rsid w:val="00917C55"/>
    <w:rsid w:val="0092065F"/>
    <w:rsid w:val="009230BF"/>
    <w:rsid w:val="00924F2F"/>
    <w:rsid w:val="00924F53"/>
    <w:rsid w:val="00925893"/>
    <w:rsid w:val="00925E58"/>
    <w:rsid w:val="00926146"/>
    <w:rsid w:val="00926418"/>
    <w:rsid w:val="0092682C"/>
    <w:rsid w:val="00926C2C"/>
    <w:rsid w:val="00930C3F"/>
    <w:rsid w:val="00931BEA"/>
    <w:rsid w:val="00932D6A"/>
    <w:rsid w:val="0093396A"/>
    <w:rsid w:val="00933A7F"/>
    <w:rsid w:val="00934C5F"/>
    <w:rsid w:val="0093509C"/>
    <w:rsid w:val="00936C12"/>
    <w:rsid w:val="00936E4C"/>
    <w:rsid w:val="00940000"/>
    <w:rsid w:val="0094063E"/>
    <w:rsid w:val="00940BE8"/>
    <w:rsid w:val="00940F9D"/>
    <w:rsid w:val="00942A8D"/>
    <w:rsid w:val="00942FB3"/>
    <w:rsid w:val="0094320B"/>
    <w:rsid w:val="0094446D"/>
    <w:rsid w:val="00944572"/>
    <w:rsid w:val="00944A97"/>
    <w:rsid w:val="00944E1C"/>
    <w:rsid w:val="0094552C"/>
    <w:rsid w:val="00945BB2"/>
    <w:rsid w:val="009466AC"/>
    <w:rsid w:val="00947454"/>
    <w:rsid w:val="0094752F"/>
    <w:rsid w:val="009477D9"/>
    <w:rsid w:val="00950213"/>
    <w:rsid w:val="00950835"/>
    <w:rsid w:val="00950EB0"/>
    <w:rsid w:val="00951D74"/>
    <w:rsid w:val="00951EF1"/>
    <w:rsid w:val="00952056"/>
    <w:rsid w:val="00952A34"/>
    <w:rsid w:val="00953AF0"/>
    <w:rsid w:val="009543E6"/>
    <w:rsid w:val="00954F57"/>
    <w:rsid w:val="00955457"/>
    <w:rsid w:val="009567D0"/>
    <w:rsid w:val="00957ECB"/>
    <w:rsid w:val="009606AC"/>
    <w:rsid w:val="009606DD"/>
    <w:rsid w:val="00960DB2"/>
    <w:rsid w:val="009626C0"/>
    <w:rsid w:val="00963189"/>
    <w:rsid w:val="00964044"/>
    <w:rsid w:val="009643AC"/>
    <w:rsid w:val="0096517B"/>
    <w:rsid w:val="0096526F"/>
    <w:rsid w:val="009662CB"/>
    <w:rsid w:val="0096634D"/>
    <w:rsid w:val="00970797"/>
    <w:rsid w:val="00973080"/>
    <w:rsid w:val="00973298"/>
    <w:rsid w:val="009739BC"/>
    <w:rsid w:val="00973E54"/>
    <w:rsid w:val="009763A8"/>
    <w:rsid w:val="00980B86"/>
    <w:rsid w:val="00981276"/>
    <w:rsid w:val="00982DC6"/>
    <w:rsid w:val="0098405E"/>
    <w:rsid w:val="00984502"/>
    <w:rsid w:val="0098479F"/>
    <w:rsid w:val="00985E92"/>
    <w:rsid w:val="00987B9D"/>
    <w:rsid w:val="009903E2"/>
    <w:rsid w:val="0099101A"/>
    <w:rsid w:val="00991C99"/>
    <w:rsid w:val="0099202D"/>
    <w:rsid w:val="009924FB"/>
    <w:rsid w:val="009926D7"/>
    <w:rsid w:val="0099329F"/>
    <w:rsid w:val="009947D3"/>
    <w:rsid w:val="009948A4"/>
    <w:rsid w:val="00994C7F"/>
    <w:rsid w:val="009979EF"/>
    <w:rsid w:val="009A1180"/>
    <w:rsid w:val="009A1913"/>
    <w:rsid w:val="009A1F20"/>
    <w:rsid w:val="009A237A"/>
    <w:rsid w:val="009A37E4"/>
    <w:rsid w:val="009A3815"/>
    <w:rsid w:val="009A3BAE"/>
    <w:rsid w:val="009A3F0E"/>
    <w:rsid w:val="009A4512"/>
    <w:rsid w:val="009A4BF7"/>
    <w:rsid w:val="009A5F24"/>
    <w:rsid w:val="009A60FC"/>
    <w:rsid w:val="009A7561"/>
    <w:rsid w:val="009A7B23"/>
    <w:rsid w:val="009B06E4"/>
    <w:rsid w:val="009B0A7D"/>
    <w:rsid w:val="009B0A92"/>
    <w:rsid w:val="009B138B"/>
    <w:rsid w:val="009B1B26"/>
    <w:rsid w:val="009B1E71"/>
    <w:rsid w:val="009B263B"/>
    <w:rsid w:val="009B2677"/>
    <w:rsid w:val="009B2930"/>
    <w:rsid w:val="009B2EE3"/>
    <w:rsid w:val="009B3F2E"/>
    <w:rsid w:val="009B4112"/>
    <w:rsid w:val="009B5020"/>
    <w:rsid w:val="009B519A"/>
    <w:rsid w:val="009C2BE4"/>
    <w:rsid w:val="009C374A"/>
    <w:rsid w:val="009C3A32"/>
    <w:rsid w:val="009C3CEE"/>
    <w:rsid w:val="009C628F"/>
    <w:rsid w:val="009C6C9F"/>
    <w:rsid w:val="009C6E19"/>
    <w:rsid w:val="009C75ED"/>
    <w:rsid w:val="009C77FC"/>
    <w:rsid w:val="009C7E64"/>
    <w:rsid w:val="009D1748"/>
    <w:rsid w:val="009D1FED"/>
    <w:rsid w:val="009D2598"/>
    <w:rsid w:val="009D3DDD"/>
    <w:rsid w:val="009D3E08"/>
    <w:rsid w:val="009D489B"/>
    <w:rsid w:val="009D5562"/>
    <w:rsid w:val="009D57AF"/>
    <w:rsid w:val="009D6B20"/>
    <w:rsid w:val="009D719F"/>
    <w:rsid w:val="009D71C4"/>
    <w:rsid w:val="009E0780"/>
    <w:rsid w:val="009E0D2C"/>
    <w:rsid w:val="009E172E"/>
    <w:rsid w:val="009E1DCD"/>
    <w:rsid w:val="009E27B5"/>
    <w:rsid w:val="009E3832"/>
    <w:rsid w:val="009E3E80"/>
    <w:rsid w:val="009E4AC8"/>
    <w:rsid w:val="009E4FB7"/>
    <w:rsid w:val="009E580E"/>
    <w:rsid w:val="009E6B6B"/>
    <w:rsid w:val="009E70FE"/>
    <w:rsid w:val="009E7F95"/>
    <w:rsid w:val="009F0405"/>
    <w:rsid w:val="009F52F8"/>
    <w:rsid w:val="009F548B"/>
    <w:rsid w:val="009F55C1"/>
    <w:rsid w:val="009F5AD5"/>
    <w:rsid w:val="009F6BF4"/>
    <w:rsid w:val="009F7186"/>
    <w:rsid w:val="009F718F"/>
    <w:rsid w:val="00A00830"/>
    <w:rsid w:val="00A00879"/>
    <w:rsid w:val="00A00ABF"/>
    <w:rsid w:val="00A02475"/>
    <w:rsid w:val="00A02E2B"/>
    <w:rsid w:val="00A036DE"/>
    <w:rsid w:val="00A0391B"/>
    <w:rsid w:val="00A05557"/>
    <w:rsid w:val="00A0558D"/>
    <w:rsid w:val="00A061A7"/>
    <w:rsid w:val="00A06FFD"/>
    <w:rsid w:val="00A0743D"/>
    <w:rsid w:val="00A07798"/>
    <w:rsid w:val="00A103C8"/>
    <w:rsid w:val="00A1041C"/>
    <w:rsid w:val="00A115E6"/>
    <w:rsid w:val="00A11B28"/>
    <w:rsid w:val="00A13D5A"/>
    <w:rsid w:val="00A13F1C"/>
    <w:rsid w:val="00A151B2"/>
    <w:rsid w:val="00A16CD0"/>
    <w:rsid w:val="00A16F1E"/>
    <w:rsid w:val="00A174F1"/>
    <w:rsid w:val="00A17F54"/>
    <w:rsid w:val="00A20C9C"/>
    <w:rsid w:val="00A20E1C"/>
    <w:rsid w:val="00A218E5"/>
    <w:rsid w:val="00A22022"/>
    <w:rsid w:val="00A2243D"/>
    <w:rsid w:val="00A22A20"/>
    <w:rsid w:val="00A22DB9"/>
    <w:rsid w:val="00A23710"/>
    <w:rsid w:val="00A23DF8"/>
    <w:rsid w:val="00A2408E"/>
    <w:rsid w:val="00A24190"/>
    <w:rsid w:val="00A252C2"/>
    <w:rsid w:val="00A25689"/>
    <w:rsid w:val="00A2579C"/>
    <w:rsid w:val="00A25DB2"/>
    <w:rsid w:val="00A268DE"/>
    <w:rsid w:val="00A27690"/>
    <w:rsid w:val="00A27DAB"/>
    <w:rsid w:val="00A30DF9"/>
    <w:rsid w:val="00A3136A"/>
    <w:rsid w:val="00A3170F"/>
    <w:rsid w:val="00A31B6E"/>
    <w:rsid w:val="00A32057"/>
    <w:rsid w:val="00A3266D"/>
    <w:rsid w:val="00A328B1"/>
    <w:rsid w:val="00A32BF9"/>
    <w:rsid w:val="00A32C9B"/>
    <w:rsid w:val="00A332B8"/>
    <w:rsid w:val="00A3331D"/>
    <w:rsid w:val="00A363D7"/>
    <w:rsid w:val="00A369F9"/>
    <w:rsid w:val="00A36AA8"/>
    <w:rsid w:val="00A378FF"/>
    <w:rsid w:val="00A40585"/>
    <w:rsid w:val="00A41634"/>
    <w:rsid w:val="00A41C23"/>
    <w:rsid w:val="00A41CC8"/>
    <w:rsid w:val="00A42763"/>
    <w:rsid w:val="00A42DD0"/>
    <w:rsid w:val="00A436CE"/>
    <w:rsid w:val="00A44234"/>
    <w:rsid w:val="00A44D63"/>
    <w:rsid w:val="00A454E1"/>
    <w:rsid w:val="00A45FB5"/>
    <w:rsid w:val="00A46943"/>
    <w:rsid w:val="00A46D4F"/>
    <w:rsid w:val="00A47A42"/>
    <w:rsid w:val="00A47AA4"/>
    <w:rsid w:val="00A51321"/>
    <w:rsid w:val="00A51BE2"/>
    <w:rsid w:val="00A529D8"/>
    <w:rsid w:val="00A53C25"/>
    <w:rsid w:val="00A5551E"/>
    <w:rsid w:val="00A55796"/>
    <w:rsid w:val="00A5669E"/>
    <w:rsid w:val="00A56B89"/>
    <w:rsid w:val="00A572D7"/>
    <w:rsid w:val="00A576AC"/>
    <w:rsid w:val="00A60562"/>
    <w:rsid w:val="00A61F56"/>
    <w:rsid w:val="00A62BFD"/>
    <w:rsid w:val="00A63538"/>
    <w:rsid w:val="00A642DE"/>
    <w:rsid w:val="00A6486A"/>
    <w:rsid w:val="00A64E2B"/>
    <w:rsid w:val="00A65916"/>
    <w:rsid w:val="00A66681"/>
    <w:rsid w:val="00A679C1"/>
    <w:rsid w:val="00A70F6A"/>
    <w:rsid w:val="00A7241A"/>
    <w:rsid w:val="00A72B49"/>
    <w:rsid w:val="00A7583F"/>
    <w:rsid w:val="00A7613A"/>
    <w:rsid w:val="00A76316"/>
    <w:rsid w:val="00A81A5C"/>
    <w:rsid w:val="00A8223C"/>
    <w:rsid w:val="00A84E86"/>
    <w:rsid w:val="00A86EF8"/>
    <w:rsid w:val="00A9109B"/>
    <w:rsid w:val="00A91924"/>
    <w:rsid w:val="00A91A32"/>
    <w:rsid w:val="00A92085"/>
    <w:rsid w:val="00A9218E"/>
    <w:rsid w:val="00A921B2"/>
    <w:rsid w:val="00A9360F"/>
    <w:rsid w:val="00A93CE7"/>
    <w:rsid w:val="00A95ADD"/>
    <w:rsid w:val="00A95E91"/>
    <w:rsid w:val="00A96427"/>
    <w:rsid w:val="00A96FBF"/>
    <w:rsid w:val="00A97016"/>
    <w:rsid w:val="00A970E0"/>
    <w:rsid w:val="00A976ED"/>
    <w:rsid w:val="00A97BA0"/>
    <w:rsid w:val="00AA1D1D"/>
    <w:rsid w:val="00AA1E55"/>
    <w:rsid w:val="00AA222F"/>
    <w:rsid w:val="00AA445A"/>
    <w:rsid w:val="00AA4A59"/>
    <w:rsid w:val="00AA4CD8"/>
    <w:rsid w:val="00AA4E60"/>
    <w:rsid w:val="00AA582A"/>
    <w:rsid w:val="00AA650B"/>
    <w:rsid w:val="00AA6EF6"/>
    <w:rsid w:val="00AA77A9"/>
    <w:rsid w:val="00AA7DEB"/>
    <w:rsid w:val="00AB0ECC"/>
    <w:rsid w:val="00AB108C"/>
    <w:rsid w:val="00AB1DDE"/>
    <w:rsid w:val="00AB34D8"/>
    <w:rsid w:val="00AB5503"/>
    <w:rsid w:val="00AB565B"/>
    <w:rsid w:val="00AB5B93"/>
    <w:rsid w:val="00AC0856"/>
    <w:rsid w:val="00AC0D91"/>
    <w:rsid w:val="00AC14C0"/>
    <w:rsid w:val="00AC2A91"/>
    <w:rsid w:val="00AC31B8"/>
    <w:rsid w:val="00AC3855"/>
    <w:rsid w:val="00AC3AD7"/>
    <w:rsid w:val="00AC4D95"/>
    <w:rsid w:val="00AC50D2"/>
    <w:rsid w:val="00AC5F41"/>
    <w:rsid w:val="00AC5F63"/>
    <w:rsid w:val="00AC611C"/>
    <w:rsid w:val="00AC62B7"/>
    <w:rsid w:val="00AD0B62"/>
    <w:rsid w:val="00AD11BE"/>
    <w:rsid w:val="00AD17C8"/>
    <w:rsid w:val="00AD1B04"/>
    <w:rsid w:val="00AD1E69"/>
    <w:rsid w:val="00AD30A1"/>
    <w:rsid w:val="00AD31F5"/>
    <w:rsid w:val="00AD3289"/>
    <w:rsid w:val="00AD3831"/>
    <w:rsid w:val="00AD385C"/>
    <w:rsid w:val="00AD5F39"/>
    <w:rsid w:val="00AD7360"/>
    <w:rsid w:val="00AD763F"/>
    <w:rsid w:val="00AD77DA"/>
    <w:rsid w:val="00AE056A"/>
    <w:rsid w:val="00AE1EC5"/>
    <w:rsid w:val="00AE1F9C"/>
    <w:rsid w:val="00AE2977"/>
    <w:rsid w:val="00AE2B0D"/>
    <w:rsid w:val="00AE2E1A"/>
    <w:rsid w:val="00AE3A6E"/>
    <w:rsid w:val="00AE44F6"/>
    <w:rsid w:val="00AE5E7D"/>
    <w:rsid w:val="00AE6563"/>
    <w:rsid w:val="00AE7711"/>
    <w:rsid w:val="00AF101C"/>
    <w:rsid w:val="00AF1399"/>
    <w:rsid w:val="00AF1C71"/>
    <w:rsid w:val="00AF1DAE"/>
    <w:rsid w:val="00AF2F12"/>
    <w:rsid w:val="00AF3049"/>
    <w:rsid w:val="00AF41F3"/>
    <w:rsid w:val="00AF431E"/>
    <w:rsid w:val="00AF4405"/>
    <w:rsid w:val="00AF5472"/>
    <w:rsid w:val="00AF6106"/>
    <w:rsid w:val="00AF6720"/>
    <w:rsid w:val="00AF69C0"/>
    <w:rsid w:val="00AF73CB"/>
    <w:rsid w:val="00B0034B"/>
    <w:rsid w:val="00B0118E"/>
    <w:rsid w:val="00B01551"/>
    <w:rsid w:val="00B01703"/>
    <w:rsid w:val="00B01D89"/>
    <w:rsid w:val="00B02566"/>
    <w:rsid w:val="00B02BD8"/>
    <w:rsid w:val="00B03148"/>
    <w:rsid w:val="00B04545"/>
    <w:rsid w:val="00B05695"/>
    <w:rsid w:val="00B06D18"/>
    <w:rsid w:val="00B06DB4"/>
    <w:rsid w:val="00B06ED1"/>
    <w:rsid w:val="00B07A53"/>
    <w:rsid w:val="00B07BCB"/>
    <w:rsid w:val="00B10AD7"/>
    <w:rsid w:val="00B10DED"/>
    <w:rsid w:val="00B10FD0"/>
    <w:rsid w:val="00B11000"/>
    <w:rsid w:val="00B11C4C"/>
    <w:rsid w:val="00B12603"/>
    <w:rsid w:val="00B12DE3"/>
    <w:rsid w:val="00B1304B"/>
    <w:rsid w:val="00B1317D"/>
    <w:rsid w:val="00B134AE"/>
    <w:rsid w:val="00B14837"/>
    <w:rsid w:val="00B14C47"/>
    <w:rsid w:val="00B203DD"/>
    <w:rsid w:val="00B22D66"/>
    <w:rsid w:val="00B23FC4"/>
    <w:rsid w:val="00B26308"/>
    <w:rsid w:val="00B26619"/>
    <w:rsid w:val="00B26983"/>
    <w:rsid w:val="00B27630"/>
    <w:rsid w:val="00B320A3"/>
    <w:rsid w:val="00B324BC"/>
    <w:rsid w:val="00B3282A"/>
    <w:rsid w:val="00B32906"/>
    <w:rsid w:val="00B33AD9"/>
    <w:rsid w:val="00B33DFF"/>
    <w:rsid w:val="00B33FD8"/>
    <w:rsid w:val="00B33FED"/>
    <w:rsid w:val="00B34D67"/>
    <w:rsid w:val="00B35576"/>
    <w:rsid w:val="00B36663"/>
    <w:rsid w:val="00B3687D"/>
    <w:rsid w:val="00B36C88"/>
    <w:rsid w:val="00B3717C"/>
    <w:rsid w:val="00B372A1"/>
    <w:rsid w:val="00B376E4"/>
    <w:rsid w:val="00B379FB"/>
    <w:rsid w:val="00B405C1"/>
    <w:rsid w:val="00B409BB"/>
    <w:rsid w:val="00B41E44"/>
    <w:rsid w:val="00B420F5"/>
    <w:rsid w:val="00B4308C"/>
    <w:rsid w:val="00B43C5C"/>
    <w:rsid w:val="00B4724B"/>
    <w:rsid w:val="00B50B96"/>
    <w:rsid w:val="00B50FA9"/>
    <w:rsid w:val="00B5173F"/>
    <w:rsid w:val="00B524A6"/>
    <w:rsid w:val="00B52546"/>
    <w:rsid w:val="00B52D21"/>
    <w:rsid w:val="00B5311B"/>
    <w:rsid w:val="00B54485"/>
    <w:rsid w:val="00B5456F"/>
    <w:rsid w:val="00B54D8B"/>
    <w:rsid w:val="00B54D9C"/>
    <w:rsid w:val="00B5521F"/>
    <w:rsid w:val="00B5660A"/>
    <w:rsid w:val="00B62888"/>
    <w:rsid w:val="00B63520"/>
    <w:rsid w:val="00B666DB"/>
    <w:rsid w:val="00B66736"/>
    <w:rsid w:val="00B677FB"/>
    <w:rsid w:val="00B7096D"/>
    <w:rsid w:val="00B70D58"/>
    <w:rsid w:val="00B7128B"/>
    <w:rsid w:val="00B712FA"/>
    <w:rsid w:val="00B732EA"/>
    <w:rsid w:val="00B74791"/>
    <w:rsid w:val="00B74A86"/>
    <w:rsid w:val="00B754A5"/>
    <w:rsid w:val="00B75EDA"/>
    <w:rsid w:val="00B75F81"/>
    <w:rsid w:val="00B76A29"/>
    <w:rsid w:val="00B77B0D"/>
    <w:rsid w:val="00B809E6"/>
    <w:rsid w:val="00B81A66"/>
    <w:rsid w:val="00B81ACB"/>
    <w:rsid w:val="00B82523"/>
    <w:rsid w:val="00B8400E"/>
    <w:rsid w:val="00B84D35"/>
    <w:rsid w:val="00B860D7"/>
    <w:rsid w:val="00B8662C"/>
    <w:rsid w:val="00B87F64"/>
    <w:rsid w:val="00B900E8"/>
    <w:rsid w:val="00B9058D"/>
    <w:rsid w:val="00B9075E"/>
    <w:rsid w:val="00B91CF1"/>
    <w:rsid w:val="00B92B32"/>
    <w:rsid w:val="00B93ED2"/>
    <w:rsid w:val="00B94695"/>
    <w:rsid w:val="00B948B4"/>
    <w:rsid w:val="00B94B3D"/>
    <w:rsid w:val="00B94D87"/>
    <w:rsid w:val="00B95296"/>
    <w:rsid w:val="00B9595A"/>
    <w:rsid w:val="00B95B6F"/>
    <w:rsid w:val="00B960E6"/>
    <w:rsid w:val="00B96602"/>
    <w:rsid w:val="00BA1536"/>
    <w:rsid w:val="00BA231B"/>
    <w:rsid w:val="00BA23AD"/>
    <w:rsid w:val="00BA3ABF"/>
    <w:rsid w:val="00BA4496"/>
    <w:rsid w:val="00BA44FB"/>
    <w:rsid w:val="00BA5F03"/>
    <w:rsid w:val="00BA613A"/>
    <w:rsid w:val="00BA6B82"/>
    <w:rsid w:val="00BA6FE7"/>
    <w:rsid w:val="00BA7215"/>
    <w:rsid w:val="00BB22AB"/>
    <w:rsid w:val="00BB295A"/>
    <w:rsid w:val="00BB2C6C"/>
    <w:rsid w:val="00BB30CB"/>
    <w:rsid w:val="00BB3835"/>
    <w:rsid w:val="00BB5704"/>
    <w:rsid w:val="00BB5DB0"/>
    <w:rsid w:val="00BB60DA"/>
    <w:rsid w:val="00BB7CD4"/>
    <w:rsid w:val="00BB7E8E"/>
    <w:rsid w:val="00BC0A0A"/>
    <w:rsid w:val="00BC11C7"/>
    <w:rsid w:val="00BC20C9"/>
    <w:rsid w:val="00BC2A82"/>
    <w:rsid w:val="00BC3492"/>
    <w:rsid w:val="00BC478A"/>
    <w:rsid w:val="00BC4923"/>
    <w:rsid w:val="00BC4C10"/>
    <w:rsid w:val="00BC5AF7"/>
    <w:rsid w:val="00BC5F8C"/>
    <w:rsid w:val="00BC6D3C"/>
    <w:rsid w:val="00BC76E1"/>
    <w:rsid w:val="00BC7BE1"/>
    <w:rsid w:val="00BD01CB"/>
    <w:rsid w:val="00BD1BE6"/>
    <w:rsid w:val="00BD2B02"/>
    <w:rsid w:val="00BD2B91"/>
    <w:rsid w:val="00BD3A56"/>
    <w:rsid w:val="00BD3B48"/>
    <w:rsid w:val="00BD3B5E"/>
    <w:rsid w:val="00BD4868"/>
    <w:rsid w:val="00BD53E5"/>
    <w:rsid w:val="00BD54B5"/>
    <w:rsid w:val="00BD7111"/>
    <w:rsid w:val="00BD78C8"/>
    <w:rsid w:val="00BD7B78"/>
    <w:rsid w:val="00BE00AF"/>
    <w:rsid w:val="00BE15DF"/>
    <w:rsid w:val="00BE2392"/>
    <w:rsid w:val="00BE3150"/>
    <w:rsid w:val="00BE3814"/>
    <w:rsid w:val="00BE4BAB"/>
    <w:rsid w:val="00BE52D1"/>
    <w:rsid w:val="00BE5FBA"/>
    <w:rsid w:val="00BE6446"/>
    <w:rsid w:val="00BE79A5"/>
    <w:rsid w:val="00BE7DFA"/>
    <w:rsid w:val="00BF1298"/>
    <w:rsid w:val="00BF20C2"/>
    <w:rsid w:val="00BF3408"/>
    <w:rsid w:val="00BF3CD8"/>
    <w:rsid w:val="00BF3DBA"/>
    <w:rsid w:val="00BF469C"/>
    <w:rsid w:val="00BF49F0"/>
    <w:rsid w:val="00BF4DC3"/>
    <w:rsid w:val="00BF5D54"/>
    <w:rsid w:val="00BF60C2"/>
    <w:rsid w:val="00BF6A9B"/>
    <w:rsid w:val="00BF732C"/>
    <w:rsid w:val="00BF7EA4"/>
    <w:rsid w:val="00C003CC"/>
    <w:rsid w:val="00C01D61"/>
    <w:rsid w:val="00C0398C"/>
    <w:rsid w:val="00C041AA"/>
    <w:rsid w:val="00C04DE2"/>
    <w:rsid w:val="00C05650"/>
    <w:rsid w:val="00C05ABC"/>
    <w:rsid w:val="00C05CE8"/>
    <w:rsid w:val="00C06267"/>
    <w:rsid w:val="00C07DF4"/>
    <w:rsid w:val="00C10287"/>
    <w:rsid w:val="00C115A2"/>
    <w:rsid w:val="00C11A54"/>
    <w:rsid w:val="00C12E62"/>
    <w:rsid w:val="00C1340A"/>
    <w:rsid w:val="00C1356F"/>
    <w:rsid w:val="00C138E6"/>
    <w:rsid w:val="00C15AA1"/>
    <w:rsid w:val="00C162E3"/>
    <w:rsid w:val="00C209C4"/>
    <w:rsid w:val="00C21E75"/>
    <w:rsid w:val="00C22EA1"/>
    <w:rsid w:val="00C25D1D"/>
    <w:rsid w:val="00C26095"/>
    <w:rsid w:val="00C2669D"/>
    <w:rsid w:val="00C26CDE"/>
    <w:rsid w:val="00C30366"/>
    <w:rsid w:val="00C305F3"/>
    <w:rsid w:val="00C30E6C"/>
    <w:rsid w:val="00C320B8"/>
    <w:rsid w:val="00C32702"/>
    <w:rsid w:val="00C33650"/>
    <w:rsid w:val="00C33914"/>
    <w:rsid w:val="00C3494F"/>
    <w:rsid w:val="00C34989"/>
    <w:rsid w:val="00C34C61"/>
    <w:rsid w:val="00C3559D"/>
    <w:rsid w:val="00C3576F"/>
    <w:rsid w:val="00C35A4C"/>
    <w:rsid w:val="00C4043D"/>
    <w:rsid w:val="00C41391"/>
    <w:rsid w:val="00C41A06"/>
    <w:rsid w:val="00C41F77"/>
    <w:rsid w:val="00C435FF"/>
    <w:rsid w:val="00C43C58"/>
    <w:rsid w:val="00C4483D"/>
    <w:rsid w:val="00C44F4D"/>
    <w:rsid w:val="00C4524A"/>
    <w:rsid w:val="00C45456"/>
    <w:rsid w:val="00C45803"/>
    <w:rsid w:val="00C45877"/>
    <w:rsid w:val="00C4587F"/>
    <w:rsid w:val="00C46515"/>
    <w:rsid w:val="00C46A47"/>
    <w:rsid w:val="00C46F32"/>
    <w:rsid w:val="00C50276"/>
    <w:rsid w:val="00C50C81"/>
    <w:rsid w:val="00C50E39"/>
    <w:rsid w:val="00C52181"/>
    <w:rsid w:val="00C531BF"/>
    <w:rsid w:val="00C553C7"/>
    <w:rsid w:val="00C55A84"/>
    <w:rsid w:val="00C55C80"/>
    <w:rsid w:val="00C561D5"/>
    <w:rsid w:val="00C61087"/>
    <w:rsid w:val="00C61524"/>
    <w:rsid w:val="00C616BF"/>
    <w:rsid w:val="00C61D2A"/>
    <w:rsid w:val="00C61FE9"/>
    <w:rsid w:val="00C62EE9"/>
    <w:rsid w:val="00C63074"/>
    <w:rsid w:val="00C63339"/>
    <w:rsid w:val="00C63856"/>
    <w:rsid w:val="00C64674"/>
    <w:rsid w:val="00C65350"/>
    <w:rsid w:val="00C65776"/>
    <w:rsid w:val="00C6588D"/>
    <w:rsid w:val="00C65C48"/>
    <w:rsid w:val="00C65E4A"/>
    <w:rsid w:val="00C66049"/>
    <w:rsid w:val="00C66ADE"/>
    <w:rsid w:val="00C67B5E"/>
    <w:rsid w:val="00C71625"/>
    <w:rsid w:val="00C71FD6"/>
    <w:rsid w:val="00C720BE"/>
    <w:rsid w:val="00C72CD2"/>
    <w:rsid w:val="00C731B1"/>
    <w:rsid w:val="00C75108"/>
    <w:rsid w:val="00C75C44"/>
    <w:rsid w:val="00C76CA4"/>
    <w:rsid w:val="00C77405"/>
    <w:rsid w:val="00C80982"/>
    <w:rsid w:val="00C825E5"/>
    <w:rsid w:val="00C83870"/>
    <w:rsid w:val="00C84AD1"/>
    <w:rsid w:val="00C850DF"/>
    <w:rsid w:val="00C85316"/>
    <w:rsid w:val="00C857F3"/>
    <w:rsid w:val="00C85EEA"/>
    <w:rsid w:val="00C865E7"/>
    <w:rsid w:val="00C86BDD"/>
    <w:rsid w:val="00C86E93"/>
    <w:rsid w:val="00C919A6"/>
    <w:rsid w:val="00C92714"/>
    <w:rsid w:val="00C92F3E"/>
    <w:rsid w:val="00C943B9"/>
    <w:rsid w:val="00C9489A"/>
    <w:rsid w:val="00C94F33"/>
    <w:rsid w:val="00C95A55"/>
    <w:rsid w:val="00C95DA2"/>
    <w:rsid w:val="00C96EFE"/>
    <w:rsid w:val="00C977E1"/>
    <w:rsid w:val="00CA0409"/>
    <w:rsid w:val="00CA0620"/>
    <w:rsid w:val="00CA0D0F"/>
    <w:rsid w:val="00CA1404"/>
    <w:rsid w:val="00CA1BD8"/>
    <w:rsid w:val="00CA1F4E"/>
    <w:rsid w:val="00CA5278"/>
    <w:rsid w:val="00CA6097"/>
    <w:rsid w:val="00CA617F"/>
    <w:rsid w:val="00CA618F"/>
    <w:rsid w:val="00CA6E96"/>
    <w:rsid w:val="00CB0921"/>
    <w:rsid w:val="00CB1291"/>
    <w:rsid w:val="00CB12AD"/>
    <w:rsid w:val="00CB1CA1"/>
    <w:rsid w:val="00CB20D7"/>
    <w:rsid w:val="00CB2418"/>
    <w:rsid w:val="00CB2ADF"/>
    <w:rsid w:val="00CB3C69"/>
    <w:rsid w:val="00CB57D3"/>
    <w:rsid w:val="00CB743B"/>
    <w:rsid w:val="00CB7BDD"/>
    <w:rsid w:val="00CC1985"/>
    <w:rsid w:val="00CC2CFE"/>
    <w:rsid w:val="00CC353C"/>
    <w:rsid w:val="00CC4F62"/>
    <w:rsid w:val="00CC5791"/>
    <w:rsid w:val="00CC5A49"/>
    <w:rsid w:val="00CC6E40"/>
    <w:rsid w:val="00CC7BF0"/>
    <w:rsid w:val="00CC7CC2"/>
    <w:rsid w:val="00CD1004"/>
    <w:rsid w:val="00CD1F1D"/>
    <w:rsid w:val="00CD2741"/>
    <w:rsid w:val="00CD2E7A"/>
    <w:rsid w:val="00CD4E7E"/>
    <w:rsid w:val="00CD727E"/>
    <w:rsid w:val="00CD7709"/>
    <w:rsid w:val="00CE0276"/>
    <w:rsid w:val="00CE09C3"/>
    <w:rsid w:val="00CE122B"/>
    <w:rsid w:val="00CE141D"/>
    <w:rsid w:val="00CE25B0"/>
    <w:rsid w:val="00CE52C0"/>
    <w:rsid w:val="00CE6A69"/>
    <w:rsid w:val="00CE7327"/>
    <w:rsid w:val="00CF01D9"/>
    <w:rsid w:val="00CF19A0"/>
    <w:rsid w:val="00CF1B1F"/>
    <w:rsid w:val="00CF22DB"/>
    <w:rsid w:val="00CF2322"/>
    <w:rsid w:val="00CF282B"/>
    <w:rsid w:val="00CF34FE"/>
    <w:rsid w:val="00CF36C7"/>
    <w:rsid w:val="00CF54A6"/>
    <w:rsid w:val="00CF5847"/>
    <w:rsid w:val="00CF69EE"/>
    <w:rsid w:val="00CF6CD9"/>
    <w:rsid w:val="00CF74CB"/>
    <w:rsid w:val="00CF7BAA"/>
    <w:rsid w:val="00D00CE0"/>
    <w:rsid w:val="00D01CF6"/>
    <w:rsid w:val="00D02D13"/>
    <w:rsid w:val="00D052F3"/>
    <w:rsid w:val="00D061FC"/>
    <w:rsid w:val="00D0625E"/>
    <w:rsid w:val="00D10C4B"/>
    <w:rsid w:val="00D132FC"/>
    <w:rsid w:val="00D13936"/>
    <w:rsid w:val="00D146D7"/>
    <w:rsid w:val="00D1612A"/>
    <w:rsid w:val="00D16AEF"/>
    <w:rsid w:val="00D16B00"/>
    <w:rsid w:val="00D16E8B"/>
    <w:rsid w:val="00D16F23"/>
    <w:rsid w:val="00D20764"/>
    <w:rsid w:val="00D20E19"/>
    <w:rsid w:val="00D20EDE"/>
    <w:rsid w:val="00D220CF"/>
    <w:rsid w:val="00D23348"/>
    <w:rsid w:val="00D24059"/>
    <w:rsid w:val="00D2440A"/>
    <w:rsid w:val="00D246A6"/>
    <w:rsid w:val="00D249EA"/>
    <w:rsid w:val="00D25618"/>
    <w:rsid w:val="00D26163"/>
    <w:rsid w:val="00D278F5"/>
    <w:rsid w:val="00D309A8"/>
    <w:rsid w:val="00D349B5"/>
    <w:rsid w:val="00D3527D"/>
    <w:rsid w:val="00D35670"/>
    <w:rsid w:val="00D36C2F"/>
    <w:rsid w:val="00D36CD2"/>
    <w:rsid w:val="00D372CC"/>
    <w:rsid w:val="00D413FB"/>
    <w:rsid w:val="00D41B5E"/>
    <w:rsid w:val="00D41F3C"/>
    <w:rsid w:val="00D42035"/>
    <w:rsid w:val="00D42163"/>
    <w:rsid w:val="00D42F1A"/>
    <w:rsid w:val="00D441D7"/>
    <w:rsid w:val="00D459C0"/>
    <w:rsid w:val="00D45D7A"/>
    <w:rsid w:val="00D46A6E"/>
    <w:rsid w:val="00D5074C"/>
    <w:rsid w:val="00D51737"/>
    <w:rsid w:val="00D5175F"/>
    <w:rsid w:val="00D52381"/>
    <w:rsid w:val="00D52C75"/>
    <w:rsid w:val="00D53466"/>
    <w:rsid w:val="00D53749"/>
    <w:rsid w:val="00D53E8C"/>
    <w:rsid w:val="00D5427D"/>
    <w:rsid w:val="00D54F8E"/>
    <w:rsid w:val="00D55F71"/>
    <w:rsid w:val="00D565CB"/>
    <w:rsid w:val="00D56695"/>
    <w:rsid w:val="00D56DC9"/>
    <w:rsid w:val="00D60784"/>
    <w:rsid w:val="00D6225C"/>
    <w:rsid w:val="00D622CE"/>
    <w:rsid w:val="00D6267E"/>
    <w:rsid w:val="00D62C86"/>
    <w:rsid w:val="00D65130"/>
    <w:rsid w:val="00D6755A"/>
    <w:rsid w:val="00D67A23"/>
    <w:rsid w:val="00D709AC"/>
    <w:rsid w:val="00D70C9E"/>
    <w:rsid w:val="00D70E68"/>
    <w:rsid w:val="00D71492"/>
    <w:rsid w:val="00D71B00"/>
    <w:rsid w:val="00D72CFE"/>
    <w:rsid w:val="00D73098"/>
    <w:rsid w:val="00D74743"/>
    <w:rsid w:val="00D75635"/>
    <w:rsid w:val="00D7593B"/>
    <w:rsid w:val="00D76117"/>
    <w:rsid w:val="00D762FE"/>
    <w:rsid w:val="00D802F2"/>
    <w:rsid w:val="00D80776"/>
    <w:rsid w:val="00D80AC9"/>
    <w:rsid w:val="00D80B24"/>
    <w:rsid w:val="00D825E1"/>
    <w:rsid w:val="00D8307A"/>
    <w:rsid w:val="00D84390"/>
    <w:rsid w:val="00D84774"/>
    <w:rsid w:val="00D849CA"/>
    <w:rsid w:val="00D84C7C"/>
    <w:rsid w:val="00D85FAF"/>
    <w:rsid w:val="00D860DC"/>
    <w:rsid w:val="00D87592"/>
    <w:rsid w:val="00D90CF8"/>
    <w:rsid w:val="00D91034"/>
    <w:rsid w:val="00D9140B"/>
    <w:rsid w:val="00D91DFF"/>
    <w:rsid w:val="00D925EE"/>
    <w:rsid w:val="00D94407"/>
    <w:rsid w:val="00D9517C"/>
    <w:rsid w:val="00D951D8"/>
    <w:rsid w:val="00D95677"/>
    <w:rsid w:val="00D959D9"/>
    <w:rsid w:val="00D966CE"/>
    <w:rsid w:val="00D97672"/>
    <w:rsid w:val="00D9782C"/>
    <w:rsid w:val="00D978BF"/>
    <w:rsid w:val="00DA08E6"/>
    <w:rsid w:val="00DA0D8E"/>
    <w:rsid w:val="00DA112A"/>
    <w:rsid w:val="00DA1B78"/>
    <w:rsid w:val="00DA2082"/>
    <w:rsid w:val="00DA2A9F"/>
    <w:rsid w:val="00DA3014"/>
    <w:rsid w:val="00DA3B25"/>
    <w:rsid w:val="00DA5072"/>
    <w:rsid w:val="00DA52B9"/>
    <w:rsid w:val="00DA57CB"/>
    <w:rsid w:val="00DA5B16"/>
    <w:rsid w:val="00DA739F"/>
    <w:rsid w:val="00DA79CB"/>
    <w:rsid w:val="00DA7FCA"/>
    <w:rsid w:val="00DB0716"/>
    <w:rsid w:val="00DB153F"/>
    <w:rsid w:val="00DB1E05"/>
    <w:rsid w:val="00DB23FB"/>
    <w:rsid w:val="00DB3B65"/>
    <w:rsid w:val="00DB3EFC"/>
    <w:rsid w:val="00DB490F"/>
    <w:rsid w:val="00DB4C9A"/>
    <w:rsid w:val="00DB4F22"/>
    <w:rsid w:val="00DB5C6B"/>
    <w:rsid w:val="00DB5DC0"/>
    <w:rsid w:val="00DB637B"/>
    <w:rsid w:val="00DB740F"/>
    <w:rsid w:val="00DC08B2"/>
    <w:rsid w:val="00DC08C2"/>
    <w:rsid w:val="00DC0A9E"/>
    <w:rsid w:val="00DC12E9"/>
    <w:rsid w:val="00DC4975"/>
    <w:rsid w:val="00DC547E"/>
    <w:rsid w:val="00DC6AA5"/>
    <w:rsid w:val="00DC6B86"/>
    <w:rsid w:val="00DC77F7"/>
    <w:rsid w:val="00DC7C78"/>
    <w:rsid w:val="00DD051B"/>
    <w:rsid w:val="00DD0E21"/>
    <w:rsid w:val="00DD0F13"/>
    <w:rsid w:val="00DD18E0"/>
    <w:rsid w:val="00DD4C3B"/>
    <w:rsid w:val="00DD5D36"/>
    <w:rsid w:val="00DD6AEA"/>
    <w:rsid w:val="00DD7E3F"/>
    <w:rsid w:val="00DE0D67"/>
    <w:rsid w:val="00DE129D"/>
    <w:rsid w:val="00DE146E"/>
    <w:rsid w:val="00DE1527"/>
    <w:rsid w:val="00DE394B"/>
    <w:rsid w:val="00DE3E1C"/>
    <w:rsid w:val="00DE4062"/>
    <w:rsid w:val="00DE62FE"/>
    <w:rsid w:val="00DE7323"/>
    <w:rsid w:val="00DF08F1"/>
    <w:rsid w:val="00DF1144"/>
    <w:rsid w:val="00DF132E"/>
    <w:rsid w:val="00DF15FB"/>
    <w:rsid w:val="00DF1602"/>
    <w:rsid w:val="00DF1A83"/>
    <w:rsid w:val="00DF21FF"/>
    <w:rsid w:val="00DF22B4"/>
    <w:rsid w:val="00DF35B5"/>
    <w:rsid w:val="00DF3C86"/>
    <w:rsid w:val="00DF486C"/>
    <w:rsid w:val="00DF68D1"/>
    <w:rsid w:val="00DF6E8A"/>
    <w:rsid w:val="00DF76CD"/>
    <w:rsid w:val="00DF7FB4"/>
    <w:rsid w:val="00E01932"/>
    <w:rsid w:val="00E01D64"/>
    <w:rsid w:val="00E01E76"/>
    <w:rsid w:val="00E02272"/>
    <w:rsid w:val="00E02288"/>
    <w:rsid w:val="00E03593"/>
    <w:rsid w:val="00E03CC9"/>
    <w:rsid w:val="00E0411C"/>
    <w:rsid w:val="00E04C34"/>
    <w:rsid w:val="00E05571"/>
    <w:rsid w:val="00E06855"/>
    <w:rsid w:val="00E06BC6"/>
    <w:rsid w:val="00E06CF9"/>
    <w:rsid w:val="00E071AA"/>
    <w:rsid w:val="00E073C5"/>
    <w:rsid w:val="00E07D7A"/>
    <w:rsid w:val="00E10432"/>
    <w:rsid w:val="00E12939"/>
    <w:rsid w:val="00E12BF1"/>
    <w:rsid w:val="00E12D54"/>
    <w:rsid w:val="00E1302F"/>
    <w:rsid w:val="00E13D2F"/>
    <w:rsid w:val="00E14B96"/>
    <w:rsid w:val="00E15149"/>
    <w:rsid w:val="00E1534C"/>
    <w:rsid w:val="00E1560F"/>
    <w:rsid w:val="00E176BA"/>
    <w:rsid w:val="00E17EA1"/>
    <w:rsid w:val="00E20152"/>
    <w:rsid w:val="00E20909"/>
    <w:rsid w:val="00E2117F"/>
    <w:rsid w:val="00E212B2"/>
    <w:rsid w:val="00E212EF"/>
    <w:rsid w:val="00E21767"/>
    <w:rsid w:val="00E21E09"/>
    <w:rsid w:val="00E2217D"/>
    <w:rsid w:val="00E23668"/>
    <w:rsid w:val="00E24049"/>
    <w:rsid w:val="00E241B4"/>
    <w:rsid w:val="00E24901"/>
    <w:rsid w:val="00E24EE9"/>
    <w:rsid w:val="00E27CA9"/>
    <w:rsid w:val="00E30278"/>
    <w:rsid w:val="00E30572"/>
    <w:rsid w:val="00E305FD"/>
    <w:rsid w:val="00E3091A"/>
    <w:rsid w:val="00E30E44"/>
    <w:rsid w:val="00E31485"/>
    <w:rsid w:val="00E3195D"/>
    <w:rsid w:val="00E3296F"/>
    <w:rsid w:val="00E33619"/>
    <w:rsid w:val="00E3496A"/>
    <w:rsid w:val="00E373BA"/>
    <w:rsid w:val="00E3796B"/>
    <w:rsid w:val="00E40D50"/>
    <w:rsid w:val="00E41ECF"/>
    <w:rsid w:val="00E41F78"/>
    <w:rsid w:val="00E42EBA"/>
    <w:rsid w:val="00E43CC4"/>
    <w:rsid w:val="00E4418E"/>
    <w:rsid w:val="00E4433D"/>
    <w:rsid w:val="00E44995"/>
    <w:rsid w:val="00E44D8B"/>
    <w:rsid w:val="00E456EC"/>
    <w:rsid w:val="00E45704"/>
    <w:rsid w:val="00E46034"/>
    <w:rsid w:val="00E4607B"/>
    <w:rsid w:val="00E46675"/>
    <w:rsid w:val="00E501DB"/>
    <w:rsid w:val="00E51033"/>
    <w:rsid w:val="00E5109E"/>
    <w:rsid w:val="00E51392"/>
    <w:rsid w:val="00E525A0"/>
    <w:rsid w:val="00E52BEA"/>
    <w:rsid w:val="00E52CB0"/>
    <w:rsid w:val="00E52E0E"/>
    <w:rsid w:val="00E53461"/>
    <w:rsid w:val="00E53A42"/>
    <w:rsid w:val="00E55354"/>
    <w:rsid w:val="00E553DA"/>
    <w:rsid w:val="00E567F3"/>
    <w:rsid w:val="00E57ACA"/>
    <w:rsid w:val="00E61738"/>
    <w:rsid w:val="00E62A3D"/>
    <w:rsid w:val="00E63F5A"/>
    <w:rsid w:val="00E64984"/>
    <w:rsid w:val="00E6539A"/>
    <w:rsid w:val="00E66413"/>
    <w:rsid w:val="00E6669D"/>
    <w:rsid w:val="00E706D8"/>
    <w:rsid w:val="00E70A67"/>
    <w:rsid w:val="00E71454"/>
    <w:rsid w:val="00E72006"/>
    <w:rsid w:val="00E72A45"/>
    <w:rsid w:val="00E72C67"/>
    <w:rsid w:val="00E73045"/>
    <w:rsid w:val="00E7365F"/>
    <w:rsid w:val="00E752F1"/>
    <w:rsid w:val="00E777F4"/>
    <w:rsid w:val="00E77BA5"/>
    <w:rsid w:val="00E803ED"/>
    <w:rsid w:val="00E812B2"/>
    <w:rsid w:val="00E8251F"/>
    <w:rsid w:val="00E829EF"/>
    <w:rsid w:val="00E82DDB"/>
    <w:rsid w:val="00E848AF"/>
    <w:rsid w:val="00E84903"/>
    <w:rsid w:val="00E855C0"/>
    <w:rsid w:val="00E85E99"/>
    <w:rsid w:val="00E8645A"/>
    <w:rsid w:val="00E87760"/>
    <w:rsid w:val="00E8778F"/>
    <w:rsid w:val="00E87969"/>
    <w:rsid w:val="00E91409"/>
    <w:rsid w:val="00E91527"/>
    <w:rsid w:val="00E91718"/>
    <w:rsid w:val="00E919EB"/>
    <w:rsid w:val="00E92505"/>
    <w:rsid w:val="00E929E5"/>
    <w:rsid w:val="00E9388D"/>
    <w:rsid w:val="00E93AB2"/>
    <w:rsid w:val="00E943AD"/>
    <w:rsid w:val="00E94BB2"/>
    <w:rsid w:val="00E96C74"/>
    <w:rsid w:val="00E96D41"/>
    <w:rsid w:val="00E97DB3"/>
    <w:rsid w:val="00EA06A0"/>
    <w:rsid w:val="00EA153B"/>
    <w:rsid w:val="00EA35CB"/>
    <w:rsid w:val="00EA4CA7"/>
    <w:rsid w:val="00EA4EFF"/>
    <w:rsid w:val="00EA52DA"/>
    <w:rsid w:val="00EA5468"/>
    <w:rsid w:val="00EA5D4A"/>
    <w:rsid w:val="00EA79D8"/>
    <w:rsid w:val="00EB0236"/>
    <w:rsid w:val="00EB0687"/>
    <w:rsid w:val="00EB17F6"/>
    <w:rsid w:val="00EB1BB9"/>
    <w:rsid w:val="00EB32AC"/>
    <w:rsid w:val="00EB37D7"/>
    <w:rsid w:val="00EB3AF2"/>
    <w:rsid w:val="00EB3CFA"/>
    <w:rsid w:val="00EB3E4B"/>
    <w:rsid w:val="00EB4E5D"/>
    <w:rsid w:val="00EB588A"/>
    <w:rsid w:val="00EB5CB3"/>
    <w:rsid w:val="00EB66D4"/>
    <w:rsid w:val="00EB7222"/>
    <w:rsid w:val="00EC020E"/>
    <w:rsid w:val="00EC0B81"/>
    <w:rsid w:val="00EC29F1"/>
    <w:rsid w:val="00EC2EAA"/>
    <w:rsid w:val="00EC4520"/>
    <w:rsid w:val="00EC49F9"/>
    <w:rsid w:val="00EC66A1"/>
    <w:rsid w:val="00EC6E54"/>
    <w:rsid w:val="00EC74BE"/>
    <w:rsid w:val="00EC76AE"/>
    <w:rsid w:val="00EC7877"/>
    <w:rsid w:val="00ED14FB"/>
    <w:rsid w:val="00ED16DE"/>
    <w:rsid w:val="00ED27D7"/>
    <w:rsid w:val="00ED2D18"/>
    <w:rsid w:val="00ED2E9D"/>
    <w:rsid w:val="00ED2FDD"/>
    <w:rsid w:val="00ED3D35"/>
    <w:rsid w:val="00ED44F3"/>
    <w:rsid w:val="00ED48BF"/>
    <w:rsid w:val="00ED4E03"/>
    <w:rsid w:val="00ED56B0"/>
    <w:rsid w:val="00ED66DF"/>
    <w:rsid w:val="00ED7D02"/>
    <w:rsid w:val="00EE17C7"/>
    <w:rsid w:val="00EE3172"/>
    <w:rsid w:val="00EE3B63"/>
    <w:rsid w:val="00EE3DAC"/>
    <w:rsid w:val="00EE3DE5"/>
    <w:rsid w:val="00EE4BA6"/>
    <w:rsid w:val="00EE5F65"/>
    <w:rsid w:val="00EE6C49"/>
    <w:rsid w:val="00EF005A"/>
    <w:rsid w:val="00EF1689"/>
    <w:rsid w:val="00EF2617"/>
    <w:rsid w:val="00EF3BC5"/>
    <w:rsid w:val="00EF49B5"/>
    <w:rsid w:val="00EF54A7"/>
    <w:rsid w:val="00EF5F5F"/>
    <w:rsid w:val="00EF6BCF"/>
    <w:rsid w:val="00EF7068"/>
    <w:rsid w:val="00EF7E01"/>
    <w:rsid w:val="00F005CF"/>
    <w:rsid w:val="00F00A5C"/>
    <w:rsid w:val="00F02EB9"/>
    <w:rsid w:val="00F037F5"/>
    <w:rsid w:val="00F03AE3"/>
    <w:rsid w:val="00F045F2"/>
    <w:rsid w:val="00F0551A"/>
    <w:rsid w:val="00F05D10"/>
    <w:rsid w:val="00F10386"/>
    <w:rsid w:val="00F10A26"/>
    <w:rsid w:val="00F11242"/>
    <w:rsid w:val="00F118C6"/>
    <w:rsid w:val="00F1255F"/>
    <w:rsid w:val="00F132FE"/>
    <w:rsid w:val="00F139BD"/>
    <w:rsid w:val="00F14D91"/>
    <w:rsid w:val="00F173B1"/>
    <w:rsid w:val="00F17F3A"/>
    <w:rsid w:val="00F217B8"/>
    <w:rsid w:val="00F22091"/>
    <w:rsid w:val="00F2306F"/>
    <w:rsid w:val="00F23DAA"/>
    <w:rsid w:val="00F24BAF"/>
    <w:rsid w:val="00F251AD"/>
    <w:rsid w:val="00F266E6"/>
    <w:rsid w:val="00F2703A"/>
    <w:rsid w:val="00F27499"/>
    <w:rsid w:val="00F278B1"/>
    <w:rsid w:val="00F302DD"/>
    <w:rsid w:val="00F30CE4"/>
    <w:rsid w:val="00F30D1A"/>
    <w:rsid w:val="00F31B65"/>
    <w:rsid w:val="00F32144"/>
    <w:rsid w:val="00F323C4"/>
    <w:rsid w:val="00F326C9"/>
    <w:rsid w:val="00F33BF0"/>
    <w:rsid w:val="00F34D2D"/>
    <w:rsid w:val="00F35883"/>
    <w:rsid w:val="00F35975"/>
    <w:rsid w:val="00F3624C"/>
    <w:rsid w:val="00F3660E"/>
    <w:rsid w:val="00F37C78"/>
    <w:rsid w:val="00F40288"/>
    <w:rsid w:val="00F4098E"/>
    <w:rsid w:val="00F416AC"/>
    <w:rsid w:val="00F4186C"/>
    <w:rsid w:val="00F42085"/>
    <w:rsid w:val="00F4352C"/>
    <w:rsid w:val="00F45187"/>
    <w:rsid w:val="00F45739"/>
    <w:rsid w:val="00F46100"/>
    <w:rsid w:val="00F46BF1"/>
    <w:rsid w:val="00F4715D"/>
    <w:rsid w:val="00F47D1B"/>
    <w:rsid w:val="00F505A6"/>
    <w:rsid w:val="00F50684"/>
    <w:rsid w:val="00F510BD"/>
    <w:rsid w:val="00F51AD4"/>
    <w:rsid w:val="00F51C47"/>
    <w:rsid w:val="00F52157"/>
    <w:rsid w:val="00F54598"/>
    <w:rsid w:val="00F615C4"/>
    <w:rsid w:val="00F618E9"/>
    <w:rsid w:val="00F61BC5"/>
    <w:rsid w:val="00F62675"/>
    <w:rsid w:val="00F64206"/>
    <w:rsid w:val="00F655DE"/>
    <w:rsid w:val="00F66FC3"/>
    <w:rsid w:val="00F7002A"/>
    <w:rsid w:val="00F71095"/>
    <w:rsid w:val="00F71D6C"/>
    <w:rsid w:val="00F71EE7"/>
    <w:rsid w:val="00F7226A"/>
    <w:rsid w:val="00F7360F"/>
    <w:rsid w:val="00F738F2"/>
    <w:rsid w:val="00F73E97"/>
    <w:rsid w:val="00F74955"/>
    <w:rsid w:val="00F75D31"/>
    <w:rsid w:val="00F76732"/>
    <w:rsid w:val="00F776CB"/>
    <w:rsid w:val="00F8377A"/>
    <w:rsid w:val="00F842A0"/>
    <w:rsid w:val="00F84FF1"/>
    <w:rsid w:val="00F85107"/>
    <w:rsid w:val="00F8590F"/>
    <w:rsid w:val="00F85BCB"/>
    <w:rsid w:val="00F85F8F"/>
    <w:rsid w:val="00F86BC8"/>
    <w:rsid w:val="00F86BE4"/>
    <w:rsid w:val="00F86F48"/>
    <w:rsid w:val="00F8755E"/>
    <w:rsid w:val="00F87F5D"/>
    <w:rsid w:val="00F901DB"/>
    <w:rsid w:val="00F91EAB"/>
    <w:rsid w:val="00F927C4"/>
    <w:rsid w:val="00F928E6"/>
    <w:rsid w:val="00F94D87"/>
    <w:rsid w:val="00F962E6"/>
    <w:rsid w:val="00F963B2"/>
    <w:rsid w:val="00F9699D"/>
    <w:rsid w:val="00F972CD"/>
    <w:rsid w:val="00F976A9"/>
    <w:rsid w:val="00FA0031"/>
    <w:rsid w:val="00FA0567"/>
    <w:rsid w:val="00FA13C7"/>
    <w:rsid w:val="00FA184B"/>
    <w:rsid w:val="00FA2B9A"/>
    <w:rsid w:val="00FA4F3B"/>
    <w:rsid w:val="00FA5C68"/>
    <w:rsid w:val="00FA614E"/>
    <w:rsid w:val="00FA6475"/>
    <w:rsid w:val="00FA658E"/>
    <w:rsid w:val="00FA662B"/>
    <w:rsid w:val="00FA6C08"/>
    <w:rsid w:val="00FA6ECE"/>
    <w:rsid w:val="00FA7228"/>
    <w:rsid w:val="00FA745E"/>
    <w:rsid w:val="00FB0257"/>
    <w:rsid w:val="00FB169E"/>
    <w:rsid w:val="00FB1A9E"/>
    <w:rsid w:val="00FB2795"/>
    <w:rsid w:val="00FB2974"/>
    <w:rsid w:val="00FB345A"/>
    <w:rsid w:val="00FB3D3F"/>
    <w:rsid w:val="00FB3F69"/>
    <w:rsid w:val="00FB44FF"/>
    <w:rsid w:val="00FB5259"/>
    <w:rsid w:val="00FB5BE2"/>
    <w:rsid w:val="00FB7B8C"/>
    <w:rsid w:val="00FB7C65"/>
    <w:rsid w:val="00FB7E75"/>
    <w:rsid w:val="00FC086A"/>
    <w:rsid w:val="00FC190A"/>
    <w:rsid w:val="00FC19F9"/>
    <w:rsid w:val="00FC1C16"/>
    <w:rsid w:val="00FC28CB"/>
    <w:rsid w:val="00FC2908"/>
    <w:rsid w:val="00FC29A1"/>
    <w:rsid w:val="00FC2DCF"/>
    <w:rsid w:val="00FC300D"/>
    <w:rsid w:val="00FC448D"/>
    <w:rsid w:val="00FC5105"/>
    <w:rsid w:val="00FC5563"/>
    <w:rsid w:val="00FC5876"/>
    <w:rsid w:val="00FC5910"/>
    <w:rsid w:val="00FC717A"/>
    <w:rsid w:val="00FC76B5"/>
    <w:rsid w:val="00FD012C"/>
    <w:rsid w:val="00FD0B4B"/>
    <w:rsid w:val="00FD16FC"/>
    <w:rsid w:val="00FD25DE"/>
    <w:rsid w:val="00FD2A26"/>
    <w:rsid w:val="00FD3634"/>
    <w:rsid w:val="00FD4A0B"/>
    <w:rsid w:val="00FD5A45"/>
    <w:rsid w:val="00FD66D3"/>
    <w:rsid w:val="00FE005F"/>
    <w:rsid w:val="00FE0698"/>
    <w:rsid w:val="00FE157F"/>
    <w:rsid w:val="00FE299D"/>
    <w:rsid w:val="00FE2DD4"/>
    <w:rsid w:val="00FE40A6"/>
    <w:rsid w:val="00FE41DE"/>
    <w:rsid w:val="00FE5BD4"/>
    <w:rsid w:val="00FE618F"/>
    <w:rsid w:val="00FE61CC"/>
    <w:rsid w:val="00FE6748"/>
    <w:rsid w:val="00FE74C6"/>
    <w:rsid w:val="00FF13B2"/>
    <w:rsid w:val="00FF2A7C"/>
    <w:rsid w:val="00FF3C30"/>
    <w:rsid w:val="00FF3F68"/>
    <w:rsid w:val="00FF5599"/>
    <w:rsid w:val="00FF65B4"/>
    <w:rsid w:val="00FF68B6"/>
    <w:rsid w:val="00FF7103"/>
    <w:rsid w:val="00FF771D"/>
    <w:rsid w:val="45130CBF"/>
    <w:rsid w:val="67F1FF6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4FE1D7"/>
  <w15:docId w15:val="{51DCF404-624A-4B51-BC0C-D873D00E3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HGSMinchoE" w:hAnsi="Arial" w:cs="Times New Roman"/>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qFormat="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0"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73" w:qFormat="1"/>
    <w:lsdException w:name="Intense Quote" w:uiPriority="6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544B"/>
    <w:pPr>
      <w:spacing w:after="160" w:line="259" w:lineRule="auto"/>
      <w:outlineLvl w:val="2"/>
    </w:pPr>
    <w:rPr>
      <w:rFonts w:eastAsiaTheme="majorEastAsia" w:cstheme="majorBidi"/>
      <w:bCs/>
      <w:iCs/>
    </w:rPr>
  </w:style>
  <w:style w:type="paragraph" w:styleId="Heading1">
    <w:name w:val="heading 1"/>
    <w:basedOn w:val="Normal"/>
    <w:next w:val="Normal"/>
    <w:link w:val="Heading1Char"/>
    <w:uiPriority w:val="9"/>
    <w:qFormat/>
    <w:rsid w:val="0051573F"/>
    <w:pPr>
      <w:outlineLvl w:val="0"/>
    </w:pPr>
    <w:rPr>
      <w:b/>
      <w:color w:val="005EB8" w:themeColor="text2"/>
      <w:kern w:val="32"/>
      <w:sz w:val="32"/>
      <w:szCs w:val="32"/>
    </w:rPr>
  </w:style>
  <w:style w:type="paragraph" w:styleId="Heading2">
    <w:name w:val="heading 2"/>
    <w:basedOn w:val="Normal"/>
    <w:next w:val="Normal"/>
    <w:link w:val="Heading2Char"/>
    <w:uiPriority w:val="9"/>
    <w:unhideWhenUsed/>
    <w:qFormat/>
    <w:rsid w:val="00DE4062"/>
    <w:pPr>
      <w:spacing w:after="120" w:line="240" w:lineRule="auto"/>
      <w:outlineLvl w:val="1"/>
    </w:pPr>
    <w:rPr>
      <w:rFonts w:eastAsia="Calibri"/>
      <w:b/>
      <w:iCs w:val="0"/>
      <w:color w:val="005EB8" w:themeColor="text2"/>
      <w:szCs w:val="28"/>
    </w:rPr>
  </w:style>
  <w:style w:type="paragraph" w:styleId="Heading3">
    <w:name w:val="heading 3"/>
    <w:basedOn w:val="Normal"/>
    <w:next w:val="Normal"/>
    <w:link w:val="Heading3Char"/>
    <w:uiPriority w:val="9"/>
    <w:unhideWhenUsed/>
    <w:qFormat/>
    <w:rsid w:val="0051573F"/>
    <w:pPr>
      <w:numPr>
        <w:ilvl w:val="2"/>
        <w:numId w:val="2"/>
      </w:numPr>
    </w:pPr>
  </w:style>
  <w:style w:type="paragraph" w:styleId="Heading4">
    <w:name w:val="heading 4"/>
    <w:basedOn w:val="Normal"/>
    <w:next w:val="Normal"/>
    <w:link w:val="Heading4Char"/>
    <w:uiPriority w:val="9"/>
    <w:unhideWhenUsed/>
    <w:qFormat/>
    <w:rsid w:val="0051573F"/>
    <w:pPr>
      <w:keepNext/>
      <w:keepLines/>
      <w:spacing w:before="200"/>
      <w:outlineLvl w:val="3"/>
    </w:pPr>
    <w:rPr>
      <w:rFonts w:asciiTheme="majorHAnsi" w:hAnsiTheme="majorHAnsi"/>
      <w:b/>
      <w:bCs w:val="0"/>
      <w:i/>
      <w:iCs w:val="0"/>
      <w:color w:val="003087" w:themeColor="accent1"/>
    </w:rPr>
  </w:style>
  <w:style w:type="paragraph" w:styleId="Heading5">
    <w:name w:val="heading 5"/>
    <w:basedOn w:val="Normal"/>
    <w:next w:val="Normal"/>
    <w:link w:val="Heading5Char"/>
    <w:uiPriority w:val="9"/>
    <w:unhideWhenUsed/>
    <w:qFormat/>
    <w:rsid w:val="0051573F"/>
    <w:pPr>
      <w:keepNext/>
      <w:keepLines/>
      <w:spacing w:before="200"/>
      <w:outlineLvl w:val="4"/>
    </w:pPr>
    <w:rPr>
      <w:rFonts w:asciiTheme="majorHAnsi" w:hAnsiTheme="majorHAnsi"/>
      <w:color w:val="001743" w:themeColor="accent1" w:themeShade="7F"/>
    </w:rPr>
  </w:style>
  <w:style w:type="paragraph" w:styleId="Heading6">
    <w:name w:val="heading 6"/>
    <w:basedOn w:val="Normal"/>
    <w:next w:val="Normal"/>
    <w:link w:val="Heading6Char"/>
    <w:uiPriority w:val="9"/>
    <w:semiHidden/>
    <w:unhideWhenUsed/>
    <w:qFormat/>
    <w:rsid w:val="0051573F"/>
    <w:pPr>
      <w:keepNext/>
      <w:keepLines/>
      <w:spacing w:before="200"/>
      <w:outlineLvl w:val="5"/>
    </w:pPr>
    <w:rPr>
      <w:rFonts w:asciiTheme="majorHAnsi" w:hAnsiTheme="majorHAnsi"/>
      <w:i/>
      <w:iCs w:val="0"/>
      <w:color w:val="001743" w:themeColor="accent1" w:themeShade="7F"/>
    </w:rPr>
  </w:style>
  <w:style w:type="paragraph" w:styleId="Heading7">
    <w:name w:val="heading 7"/>
    <w:basedOn w:val="Normal"/>
    <w:next w:val="Normal"/>
    <w:link w:val="Heading7Char"/>
    <w:uiPriority w:val="9"/>
    <w:semiHidden/>
    <w:unhideWhenUsed/>
    <w:qFormat/>
    <w:rsid w:val="0051573F"/>
    <w:pPr>
      <w:keepNext/>
      <w:keepLines/>
      <w:spacing w:before="200"/>
      <w:outlineLvl w:val="6"/>
    </w:pPr>
    <w:rPr>
      <w:rFonts w:asciiTheme="majorHAnsi" w:hAnsiTheme="majorHAnsi"/>
      <w:i/>
      <w:iCs w:val="0"/>
      <w:color w:val="404040" w:themeColor="text1" w:themeTint="BF"/>
    </w:rPr>
  </w:style>
  <w:style w:type="paragraph" w:styleId="Heading8">
    <w:name w:val="heading 8"/>
    <w:basedOn w:val="Normal"/>
    <w:next w:val="Normal"/>
    <w:link w:val="Heading8Char"/>
    <w:uiPriority w:val="9"/>
    <w:semiHidden/>
    <w:unhideWhenUsed/>
    <w:qFormat/>
    <w:rsid w:val="0051573F"/>
    <w:pPr>
      <w:keepNext/>
      <w:keepLines/>
      <w:spacing w:before="200"/>
      <w:outlineLvl w:val="7"/>
    </w:pPr>
    <w:rPr>
      <w:rFonts w:asciiTheme="majorHAnsi" w:hAnsiTheme="majorHAnsi"/>
      <w:color w:val="404040" w:themeColor="text1" w:themeTint="BF"/>
      <w:sz w:val="20"/>
      <w:szCs w:val="20"/>
    </w:rPr>
  </w:style>
  <w:style w:type="paragraph" w:styleId="Heading9">
    <w:name w:val="heading 9"/>
    <w:basedOn w:val="Normal"/>
    <w:next w:val="Normal"/>
    <w:link w:val="Heading9Char"/>
    <w:uiPriority w:val="9"/>
    <w:semiHidden/>
    <w:unhideWhenUsed/>
    <w:qFormat/>
    <w:rsid w:val="0051573F"/>
    <w:pPr>
      <w:keepNext/>
      <w:keepLines/>
      <w:spacing w:before="200"/>
      <w:outlineLvl w:val="8"/>
    </w:pPr>
    <w:rPr>
      <w:rFonts w:asciiTheme="majorHAnsi" w:hAnsiTheme="majorHAnsi"/>
      <w:i/>
      <w:iCs w:val="0"/>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51573F"/>
    <w:rPr>
      <w:rFonts w:eastAsiaTheme="majorEastAsia" w:cstheme="majorBidi"/>
      <w:b/>
      <w:bCs/>
      <w:iCs/>
      <w:color w:val="005EB8" w:themeColor="text2"/>
      <w:kern w:val="32"/>
      <w:sz w:val="32"/>
      <w:szCs w:val="32"/>
    </w:rPr>
  </w:style>
  <w:style w:type="character" w:customStyle="1" w:styleId="Heading2Char">
    <w:name w:val="Heading 2 Char"/>
    <w:link w:val="Heading2"/>
    <w:uiPriority w:val="9"/>
    <w:rsid w:val="00DE4062"/>
    <w:rPr>
      <w:rFonts w:eastAsia="Calibri" w:cstheme="majorBidi"/>
      <w:b/>
      <w:bCs/>
      <w:color w:val="005EB8" w:themeColor="text2"/>
      <w:szCs w:val="28"/>
    </w:rPr>
  </w:style>
  <w:style w:type="character" w:customStyle="1" w:styleId="Heading3Char">
    <w:name w:val="Heading 3 Char"/>
    <w:link w:val="Heading3"/>
    <w:uiPriority w:val="9"/>
    <w:rsid w:val="0051573F"/>
    <w:rPr>
      <w:rFonts w:eastAsiaTheme="majorEastAsia" w:cstheme="majorBidi"/>
      <w:bCs/>
      <w:iCs/>
    </w:rPr>
  </w:style>
  <w:style w:type="character" w:customStyle="1" w:styleId="Heading4Char">
    <w:name w:val="Heading 4 Char"/>
    <w:basedOn w:val="DefaultParagraphFont"/>
    <w:link w:val="Heading4"/>
    <w:uiPriority w:val="9"/>
    <w:rsid w:val="0051573F"/>
    <w:rPr>
      <w:rFonts w:asciiTheme="majorHAnsi" w:eastAsiaTheme="majorEastAsia" w:hAnsiTheme="majorHAnsi" w:cstheme="majorBidi"/>
      <w:b/>
      <w:i/>
      <w:iCs/>
      <w:color w:val="003087" w:themeColor="accent1"/>
      <w:szCs w:val="26"/>
    </w:rPr>
  </w:style>
  <w:style w:type="character" w:customStyle="1" w:styleId="Heading5Char">
    <w:name w:val="Heading 5 Char"/>
    <w:basedOn w:val="DefaultParagraphFont"/>
    <w:link w:val="Heading5"/>
    <w:uiPriority w:val="9"/>
    <w:rsid w:val="0051573F"/>
    <w:rPr>
      <w:rFonts w:asciiTheme="majorHAnsi" w:eastAsiaTheme="majorEastAsia" w:hAnsiTheme="majorHAnsi" w:cstheme="majorBidi"/>
      <w:bCs/>
      <w:color w:val="001743" w:themeColor="accent1" w:themeShade="7F"/>
      <w:szCs w:val="26"/>
    </w:rPr>
  </w:style>
  <w:style w:type="character" w:customStyle="1" w:styleId="Heading6Char">
    <w:name w:val="Heading 6 Char"/>
    <w:basedOn w:val="DefaultParagraphFont"/>
    <w:link w:val="Heading6"/>
    <w:uiPriority w:val="9"/>
    <w:semiHidden/>
    <w:rsid w:val="0051573F"/>
    <w:rPr>
      <w:rFonts w:asciiTheme="majorHAnsi" w:eastAsiaTheme="majorEastAsia" w:hAnsiTheme="majorHAnsi" w:cstheme="majorBidi"/>
      <w:bCs/>
      <w:i/>
      <w:iCs/>
      <w:color w:val="001743" w:themeColor="accent1" w:themeShade="7F"/>
      <w:szCs w:val="26"/>
    </w:rPr>
  </w:style>
  <w:style w:type="character" w:customStyle="1" w:styleId="Heading7Char">
    <w:name w:val="Heading 7 Char"/>
    <w:basedOn w:val="DefaultParagraphFont"/>
    <w:link w:val="Heading7"/>
    <w:uiPriority w:val="9"/>
    <w:semiHidden/>
    <w:rsid w:val="0051573F"/>
    <w:rPr>
      <w:rFonts w:asciiTheme="majorHAnsi" w:eastAsiaTheme="majorEastAsia" w:hAnsiTheme="majorHAnsi" w:cstheme="majorBidi"/>
      <w:bCs/>
      <w:i/>
      <w:iCs/>
      <w:color w:val="404040" w:themeColor="text1" w:themeTint="BF"/>
      <w:szCs w:val="26"/>
    </w:rPr>
  </w:style>
  <w:style w:type="character" w:customStyle="1" w:styleId="Heading8Char">
    <w:name w:val="Heading 8 Char"/>
    <w:basedOn w:val="DefaultParagraphFont"/>
    <w:link w:val="Heading8"/>
    <w:uiPriority w:val="9"/>
    <w:semiHidden/>
    <w:rsid w:val="0051573F"/>
    <w:rPr>
      <w:rFonts w:asciiTheme="majorHAnsi" w:eastAsiaTheme="majorEastAsia" w:hAnsiTheme="majorHAnsi" w:cstheme="majorBidi"/>
      <w:bCs/>
      <w:color w:val="404040" w:themeColor="text1" w:themeTint="BF"/>
      <w:sz w:val="20"/>
      <w:szCs w:val="20"/>
    </w:rPr>
  </w:style>
  <w:style w:type="character" w:customStyle="1" w:styleId="Heading9Char">
    <w:name w:val="Heading 9 Char"/>
    <w:basedOn w:val="DefaultParagraphFont"/>
    <w:link w:val="Heading9"/>
    <w:uiPriority w:val="9"/>
    <w:semiHidden/>
    <w:rsid w:val="0051573F"/>
    <w:rPr>
      <w:rFonts w:asciiTheme="majorHAnsi" w:eastAsiaTheme="majorEastAsia" w:hAnsiTheme="majorHAnsi" w:cstheme="majorBidi"/>
      <w:bCs/>
      <w:i/>
      <w:iCs/>
      <w:color w:val="404040" w:themeColor="text1" w:themeTint="BF"/>
      <w:sz w:val="20"/>
      <w:szCs w:val="20"/>
    </w:rPr>
  </w:style>
  <w:style w:type="paragraph" w:styleId="ListParagraph">
    <w:name w:val="List Paragraph"/>
    <w:aliases w:val="F5 List Paragraph,List Paragraph1,Dot pt,No Spacing1,List Paragraph Char Char Char,Indicator Text,Colorful List - Accent 11,Numbered Para 1,Bullet Points,MAIN CONTENT,List Paragraph2,Normal numbered,List Paragraph11,OBC Bullet,L,Bulle"/>
    <w:basedOn w:val="Normal"/>
    <w:link w:val="ListParagraphChar"/>
    <w:uiPriority w:val="34"/>
    <w:qFormat/>
    <w:rsid w:val="00A9109B"/>
    <w:pPr>
      <w:ind w:left="720"/>
      <w:contextualSpacing/>
    </w:pPr>
  </w:style>
  <w:style w:type="character" w:styleId="Hyperlink">
    <w:name w:val="Hyperlink"/>
    <w:uiPriority w:val="99"/>
    <w:rsid w:val="007A6E52"/>
    <w:rPr>
      <w:color w:val="0000FF"/>
      <w:u w:val="single"/>
    </w:rPr>
  </w:style>
  <w:style w:type="character" w:customStyle="1" w:styleId="legpartno2">
    <w:name w:val="legpartno2"/>
    <w:rsid w:val="007A6E52"/>
    <w:rPr>
      <w:rFonts w:ascii="Arial" w:hAnsi="Arial" w:cs="Arial"/>
      <w:b w:val="0"/>
      <w:bCs w:val="0"/>
      <w:vanish w:val="0"/>
      <w:webHidden w:val="0"/>
      <w:sz w:val="22"/>
      <w:szCs w:val="22"/>
      <w:specVanish w:val="0"/>
    </w:rPr>
  </w:style>
  <w:style w:type="character" w:customStyle="1" w:styleId="legparttitle2">
    <w:name w:val="legparttitle2"/>
    <w:rsid w:val="007A6E52"/>
    <w:rPr>
      <w:rFonts w:ascii="Arial" w:hAnsi="Arial" w:cs="Arial"/>
      <w:b w:val="0"/>
      <w:bCs w:val="0"/>
      <w:i w:val="0"/>
      <w:iCs w:val="0"/>
      <w:vanish w:val="0"/>
      <w:webHidden w:val="0"/>
      <w:sz w:val="22"/>
      <w:szCs w:val="22"/>
      <w:specVanish w:val="0"/>
    </w:rPr>
  </w:style>
  <w:style w:type="character" w:customStyle="1" w:styleId="legdslegrhslegp3text">
    <w:name w:val="legds legrhs legp3text"/>
    <w:rsid w:val="007A6E52"/>
    <w:rPr>
      <w:rFonts w:ascii="Arial" w:hAnsi="Arial" w:cs="Arial"/>
      <w:sz w:val="22"/>
    </w:rPr>
  </w:style>
  <w:style w:type="paragraph" w:styleId="Header">
    <w:name w:val="header"/>
    <w:aliases w:val="~Header"/>
    <w:basedOn w:val="Normal"/>
    <w:link w:val="HeaderChar"/>
    <w:uiPriority w:val="99"/>
    <w:unhideWhenUsed/>
    <w:rsid w:val="007A6E52"/>
    <w:pPr>
      <w:numPr>
        <w:ilvl w:val="2"/>
      </w:numPr>
      <w:tabs>
        <w:tab w:val="num" w:pos="1134"/>
        <w:tab w:val="center" w:pos="4513"/>
        <w:tab w:val="right" w:pos="9026"/>
      </w:tabs>
      <w:ind w:left="1134" w:hanging="1134"/>
    </w:pPr>
  </w:style>
  <w:style w:type="character" w:customStyle="1" w:styleId="HeaderChar">
    <w:name w:val="Header Char"/>
    <w:aliases w:val="~Header Char"/>
    <w:basedOn w:val="DefaultParagraphFont"/>
    <w:link w:val="Header"/>
    <w:uiPriority w:val="99"/>
    <w:rsid w:val="007A6E52"/>
    <w:rPr>
      <w:rFonts w:eastAsiaTheme="minorEastAsia" w:cs="Arial"/>
      <w:sz w:val="24"/>
      <w:lang w:eastAsia="en-GB"/>
    </w:rPr>
  </w:style>
  <w:style w:type="paragraph" w:styleId="Footer">
    <w:name w:val="footer"/>
    <w:basedOn w:val="Normal"/>
    <w:link w:val="FooterChar"/>
    <w:uiPriority w:val="99"/>
    <w:unhideWhenUsed/>
    <w:rsid w:val="007A6E52"/>
    <w:pPr>
      <w:numPr>
        <w:ilvl w:val="2"/>
      </w:numPr>
      <w:tabs>
        <w:tab w:val="num" w:pos="1134"/>
        <w:tab w:val="center" w:pos="4513"/>
        <w:tab w:val="right" w:pos="9026"/>
      </w:tabs>
      <w:ind w:left="1134" w:hanging="1134"/>
    </w:pPr>
  </w:style>
  <w:style w:type="character" w:customStyle="1" w:styleId="FooterChar">
    <w:name w:val="Footer Char"/>
    <w:basedOn w:val="DefaultParagraphFont"/>
    <w:link w:val="Footer"/>
    <w:uiPriority w:val="99"/>
    <w:rsid w:val="007A6E52"/>
    <w:rPr>
      <w:rFonts w:eastAsiaTheme="minorEastAsia" w:cs="Arial"/>
      <w:sz w:val="24"/>
      <w:lang w:eastAsia="en-GB"/>
    </w:rPr>
  </w:style>
  <w:style w:type="paragraph" w:styleId="List">
    <w:name w:val="List"/>
    <w:basedOn w:val="Normal"/>
    <w:rsid w:val="007A6E52"/>
    <w:pPr>
      <w:numPr>
        <w:ilvl w:val="2"/>
      </w:numPr>
      <w:tabs>
        <w:tab w:val="num" w:pos="1134"/>
      </w:tabs>
      <w:ind w:left="283" w:hanging="283"/>
    </w:pPr>
  </w:style>
  <w:style w:type="paragraph" w:styleId="Salutation">
    <w:name w:val="Salutation"/>
    <w:basedOn w:val="Normal"/>
    <w:next w:val="Normal"/>
    <w:link w:val="SalutationChar"/>
    <w:rsid w:val="007A6E52"/>
    <w:pPr>
      <w:numPr>
        <w:ilvl w:val="2"/>
      </w:numPr>
      <w:tabs>
        <w:tab w:val="num" w:pos="1134"/>
      </w:tabs>
      <w:ind w:left="1134" w:hanging="1134"/>
    </w:pPr>
  </w:style>
  <w:style w:type="character" w:customStyle="1" w:styleId="SalutationChar">
    <w:name w:val="Salutation Char"/>
    <w:basedOn w:val="DefaultParagraphFont"/>
    <w:link w:val="Salutation"/>
    <w:rsid w:val="007A6E52"/>
    <w:rPr>
      <w:rFonts w:eastAsiaTheme="minorEastAsia" w:cs="Arial"/>
      <w:sz w:val="24"/>
      <w:lang w:eastAsia="en-GB"/>
    </w:rPr>
  </w:style>
  <w:style w:type="paragraph" w:styleId="Title">
    <w:name w:val="Title"/>
    <w:basedOn w:val="Normal"/>
    <w:next w:val="Normal"/>
    <w:link w:val="TitleChar"/>
    <w:uiPriority w:val="10"/>
    <w:qFormat/>
    <w:rsid w:val="0051573F"/>
    <w:rPr>
      <w:b/>
      <w:color w:val="005EB8" w:themeColor="text2"/>
      <w:sz w:val="80"/>
      <w:szCs w:val="80"/>
    </w:rPr>
  </w:style>
  <w:style w:type="character" w:customStyle="1" w:styleId="TitleChar">
    <w:name w:val="Title Char"/>
    <w:basedOn w:val="DefaultParagraphFont"/>
    <w:link w:val="Title"/>
    <w:uiPriority w:val="10"/>
    <w:rsid w:val="0051573F"/>
    <w:rPr>
      <w:rFonts w:eastAsiaTheme="majorEastAsia" w:cstheme="majorBidi"/>
      <w:b/>
      <w:bCs/>
      <w:color w:val="005EB8" w:themeColor="text2"/>
      <w:sz w:val="80"/>
      <w:szCs w:val="80"/>
    </w:rPr>
  </w:style>
  <w:style w:type="paragraph" w:styleId="BodyText">
    <w:name w:val="Body Text"/>
    <w:basedOn w:val="Normal"/>
    <w:link w:val="BodyTextChar"/>
    <w:rsid w:val="007A6E52"/>
    <w:pPr>
      <w:numPr>
        <w:ilvl w:val="2"/>
      </w:numPr>
      <w:tabs>
        <w:tab w:val="num" w:pos="1134"/>
      </w:tabs>
      <w:spacing w:after="120"/>
      <w:ind w:left="1134" w:hanging="1134"/>
    </w:pPr>
  </w:style>
  <w:style w:type="character" w:customStyle="1" w:styleId="BodyTextChar">
    <w:name w:val="Body Text Char"/>
    <w:basedOn w:val="DefaultParagraphFont"/>
    <w:link w:val="BodyText"/>
    <w:rsid w:val="007A6E52"/>
    <w:rPr>
      <w:rFonts w:eastAsiaTheme="minorEastAsia" w:cs="Arial"/>
      <w:sz w:val="24"/>
      <w:lang w:eastAsia="en-GB"/>
    </w:rPr>
  </w:style>
  <w:style w:type="paragraph" w:styleId="Subtitle">
    <w:name w:val="Subtitle"/>
    <w:basedOn w:val="Normal"/>
    <w:next w:val="Normal"/>
    <w:link w:val="SubtitleChar"/>
    <w:uiPriority w:val="11"/>
    <w:qFormat/>
    <w:rsid w:val="007A6E52"/>
    <w:pPr>
      <w:numPr>
        <w:ilvl w:val="1"/>
      </w:numPr>
    </w:pPr>
    <w:rPr>
      <w:rFonts w:asciiTheme="minorHAnsi"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7A6E52"/>
    <w:rPr>
      <w:rFonts w:asciiTheme="minorHAnsi" w:eastAsiaTheme="minorEastAsia" w:hAnsiTheme="minorHAnsi" w:cstheme="minorBidi"/>
      <w:bCs/>
      <w:color w:val="5A5A5A" w:themeColor="text1" w:themeTint="A5"/>
      <w:spacing w:val="15"/>
      <w:sz w:val="22"/>
      <w:szCs w:val="22"/>
    </w:rPr>
  </w:style>
  <w:style w:type="character" w:styleId="FootnoteReference">
    <w:name w:val="footnote reference"/>
    <w:uiPriority w:val="99"/>
    <w:rsid w:val="007A6E52"/>
    <w:rPr>
      <w:rFonts w:ascii="Arial" w:hAnsi="Arial"/>
      <w:sz w:val="22"/>
      <w:vertAlign w:val="superscript"/>
    </w:rPr>
  </w:style>
  <w:style w:type="paragraph" w:styleId="FootnoteText">
    <w:name w:val="footnote text"/>
    <w:basedOn w:val="Normal"/>
    <w:link w:val="FootnoteTextChar1"/>
    <w:rsid w:val="007A6E52"/>
    <w:pPr>
      <w:numPr>
        <w:ilvl w:val="2"/>
      </w:numPr>
      <w:tabs>
        <w:tab w:val="num" w:pos="1134"/>
      </w:tabs>
      <w:ind w:left="1134" w:hanging="1134"/>
    </w:pPr>
    <w:rPr>
      <w:szCs w:val="20"/>
      <w:lang w:val="x-none" w:eastAsia="x-none"/>
    </w:rPr>
  </w:style>
  <w:style w:type="character" w:customStyle="1" w:styleId="FootnoteTextChar">
    <w:name w:val="Footnote Text Char"/>
    <w:basedOn w:val="DefaultParagraphFont"/>
    <w:uiPriority w:val="99"/>
    <w:rsid w:val="007A6E52"/>
    <w:rPr>
      <w:rFonts w:eastAsiaTheme="minorEastAsia" w:cs="Arial"/>
      <w:sz w:val="20"/>
      <w:szCs w:val="20"/>
      <w:lang w:eastAsia="en-GB"/>
    </w:rPr>
  </w:style>
  <w:style w:type="character" w:customStyle="1" w:styleId="FootnoteTextChar1">
    <w:name w:val="Footnote Text Char1"/>
    <w:link w:val="FootnoteText"/>
    <w:locked/>
    <w:rsid w:val="007A6E52"/>
    <w:rPr>
      <w:rFonts w:ascii="Arial" w:eastAsiaTheme="minorEastAsia" w:hAnsi="Arial" w:cs="Arial"/>
      <w:sz w:val="24"/>
      <w:szCs w:val="20"/>
      <w:lang w:val="x-none" w:eastAsia="x-none"/>
    </w:rPr>
  </w:style>
  <w:style w:type="paragraph" w:styleId="BalloonText">
    <w:name w:val="Balloon Text"/>
    <w:basedOn w:val="Normal"/>
    <w:link w:val="BalloonTextChar"/>
    <w:uiPriority w:val="99"/>
    <w:semiHidden/>
    <w:unhideWhenUsed/>
    <w:rsid w:val="007A6E52"/>
    <w:pPr>
      <w:numPr>
        <w:ilvl w:val="2"/>
      </w:numPr>
      <w:tabs>
        <w:tab w:val="num" w:pos="1134"/>
      </w:tabs>
      <w:ind w:left="1134" w:hanging="1134"/>
    </w:pPr>
    <w:rPr>
      <w:rFonts w:ascii="Tahoma" w:hAnsi="Tahoma" w:cs="Tahoma"/>
      <w:sz w:val="16"/>
      <w:szCs w:val="16"/>
    </w:rPr>
  </w:style>
  <w:style w:type="character" w:customStyle="1" w:styleId="BalloonTextChar">
    <w:name w:val="Balloon Text Char"/>
    <w:basedOn w:val="DefaultParagraphFont"/>
    <w:link w:val="BalloonText"/>
    <w:uiPriority w:val="99"/>
    <w:semiHidden/>
    <w:rsid w:val="007A6E52"/>
    <w:rPr>
      <w:rFonts w:ascii="Tahoma" w:eastAsiaTheme="minorEastAsia" w:hAnsi="Tahoma" w:cs="Tahoma"/>
      <w:sz w:val="16"/>
      <w:szCs w:val="16"/>
      <w:lang w:eastAsia="en-GB"/>
    </w:rPr>
  </w:style>
  <w:style w:type="paragraph" w:customStyle="1" w:styleId="Default">
    <w:name w:val="Default"/>
    <w:rsid w:val="007A6E52"/>
    <w:pPr>
      <w:autoSpaceDE w:val="0"/>
      <w:autoSpaceDN w:val="0"/>
      <w:adjustRightInd w:val="0"/>
    </w:pPr>
    <w:rPr>
      <w:rFonts w:eastAsia="MS Mincho"/>
      <w:color w:val="000000"/>
      <w:lang w:eastAsia="ja-JP"/>
    </w:rPr>
  </w:style>
  <w:style w:type="character" w:styleId="FollowedHyperlink">
    <w:name w:val="FollowedHyperlink"/>
    <w:rsid w:val="007A6E52"/>
    <w:rPr>
      <w:color w:val="800080"/>
      <w:u w:val="single"/>
    </w:rPr>
  </w:style>
  <w:style w:type="paragraph" w:styleId="CommentText">
    <w:name w:val="annotation text"/>
    <w:basedOn w:val="Normal"/>
    <w:link w:val="CommentTextChar"/>
    <w:uiPriority w:val="99"/>
    <w:semiHidden/>
    <w:rsid w:val="007A6E52"/>
    <w:pPr>
      <w:numPr>
        <w:ilvl w:val="2"/>
      </w:numPr>
      <w:tabs>
        <w:tab w:val="num" w:pos="1134"/>
      </w:tabs>
      <w:ind w:left="1134" w:hanging="1134"/>
    </w:pPr>
    <w:rPr>
      <w:sz w:val="20"/>
      <w:szCs w:val="20"/>
    </w:rPr>
  </w:style>
  <w:style w:type="character" w:customStyle="1" w:styleId="CommentTextChar">
    <w:name w:val="Comment Text Char"/>
    <w:basedOn w:val="DefaultParagraphFont"/>
    <w:link w:val="CommentText"/>
    <w:uiPriority w:val="99"/>
    <w:semiHidden/>
    <w:rsid w:val="007A6E52"/>
    <w:rPr>
      <w:rFonts w:eastAsiaTheme="minorEastAsia" w:cs="Arial"/>
      <w:sz w:val="20"/>
      <w:szCs w:val="20"/>
      <w:lang w:eastAsia="en-GB"/>
    </w:rPr>
  </w:style>
  <w:style w:type="paragraph" w:customStyle="1" w:styleId="msolistparagraph0">
    <w:name w:val="msolistparagraph"/>
    <w:basedOn w:val="Normal"/>
    <w:rsid w:val="007A6E52"/>
    <w:pPr>
      <w:numPr>
        <w:ilvl w:val="2"/>
      </w:numPr>
      <w:tabs>
        <w:tab w:val="num" w:pos="1134"/>
      </w:tabs>
      <w:ind w:left="720" w:hanging="1134"/>
    </w:pPr>
    <w:rPr>
      <w:rFonts w:ascii="Times New Roman" w:eastAsia="MS Mincho" w:hAnsi="Times New Roman"/>
      <w:lang w:eastAsia="ja-JP"/>
    </w:rPr>
  </w:style>
  <w:style w:type="paragraph" w:styleId="NoSpacing">
    <w:name w:val="No Spacing"/>
    <w:uiPriority w:val="99"/>
    <w:qFormat/>
    <w:rsid w:val="007A6E52"/>
    <w:rPr>
      <w:rFonts w:eastAsiaTheme="minorEastAsia"/>
      <w:bCs/>
      <w:szCs w:val="26"/>
    </w:rPr>
  </w:style>
  <w:style w:type="paragraph" w:customStyle="1" w:styleId="Bullet1">
    <w:name w:val="Bullet 1"/>
    <w:basedOn w:val="Default"/>
    <w:next w:val="Default"/>
    <w:rsid w:val="007A6E52"/>
    <w:rPr>
      <w:color w:val="auto"/>
    </w:rPr>
  </w:style>
  <w:style w:type="table" w:styleId="TableGrid">
    <w:name w:val="Table Grid"/>
    <w:basedOn w:val="TableNormal"/>
    <w:uiPriority w:val="39"/>
    <w:rsid w:val="007A6E52"/>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7A6E52"/>
  </w:style>
  <w:style w:type="paragraph" w:styleId="EndnoteText">
    <w:name w:val="endnote text"/>
    <w:basedOn w:val="Normal"/>
    <w:link w:val="EndnoteTextChar"/>
    <w:uiPriority w:val="99"/>
    <w:unhideWhenUsed/>
    <w:rsid w:val="007A6E52"/>
    <w:pPr>
      <w:numPr>
        <w:ilvl w:val="2"/>
      </w:numPr>
      <w:tabs>
        <w:tab w:val="num" w:pos="1134"/>
      </w:tabs>
      <w:ind w:left="1134" w:hanging="1134"/>
    </w:pPr>
    <w:rPr>
      <w:sz w:val="20"/>
      <w:szCs w:val="20"/>
    </w:rPr>
  </w:style>
  <w:style w:type="character" w:customStyle="1" w:styleId="EndnoteTextChar">
    <w:name w:val="Endnote Text Char"/>
    <w:basedOn w:val="DefaultParagraphFont"/>
    <w:link w:val="EndnoteText"/>
    <w:uiPriority w:val="99"/>
    <w:rsid w:val="007A6E52"/>
    <w:rPr>
      <w:rFonts w:eastAsiaTheme="minorEastAsia" w:cs="Arial"/>
      <w:sz w:val="20"/>
      <w:szCs w:val="20"/>
      <w:lang w:eastAsia="en-GB"/>
    </w:rPr>
  </w:style>
  <w:style w:type="character" w:styleId="EndnoteReference">
    <w:name w:val="endnote reference"/>
    <w:uiPriority w:val="99"/>
    <w:semiHidden/>
    <w:unhideWhenUsed/>
    <w:rsid w:val="007A6E52"/>
    <w:rPr>
      <w:vertAlign w:val="superscript"/>
    </w:rPr>
  </w:style>
  <w:style w:type="character" w:customStyle="1" w:styleId="HeaderChar1">
    <w:name w:val="Header Char1"/>
    <w:uiPriority w:val="99"/>
    <w:rsid w:val="007A6E52"/>
    <w:rPr>
      <w:rFonts w:eastAsia="Calibri" w:cs="Times New Roman"/>
      <w:bCs w:val="0"/>
      <w:iCs w:val="0"/>
      <w:sz w:val="22"/>
      <w:szCs w:val="22"/>
    </w:rPr>
  </w:style>
  <w:style w:type="character" w:customStyle="1" w:styleId="FooterChar1">
    <w:name w:val="Footer Char1"/>
    <w:uiPriority w:val="99"/>
    <w:semiHidden/>
    <w:rsid w:val="007A6E52"/>
    <w:rPr>
      <w:rFonts w:eastAsia="Calibri" w:cs="Times New Roman"/>
      <w:bCs w:val="0"/>
      <w:iCs w:val="0"/>
      <w:sz w:val="22"/>
      <w:szCs w:val="22"/>
    </w:rPr>
  </w:style>
  <w:style w:type="paragraph" w:customStyle="1" w:styleId="DHTitle">
    <w:name w:val="DH Title"/>
    <w:basedOn w:val="Normal"/>
    <w:link w:val="DHTitleChar"/>
    <w:rsid w:val="007A6E52"/>
    <w:pPr>
      <w:numPr>
        <w:ilvl w:val="2"/>
      </w:numPr>
      <w:tabs>
        <w:tab w:val="num" w:pos="1134"/>
      </w:tabs>
      <w:spacing w:line="660" w:lineRule="exact"/>
      <w:ind w:left="1134" w:hanging="1134"/>
    </w:pPr>
    <w:rPr>
      <w:b/>
      <w:color w:val="009966"/>
      <w:sz w:val="60"/>
      <w:lang w:val="x-none"/>
    </w:rPr>
  </w:style>
  <w:style w:type="paragraph" w:customStyle="1" w:styleId="DHBodycopy">
    <w:name w:val="DH Body copy"/>
    <w:basedOn w:val="Normal"/>
    <w:rsid w:val="007A6E52"/>
    <w:pPr>
      <w:numPr>
        <w:ilvl w:val="2"/>
      </w:numPr>
      <w:tabs>
        <w:tab w:val="num" w:pos="1134"/>
      </w:tabs>
      <w:spacing w:line="320" w:lineRule="exact"/>
      <w:ind w:left="1134" w:hanging="1134"/>
    </w:pPr>
    <w:rPr>
      <w:rFonts w:eastAsia="Times New Roman"/>
    </w:rPr>
  </w:style>
  <w:style w:type="paragraph" w:customStyle="1" w:styleId="DHSubtitle">
    <w:name w:val="DH Subtitle"/>
    <w:basedOn w:val="Normal"/>
    <w:rsid w:val="007A6E52"/>
    <w:pPr>
      <w:numPr>
        <w:ilvl w:val="2"/>
      </w:numPr>
      <w:tabs>
        <w:tab w:val="num" w:pos="1134"/>
      </w:tabs>
      <w:spacing w:line="500" w:lineRule="exact"/>
      <w:ind w:left="1134" w:hanging="1134"/>
    </w:pPr>
    <w:rPr>
      <w:rFonts w:eastAsia="Times New Roman"/>
      <w:i/>
      <w:iCs w:val="0"/>
      <w:sz w:val="46"/>
      <w:szCs w:val="46"/>
    </w:rPr>
  </w:style>
  <w:style w:type="paragraph" w:customStyle="1" w:styleId="DHChapterHead">
    <w:name w:val="DH Chapter Head"/>
    <w:basedOn w:val="DHTitle"/>
    <w:rsid w:val="007A6E52"/>
    <w:rPr>
      <w:b w:val="0"/>
      <w:bCs w:val="0"/>
    </w:rPr>
  </w:style>
  <w:style w:type="paragraph" w:customStyle="1" w:styleId="DHRunningHeads">
    <w:name w:val="DH Running Heads"/>
    <w:basedOn w:val="DHTitle"/>
    <w:rsid w:val="007A6E52"/>
    <w:pPr>
      <w:spacing w:line="240" w:lineRule="exact"/>
    </w:pPr>
    <w:rPr>
      <w:sz w:val="20"/>
      <w:szCs w:val="20"/>
    </w:rPr>
  </w:style>
  <w:style w:type="character" w:customStyle="1" w:styleId="DHTitleChar">
    <w:name w:val="DH Title Char"/>
    <w:link w:val="DHTitle"/>
    <w:rsid w:val="007A6E52"/>
    <w:rPr>
      <w:rFonts w:ascii="Arial" w:eastAsiaTheme="minorEastAsia" w:hAnsi="Arial" w:cs="Arial"/>
      <w:b/>
      <w:color w:val="009966"/>
      <w:sz w:val="60"/>
      <w:lang w:val="x-none" w:eastAsia="en-GB"/>
    </w:rPr>
  </w:style>
  <w:style w:type="paragraph" w:customStyle="1" w:styleId="CharChar">
    <w:name w:val="Char Char"/>
    <w:basedOn w:val="Normal"/>
    <w:rsid w:val="007A6E52"/>
    <w:pPr>
      <w:numPr>
        <w:ilvl w:val="2"/>
      </w:numPr>
      <w:tabs>
        <w:tab w:val="num" w:pos="1134"/>
      </w:tabs>
      <w:spacing w:after="120" w:line="240" w:lineRule="exact"/>
      <w:ind w:left="1134" w:hanging="1134"/>
    </w:pPr>
    <w:rPr>
      <w:rFonts w:ascii="Verdana" w:eastAsia="Times New Roman" w:hAnsi="Verdana"/>
      <w:sz w:val="20"/>
      <w:szCs w:val="20"/>
      <w:lang w:val="en-US"/>
    </w:rPr>
  </w:style>
  <w:style w:type="numbering" w:styleId="111111">
    <w:name w:val="Outline List 2"/>
    <w:basedOn w:val="NoList"/>
    <w:uiPriority w:val="99"/>
    <w:semiHidden/>
    <w:unhideWhenUsed/>
    <w:rsid w:val="007A6E52"/>
    <w:pPr>
      <w:numPr>
        <w:numId w:val="1"/>
      </w:numPr>
    </w:pPr>
  </w:style>
  <w:style w:type="paragraph" w:customStyle="1" w:styleId="Char3CharChar">
    <w:name w:val="Char3 Char Char"/>
    <w:basedOn w:val="Normal"/>
    <w:rsid w:val="007A6E52"/>
    <w:pPr>
      <w:numPr>
        <w:ilvl w:val="2"/>
      </w:numPr>
      <w:tabs>
        <w:tab w:val="num" w:pos="1134"/>
      </w:tabs>
      <w:spacing w:after="120" w:line="240" w:lineRule="exact"/>
      <w:ind w:left="1134" w:hanging="1134"/>
    </w:pPr>
    <w:rPr>
      <w:rFonts w:ascii="Verdana" w:eastAsia="Times New Roman" w:hAnsi="Verdana"/>
      <w:sz w:val="20"/>
      <w:szCs w:val="20"/>
    </w:rPr>
  </w:style>
  <w:style w:type="character" w:styleId="CommentReference">
    <w:name w:val="annotation reference"/>
    <w:uiPriority w:val="99"/>
    <w:semiHidden/>
    <w:rsid w:val="007A6E52"/>
    <w:rPr>
      <w:sz w:val="16"/>
      <w:szCs w:val="16"/>
    </w:rPr>
  </w:style>
  <w:style w:type="paragraph" w:styleId="CommentSubject">
    <w:name w:val="annotation subject"/>
    <w:basedOn w:val="CommentText"/>
    <w:next w:val="CommentText"/>
    <w:link w:val="CommentSubjectChar"/>
    <w:semiHidden/>
    <w:rsid w:val="007A6E52"/>
    <w:rPr>
      <w:b/>
      <w:bCs w:val="0"/>
    </w:rPr>
  </w:style>
  <w:style w:type="character" w:customStyle="1" w:styleId="CommentSubjectChar">
    <w:name w:val="Comment Subject Char"/>
    <w:basedOn w:val="CommentTextChar"/>
    <w:link w:val="CommentSubject"/>
    <w:semiHidden/>
    <w:rsid w:val="007A6E52"/>
    <w:rPr>
      <w:rFonts w:eastAsiaTheme="minorEastAsia" w:cs="Arial"/>
      <w:b/>
      <w:bCs/>
      <w:sz w:val="20"/>
      <w:szCs w:val="20"/>
      <w:lang w:eastAsia="en-GB"/>
    </w:rPr>
  </w:style>
  <w:style w:type="character" w:styleId="PlaceholderText">
    <w:name w:val="Placeholder Text"/>
    <w:basedOn w:val="DefaultParagraphFont"/>
    <w:uiPriority w:val="99"/>
    <w:semiHidden/>
    <w:rsid w:val="007A6E52"/>
    <w:rPr>
      <w:color w:val="808080"/>
    </w:rPr>
  </w:style>
  <w:style w:type="paragraph" w:styleId="TOCHeading">
    <w:name w:val="TOC Heading"/>
    <w:basedOn w:val="Heading1"/>
    <w:next w:val="Normal"/>
    <w:uiPriority w:val="39"/>
    <w:unhideWhenUsed/>
    <w:qFormat/>
    <w:rsid w:val="0051573F"/>
    <w:pPr>
      <w:keepLines/>
      <w:spacing w:before="480" w:line="276" w:lineRule="auto"/>
      <w:ind w:left="432" w:hanging="432"/>
      <w:outlineLvl w:val="9"/>
    </w:pPr>
    <w:rPr>
      <w:rFonts w:eastAsiaTheme="minorEastAsia"/>
      <w:color w:val="365F91"/>
      <w:kern w:val="0"/>
      <w:sz w:val="28"/>
      <w:szCs w:val="28"/>
      <w:lang w:val="en-US" w:eastAsia="ja-JP"/>
    </w:rPr>
  </w:style>
  <w:style w:type="paragraph" w:styleId="Caption">
    <w:name w:val="caption"/>
    <w:basedOn w:val="Normal"/>
    <w:next w:val="Normal"/>
    <w:uiPriority w:val="35"/>
    <w:semiHidden/>
    <w:unhideWhenUsed/>
    <w:qFormat/>
    <w:rsid w:val="007A6E52"/>
    <w:pPr>
      <w:spacing w:after="200"/>
    </w:pPr>
    <w:rPr>
      <w:i/>
      <w:iCs w:val="0"/>
      <w:color w:val="005EB8" w:themeColor="text2"/>
      <w:sz w:val="18"/>
      <w:szCs w:val="18"/>
    </w:rPr>
  </w:style>
  <w:style w:type="character" w:styleId="Strong">
    <w:name w:val="Strong"/>
    <w:basedOn w:val="DefaultParagraphFont"/>
    <w:uiPriority w:val="22"/>
    <w:qFormat/>
    <w:rsid w:val="007A6E52"/>
    <w:rPr>
      <w:b/>
      <w:bCs/>
    </w:rPr>
  </w:style>
  <w:style w:type="character" w:styleId="Emphasis">
    <w:name w:val="Emphasis"/>
    <w:basedOn w:val="DefaultParagraphFont"/>
    <w:uiPriority w:val="20"/>
    <w:qFormat/>
    <w:rsid w:val="007A6E52"/>
    <w:rPr>
      <w:i/>
      <w:iCs/>
    </w:rPr>
  </w:style>
  <w:style w:type="paragraph" w:styleId="Quote">
    <w:name w:val="Quote"/>
    <w:basedOn w:val="Normal"/>
    <w:next w:val="Normal"/>
    <w:link w:val="QuoteChar"/>
    <w:uiPriority w:val="73"/>
    <w:qFormat/>
    <w:rsid w:val="007A6E52"/>
    <w:pPr>
      <w:spacing w:before="200"/>
      <w:ind w:left="864" w:right="864"/>
      <w:jc w:val="center"/>
    </w:pPr>
    <w:rPr>
      <w:i/>
      <w:iCs w:val="0"/>
      <w:color w:val="404040" w:themeColor="text1" w:themeTint="BF"/>
    </w:rPr>
  </w:style>
  <w:style w:type="character" w:customStyle="1" w:styleId="QuoteChar">
    <w:name w:val="Quote Char"/>
    <w:basedOn w:val="DefaultParagraphFont"/>
    <w:link w:val="Quote"/>
    <w:uiPriority w:val="73"/>
    <w:rsid w:val="007A6E52"/>
    <w:rPr>
      <w:rFonts w:eastAsiaTheme="minorEastAsia" w:cs="Arial"/>
      <w:bCs/>
      <w:i/>
      <w:iCs/>
      <w:color w:val="404040" w:themeColor="text1" w:themeTint="BF"/>
      <w:szCs w:val="26"/>
    </w:rPr>
  </w:style>
  <w:style w:type="paragraph" w:styleId="IntenseQuote">
    <w:name w:val="Intense Quote"/>
    <w:basedOn w:val="Normal"/>
    <w:next w:val="Normal"/>
    <w:link w:val="IntenseQuoteChar"/>
    <w:uiPriority w:val="60"/>
    <w:qFormat/>
    <w:rsid w:val="007A6E52"/>
    <w:pPr>
      <w:pBdr>
        <w:top w:val="single" w:sz="4" w:space="10" w:color="003087" w:themeColor="accent1"/>
        <w:bottom w:val="single" w:sz="4" w:space="10" w:color="003087" w:themeColor="accent1"/>
      </w:pBdr>
      <w:spacing w:before="360" w:after="360"/>
      <w:ind w:left="864" w:right="864"/>
      <w:jc w:val="center"/>
    </w:pPr>
    <w:rPr>
      <w:i/>
      <w:iCs w:val="0"/>
      <w:color w:val="003087" w:themeColor="accent1"/>
    </w:rPr>
  </w:style>
  <w:style w:type="character" w:customStyle="1" w:styleId="IntenseQuoteChar">
    <w:name w:val="Intense Quote Char"/>
    <w:basedOn w:val="DefaultParagraphFont"/>
    <w:link w:val="IntenseQuote"/>
    <w:uiPriority w:val="60"/>
    <w:rsid w:val="007A6E52"/>
    <w:rPr>
      <w:rFonts w:eastAsiaTheme="majorEastAsia" w:cstheme="majorBidi"/>
      <w:bCs/>
      <w:i/>
      <w:iCs/>
      <w:color w:val="003087" w:themeColor="accent1"/>
      <w:szCs w:val="26"/>
    </w:rPr>
  </w:style>
  <w:style w:type="character" w:styleId="SubtleEmphasis">
    <w:name w:val="Subtle Emphasis"/>
    <w:basedOn w:val="DefaultParagraphFont"/>
    <w:uiPriority w:val="65"/>
    <w:qFormat/>
    <w:rsid w:val="007A6E52"/>
    <w:rPr>
      <w:i/>
      <w:iCs/>
      <w:color w:val="404040" w:themeColor="text1" w:themeTint="BF"/>
    </w:rPr>
  </w:style>
  <w:style w:type="character" w:styleId="IntenseEmphasis">
    <w:name w:val="Intense Emphasis"/>
    <w:basedOn w:val="DefaultParagraphFont"/>
    <w:uiPriority w:val="66"/>
    <w:qFormat/>
    <w:rsid w:val="007A6E52"/>
    <w:rPr>
      <w:i/>
      <w:iCs/>
      <w:color w:val="003087" w:themeColor="accent1"/>
    </w:rPr>
  </w:style>
  <w:style w:type="character" w:styleId="SubtleReference">
    <w:name w:val="Subtle Reference"/>
    <w:basedOn w:val="DefaultParagraphFont"/>
    <w:uiPriority w:val="67"/>
    <w:qFormat/>
    <w:rsid w:val="007A6E52"/>
    <w:rPr>
      <w:smallCaps/>
      <w:color w:val="5A5A5A" w:themeColor="text1" w:themeTint="A5"/>
    </w:rPr>
  </w:style>
  <w:style w:type="character" w:styleId="IntenseReference">
    <w:name w:val="Intense Reference"/>
    <w:basedOn w:val="DefaultParagraphFont"/>
    <w:uiPriority w:val="68"/>
    <w:qFormat/>
    <w:rsid w:val="007A6E52"/>
    <w:rPr>
      <w:b/>
      <w:bCs/>
      <w:smallCaps/>
      <w:color w:val="003087" w:themeColor="accent1"/>
      <w:spacing w:val="5"/>
    </w:rPr>
  </w:style>
  <w:style w:type="character" w:styleId="BookTitle">
    <w:name w:val="Book Title"/>
    <w:basedOn w:val="DefaultParagraphFont"/>
    <w:uiPriority w:val="69"/>
    <w:qFormat/>
    <w:rsid w:val="007A6E52"/>
    <w:rPr>
      <w:b/>
      <w:bCs/>
      <w:i/>
      <w:iCs/>
      <w:spacing w:val="5"/>
    </w:rPr>
  </w:style>
  <w:style w:type="paragraph" w:customStyle="1" w:styleId="normalnonumber">
    <w:name w:val="normal no number"/>
    <w:basedOn w:val="Normal"/>
    <w:link w:val="normalnonumberChar"/>
    <w:rsid w:val="007A6E52"/>
    <w:pPr>
      <w:framePr w:hSpace="180" w:wrap="around" w:vAnchor="text" w:hAnchor="margin" w:xAlign="right" w:y="85"/>
    </w:pPr>
  </w:style>
  <w:style w:type="character" w:customStyle="1" w:styleId="normalnonumberChar">
    <w:name w:val="normal no number Char"/>
    <w:basedOn w:val="DefaultParagraphFont"/>
    <w:link w:val="normalnonumber"/>
    <w:rsid w:val="007A6E52"/>
    <w:rPr>
      <w:rFonts w:eastAsiaTheme="minorEastAsia" w:cs="Arial"/>
      <w:sz w:val="24"/>
      <w:lang w:eastAsia="en-GB"/>
    </w:rPr>
  </w:style>
  <w:style w:type="paragraph" w:styleId="TOC2">
    <w:name w:val="toc 2"/>
    <w:basedOn w:val="Normal"/>
    <w:next w:val="Normal"/>
    <w:autoRedefine/>
    <w:uiPriority w:val="39"/>
    <w:unhideWhenUsed/>
    <w:qFormat/>
    <w:rsid w:val="0051573F"/>
    <w:pPr>
      <w:spacing w:before="120" w:after="0"/>
      <w:ind w:left="240"/>
    </w:pPr>
    <w:rPr>
      <w:rFonts w:asciiTheme="minorHAnsi" w:hAnsiTheme="minorHAnsi"/>
      <w:bCs w:val="0"/>
      <w:i/>
      <w:sz w:val="20"/>
      <w:szCs w:val="20"/>
    </w:rPr>
  </w:style>
  <w:style w:type="paragraph" w:styleId="TOC1">
    <w:name w:val="toc 1"/>
    <w:basedOn w:val="Normal"/>
    <w:next w:val="Normal"/>
    <w:autoRedefine/>
    <w:uiPriority w:val="39"/>
    <w:unhideWhenUsed/>
    <w:qFormat/>
    <w:rsid w:val="002678EC"/>
    <w:pPr>
      <w:spacing w:before="120" w:after="120" w:line="240" w:lineRule="auto"/>
      <w:ind w:left="993" w:hanging="709"/>
    </w:pPr>
    <w:rPr>
      <w:rFonts w:cs="Arial"/>
      <w:b/>
      <w:iCs w:val="0"/>
      <w:color w:val="005EB8" w:themeColor="text2"/>
      <w:sz w:val="22"/>
      <w:szCs w:val="22"/>
    </w:rPr>
  </w:style>
  <w:style w:type="paragraph" w:customStyle="1" w:styleId="Bodyparagraph">
    <w:name w:val="Body paragraph"/>
    <w:basedOn w:val="ListParagraph"/>
    <w:autoRedefine/>
    <w:qFormat/>
    <w:rsid w:val="00527336"/>
    <w:pPr>
      <w:numPr>
        <w:numId w:val="7"/>
      </w:numPr>
      <w:spacing w:line="276" w:lineRule="auto"/>
      <w:contextualSpacing w:val="0"/>
    </w:pPr>
    <w:rPr>
      <w:rFonts w:eastAsiaTheme="minorHAnsi"/>
      <w:bCs w:val="0"/>
      <w:lang w:eastAsia="en-GB"/>
    </w:rPr>
  </w:style>
  <w:style w:type="paragraph" w:customStyle="1" w:styleId="NHSEnhland">
    <w:name w:val="NHS Enhland"/>
    <w:basedOn w:val="Heading4"/>
    <w:link w:val="NHSEnhlandChar"/>
    <w:qFormat/>
    <w:rsid w:val="00186E00"/>
    <w:rPr>
      <w:rFonts w:ascii="Arial" w:hAnsi="Arial" w:cs="Arial"/>
      <w:b w:val="0"/>
      <w:i w:val="0"/>
      <w:color w:val="auto"/>
    </w:rPr>
  </w:style>
  <w:style w:type="character" w:customStyle="1" w:styleId="NHSEnhlandChar">
    <w:name w:val="NHS Enhland Char"/>
    <w:basedOn w:val="Heading1Char"/>
    <w:link w:val="NHSEnhland"/>
    <w:rsid w:val="00186E00"/>
    <w:rPr>
      <w:rFonts w:eastAsiaTheme="majorEastAsia" w:cs="Arial"/>
      <w:b w:val="0"/>
      <w:bCs w:val="0"/>
      <w:iCs/>
      <w:color w:val="005EB8" w:themeColor="text2"/>
      <w:kern w:val="32"/>
      <w:sz w:val="32"/>
      <w:szCs w:val="32"/>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Points Char,MAIN CONTENT Char,OBC Bullet Char"/>
    <w:basedOn w:val="DefaultParagraphFont"/>
    <w:link w:val="ListParagraph"/>
    <w:uiPriority w:val="34"/>
    <w:qFormat/>
    <w:rsid w:val="00A9109B"/>
    <w:rPr>
      <w:rFonts w:eastAsiaTheme="majorEastAsia" w:cstheme="majorBidi"/>
      <w:bCs/>
      <w:iCs/>
    </w:rPr>
  </w:style>
  <w:style w:type="character" w:customStyle="1" w:styleId="UnresolvedMention1">
    <w:name w:val="Unresolved Mention1"/>
    <w:basedOn w:val="DefaultParagraphFont"/>
    <w:uiPriority w:val="99"/>
    <w:semiHidden/>
    <w:unhideWhenUsed/>
    <w:rsid w:val="00063190"/>
    <w:rPr>
      <w:color w:val="808080"/>
      <w:shd w:val="clear" w:color="auto" w:fill="E6E6E6"/>
    </w:rPr>
  </w:style>
  <w:style w:type="character" w:customStyle="1" w:styleId="UnresolvedMention2">
    <w:name w:val="Unresolved Mention2"/>
    <w:basedOn w:val="DefaultParagraphFont"/>
    <w:uiPriority w:val="99"/>
    <w:semiHidden/>
    <w:unhideWhenUsed/>
    <w:rsid w:val="00386D11"/>
    <w:rPr>
      <w:color w:val="808080"/>
      <w:shd w:val="clear" w:color="auto" w:fill="E6E6E6"/>
    </w:rPr>
  </w:style>
  <w:style w:type="character" w:customStyle="1" w:styleId="UnresolvedMention3">
    <w:name w:val="Unresolved Mention3"/>
    <w:basedOn w:val="DefaultParagraphFont"/>
    <w:uiPriority w:val="99"/>
    <w:semiHidden/>
    <w:unhideWhenUsed/>
    <w:rsid w:val="00674EB4"/>
    <w:rPr>
      <w:color w:val="808080"/>
      <w:shd w:val="clear" w:color="auto" w:fill="E6E6E6"/>
    </w:rPr>
  </w:style>
  <w:style w:type="paragraph" w:styleId="TOC3">
    <w:name w:val="toc 3"/>
    <w:basedOn w:val="Normal"/>
    <w:next w:val="Normal"/>
    <w:autoRedefine/>
    <w:uiPriority w:val="39"/>
    <w:unhideWhenUsed/>
    <w:qFormat/>
    <w:rsid w:val="007F1255"/>
    <w:pPr>
      <w:spacing w:after="0"/>
      <w:ind w:left="480"/>
    </w:pPr>
    <w:rPr>
      <w:rFonts w:asciiTheme="minorHAnsi" w:hAnsiTheme="minorHAnsi"/>
      <w:bCs w:val="0"/>
      <w:iCs w:val="0"/>
      <w:sz w:val="20"/>
      <w:szCs w:val="20"/>
    </w:rPr>
  </w:style>
  <w:style w:type="paragraph" w:styleId="TOC4">
    <w:name w:val="toc 4"/>
    <w:basedOn w:val="Normal"/>
    <w:next w:val="Normal"/>
    <w:autoRedefine/>
    <w:uiPriority w:val="39"/>
    <w:unhideWhenUsed/>
    <w:rsid w:val="007F1255"/>
    <w:pPr>
      <w:spacing w:after="0"/>
      <w:ind w:left="720"/>
    </w:pPr>
    <w:rPr>
      <w:rFonts w:asciiTheme="minorHAnsi" w:hAnsiTheme="minorHAnsi"/>
      <w:bCs w:val="0"/>
      <w:iCs w:val="0"/>
      <w:sz w:val="20"/>
      <w:szCs w:val="20"/>
    </w:rPr>
  </w:style>
  <w:style w:type="paragraph" w:styleId="TOC5">
    <w:name w:val="toc 5"/>
    <w:basedOn w:val="Normal"/>
    <w:next w:val="Normal"/>
    <w:autoRedefine/>
    <w:uiPriority w:val="39"/>
    <w:unhideWhenUsed/>
    <w:rsid w:val="007F1255"/>
    <w:pPr>
      <w:spacing w:after="0"/>
      <w:ind w:left="960"/>
    </w:pPr>
    <w:rPr>
      <w:rFonts w:asciiTheme="minorHAnsi" w:hAnsiTheme="minorHAnsi"/>
      <w:bCs w:val="0"/>
      <w:iCs w:val="0"/>
      <w:sz w:val="20"/>
      <w:szCs w:val="20"/>
    </w:rPr>
  </w:style>
  <w:style w:type="paragraph" w:styleId="TOC6">
    <w:name w:val="toc 6"/>
    <w:basedOn w:val="Normal"/>
    <w:next w:val="Normal"/>
    <w:autoRedefine/>
    <w:uiPriority w:val="39"/>
    <w:unhideWhenUsed/>
    <w:rsid w:val="007F1255"/>
    <w:pPr>
      <w:spacing w:after="0"/>
      <w:ind w:left="1200"/>
    </w:pPr>
    <w:rPr>
      <w:rFonts w:asciiTheme="minorHAnsi" w:hAnsiTheme="minorHAnsi"/>
      <w:bCs w:val="0"/>
      <w:iCs w:val="0"/>
      <w:sz w:val="20"/>
      <w:szCs w:val="20"/>
    </w:rPr>
  </w:style>
  <w:style w:type="paragraph" w:styleId="TOC7">
    <w:name w:val="toc 7"/>
    <w:basedOn w:val="Normal"/>
    <w:next w:val="Normal"/>
    <w:autoRedefine/>
    <w:uiPriority w:val="39"/>
    <w:unhideWhenUsed/>
    <w:rsid w:val="007F1255"/>
    <w:pPr>
      <w:spacing w:after="0"/>
      <w:ind w:left="1440"/>
    </w:pPr>
    <w:rPr>
      <w:rFonts w:asciiTheme="minorHAnsi" w:hAnsiTheme="minorHAnsi"/>
      <w:bCs w:val="0"/>
      <w:iCs w:val="0"/>
      <w:sz w:val="20"/>
      <w:szCs w:val="20"/>
    </w:rPr>
  </w:style>
  <w:style w:type="paragraph" w:styleId="TOC8">
    <w:name w:val="toc 8"/>
    <w:basedOn w:val="Normal"/>
    <w:next w:val="Normal"/>
    <w:autoRedefine/>
    <w:uiPriority w:val="39"/>
    <w:unhideWhenUsed/>
    <w:rsid w:val="007F1255"/>
    <w:pPr>
      <w:spacing w:after="0"/>
      <w:ind w:left="1680"/>
    </w:pPr>
    <w:rPr>
      <w:rFonts w:asciiTheme="minorHAnsi" w:hAnsiTheme="minorHAnsi"/>
      <w:bCs w:val="0"/>
      <w:iCs w:val="0"/>
      <w:sz w:val="20"/>
      <w:szCs w:val="20"/>
    </w:rPr>
  </w:style>
  <w:style w:type="paragraph" w:styleId="TOC9">
    <w:name w:val="toc 9"/>
    <w:basedOn w:val="Normal"/>
    <w:next w:val="Normal"/>
    <w:autoRedefine/>
    <w:uiPriority w:val="39"/>
    <w:unhideWhenUsed/>
    <w:rsid w:val="007F1255"/>
    <w:pPr>
      <w:spacing w:after="0"/>
      <w:ind w:left="1920"/>
    </w:pPr>
    <w:rPr>
      <w:rFonts w:asciiTheme="minorHAnsi" w:hAnsiTheme="minorHAnsi"/>
      <w:bCs w:val="0"/>
      <w:iCs w:val="0"/>
      <w:sz w:val="20"/>
      <w:szCs w:val="20"/>
    </w:rPr>
  </w:style>
  <w:style w:type="character" w:customStyle="1" w:styleId="UnresolvedMention4">
    <w:name w:val="Unresolved Mention4"/>
    <w:basedOn w:val="DefaultParagraphFont"/>
    <w:uiPriority w:val="99"/>
    <w:semiHidden/>
    <w:unhideWhenUsed/>
    <w:rsid w:val="007F1255"/>
    <w:rPr>
      <w:color w:val="605E5C"/>
      <w:shd w:val="clear" w:color="auto" w:fill="E1DFDD"/>
    </w:rPr>
  </w:style>
  <w:style w:type="paragraph" w:customStyle="1" w:styleId="paragraph">
    <w:name w:val="paragraph"/>
    <w:basedOn w:val="Normal"/>
    <w:rsid w:val="001D6608"/>
    <w:pPr>
      <w:spacing w:before="100" w:beforeAutospacing="1" w:after="100" w:afterAutospacing="1" w:line="240" w:lineRule="auto"/>
      <w:outlineLvl w:val="9"/>
    </w:pPr>
    <w:rPr>
      <w:rFonts w:ascii="Times New Roman" w:eastAsia="Times New Roman" w:hAnsi="Times New Roman" w:cs="Times New Roman"/>
      <w:bCs w:val="0"/>
      <w:iCs w:val="0"/>
      <w:lang w:eastAsia="en-GB"/>
    </w:rPr>
  </w:style>
  <w:style w:type="character" w:customStyle="1" w:styleId="normaltextrun">
    <w:name w:val="normaltextrun"/>
    <w:basedOn w:val="DefaultParagraphFont"/>
    <w:rsid w:val="001D6608"/>
  </w:style>
  <w:style w:type="character" w:customStyle="1" w:styleId="eop">
    <w:name w:val="eop"/>
    <w:basedOn w:val="DefaultParagraphFont"/>
    <w:rsid w:val="001D6608"/>
  </w:style>
  <w:style w:type="character" w:customStyle="1" w:styleId="superscript">
    <w:name w:val="superscript"/>
    <w:basedOn w:val="DefaultParagraphFont"/>
    <w:rsid w:val="000979E8"/>
  </w:style>
  <w:style w:type="paragraph" w:styleId="BodyText2">
    <w:name w:val="Body Text 2"/>
    <w:basedOn w:val="Normal"/>
    <w:link w:val="BodyText2Char"/>
    <w:uiPriority w:val="99"/>
    <w:unhideWhenUsed/>
    <w:rsid w:val="00FE5BD4"/>
    <w:pPr>
      <w:spacing w:after="120" w:line="480" w:lineRule="auto"/>
    </w:pPr>
  </w:style>
  <w:style w:type="character" w:customStyle="1" w:styleId="BodyText2Char">
    <w:name w:val="Body Text 2 Char"/>
    <w:basedOn w:val="DefaultParagraphFont"/>
    <w:link w:val="BodyText2"/>
    <w:uiPriority w:val="99"/>
    <w:rsid w:val="00FE5BD4"/>
    <w:rPr>
      <w:rFonts w:eastAsiaTheme="majorEastAsia" w:cstheme="majorBidi"/>
      <w:bCs/>
      <w:iCs/>
    </w:rPr>
  </w:style>
  <w:style w:type="paragraph" w:styleId="ListBullet">
    <w:name w:val="List Bullet"/>
    <w:basedOn w:val="BodyText"/>
    <w:qFormat/>
    <w:rsid w:val="00046826"/>
    <w:pPr>
      <w:numPr>
        <w:ilvl w:val="0"/>
        <w:numId w:val="10"/>
      </w:numPr>
      <w:tabs>
        <w:tab w:val="num" w:pos="360"/>
      </w:tabs>
      <w:spacing w:after="50" w:line="360" w:lineRule="atLeast"/>
      <w:ind w:left="0" w:firstLine="0"/>
      <w:outlineLvl w:val="9"/>
    </w:pPr>
    <w:rPr>
      <w:rFonts w:eastAsiaTheme="minorHAnsi" w:cstheme="minorBidi"/>
      <w:bCs w:val="0"/>
      <w:iCs w:val="0"/>
      <w:color w:val="231F20"/>
    </w:rPr>
  </w:style>
  <w:style w:type="paragraph" w:styleId="ListBullet2">
    <w:name w:val="List Bullet 2"/>
    <w:basedOn w:val="BodyText"/>
    <w:qFormat/>
    <w:rsid w:val="00046826"/>
    <w:pPr>
      <w:numPr>
        <w:ilvl w:val="1"/>
        <w:numId w:val="10"/>
      </w:numPr>
      <w:tabs>
        <w:tab w:val="num" w:pos="360"/>
      </w:tabs>
      <w:spacing w:after="50" w:line="360" w:lineRule="atLeast"/>
      <w:ind w:left="1135" w:hanging="284"/>
      <w:outlineLvl w:val="9"/>
    </w:pPr>
    <w:rPr>
      <w:rFonts w:eastAsiaTheme="minorHAnsi" w:cstheme="minorBidi"/>
      <w:bCs w:val="0"/>
      <w:iCs w:val="0"/>
      <w:color w:val="231F20"/>
    </w:rPr>
  </w:style>
  <w:style w:type="numbering" w:customStyle="1" w:styleId="NHSBullets">
    <w:name w:val="NHS Bullets"/>
    <w:basedOn w:val="NoList"/>
    <w:uiPriority w:val="99"/>
    <w:rsid w:val="00046826"/>
    <w:pPr>
      <w:numPr>
        <w:numId w:val="10"/>
      </w:numPr>
    </w:pPr>
  </w:style>
  <w:style w:type="paragraph" w:customStyle="1" w:styleId="LastBullet2">
    <w:name w:val="Last Bullet 2"/>
    <w:basedOn w:val="ListBullet2"/>
    <w:next w:val="BodyText"/>
    <w:qFormat/>
    <w:rsid w:val="00DB3B65"/>
    <w:pPr>
      <w:numPr>
        <w:numId w:val="1"/>
      </w:numPr>
      <w:tabs>
        <w:tab w:val="clear" w:pos="1080"/>
        <w:tab w:val="num" w:pos="360"/>
        <w:tab w:val="num" w:pos="1134"/>
      </w:tabs>
      <w:spacing w:after="280"/>
      <w:ind w:left="1135" w:hanging="284"/>
    </w:pPr>
  </w:style>
  <w:style w:type="paragraph" w:customStyle="1" w:styleId="LastBullet">
    <w:name w:val="Last Bullet"/>
    <w:basedOn w:val="ListBullet"/>
    <w:next w:val="BodyText"/>
    <w:qFormat/>
    <w:rsid w:val="00A3331D"/>
    <w:pPr>
      <w:numPr>
        <w:numId w:val="1"/>
      </w:numPr>
      <w:tabs>
        <w:tab w:val="num" w:pos="851"/>
      </w:tabs>
      <w:spacing w:after="280"/>
      <w:ind w:left="0" w:firstLine="0"/>
    </w:pPr>
  </w:style>
  <w:style w:type="character" w:styleId="UnresolvedMention">
    <w:name w:val="Unresolved Mention"/>
    <w:basedOn w:val="DefaultParagraphFont"/>
    <w:uiPriority w:val="99"/>
    <w:semiHidden/>
    <w:unhideWhenUsed/>
    <w:rsid w:val="008F104D"/>
    <w:rPr>
      <w:color w:val="605E5C"/>
      <w:shd w:val="clear" w:color="auto" w:fill="E1DFDD"/>
    </w:rPr>
  </w:style>
  <w:style w:type="paragraph" w:styleId="Revision">
    <w:name w:val="Revision"/>
    <w:hidden/>
    <w:uiPriority w:val="99"/>
    <w:semiHidden/>
    <w:rsid w:val="00325A86"/>
    <w:rPr>
      <w:rFonts w:eastAsiaTheme="majorEastAsia" w:cstheme="majorBidi"/>
      <w:bCs/>
      <w:iCs/>
    </w:rPr>
  </w:style>
  <w:style w:type="character" w:customStyle="1" w:styleId="Hyperlink0">
    <w:name w:val="Hyperlink.0"/>
    <w:basedOn w:val="DefaultParagraphFont"/>
    <w:rsid w:val="00246999"/>
    <w:rPr>
      <w:outline w:val="0"/>
      <w:color w:val="0000FF"/>
      <w:u w:val="single" w:color="0000FF"/>
      <w:shd w:val="clear" w:color="auto" w:fill="FFFFFF"/>
    </w:rPr>
  </w:style>
  <w:style w:type="paragraph" w:styleId="NormalWeb">
    <w:name w:val="Normal (Web)"/>
    <w:basedOn w:val="Normal"/>
    <w:uiPriority w:val="99"/>
    <w:semiHidden/>
    <w:unhideWhenUsed/>
    <w:rsid w:val="00075B20"/>
    <w:pPr>
      <w:spacing w:before="100" w:beforeAutospacing="1" w:after="100" w:afterAutospacing="1" w:line="240" w:lineRule="auto"/>
      <w:outlineLvl w:val="9"/>
    </w:pPr>
    <w:rPr>
      <w:rFonts w:ascii="Times New Roman" w:eastAsia="Times New Roman" w:hAnsi="Times New Roman" w:cs="Times New Roman"/>
      <w:bCs w:val="0"/>
      <w:iCs w:val="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36933">
      <w:bodyDiv w:val="1"/>
      <w:marLeft w:val="0"/>
      <w:marRight w:val="0"/>
      <w:marTop w:val="0"/>
      <w:marBottom w:val="0"/>
      <w:divBdr>
        <w:top w:val="none" w:sz="0" w:space="0" w:color="auto"/>
        <w:left w:val="none" w:sz="0" w:space="0" w:color="auto"/>
        <w:bottom w:val="none" w:sz="0" w:space="0" w:color="auto"/>
        <w:right w:val="none" w:sz="0" w:space="0" w:color="auto"/>
      </w:divBdr>
    </w:div>
    <w:div w:id="46028725">
      <w:bodyDiv w:val="1"/>
      <w:marLeft w:val="0"/>
      <w:marRight w:val="0"/>
      <w:marTop w:val="0"/>
      <w:marBottom w:val="0"/>
      <w:divBdr>
        <w:top w:val="none" w:sz="0" w:space="0" w:color="auto"/>
        <w:left w:val="none" w:sz="0" w:space="0" w:color="auto"/>
        <w:bottom w:val="none" w:sz="0" w:space="0" w:color="auto"/>
        <w:right w:val="none" w:sz="0" w:space="0" w:color="auto"/>
      </w:divBdr>
      <w:divsChild>
        <w:div w:id="1989358672">
          <w:marLeft w:val="0"/>
          <w:marRight w:val="0"/>
          <w:marTop w:val="0"/>
          <w:marBottom w:val="0"/>
          <w:divBdr>
            <w:top w:val="none" w:sz="0" w:space="0" w:color="auto"/>
            <w:left w:val="none" w:sz="0" w:space="0" w:color="auto"/>
            <w:bottom w:val="none" w:sz="0" w:space="0" w:color="auto"/>
            <w:right w:val="none" w:sz="0" w:space="0" w:color="auto"/>
          </w:divBdr>
        </w:div>
        <w:div w:id="2019457192">
          <w:marLeft w:val="0"/>
          <w:marRight w:val="0"/>
          <w:marTop w:val="0"/>
          <w:marBottom w:val="0"/>
          <w:divBdr>
            <w:top w:val="none" w:sz="0" w:space="0" w:color="auto"/>
            <w:left w:val="none" w:sz="0" w:space="0" w:color="auto"/>
            <w:bottom w:val="none" w:sz="0" w:space="0" w:color="auto"/>
            <w:right w:val="none" w:sz="0" w:space="0" w:color="auto"/>
          </w:divBdr>
        </w:div>
        <w:div w:id="2072149831">
          <w:marLeft w:val="0"/>
          <w:marRight w:val="0"/>
          <w:marTop w:val="0"/>
          <w:marBottom w:val="0"/>
          <w:divBdr>
            <w:top w:val="none" w:sz="0" w:space="0" w:color="auto"/>
            <w:left w:val="none" w:sz="0" w:space="0" w:color="auto"/>
            <w:bottom w:val="none" w:sz="0" w:space="0" w:color="auto"/>
            <w:right w:val="none" w:sz="0" w:space="0" w:color="auto"/>
          </w:divBdr>
        </w:div>
      </w:divsChild>
    </w:div>
    <w:div w:id="67926999">
      <w:bodyDiv w:val="1"/>
      <w:marLeft w:val="0"/>
      <w:marRight w:val="0"/>
      <w:marTop w:val="0"/>
      <w:marBottom w:val="0"/>
      <w:divBdr>
        <w:top w:val="none" w:sz="0" w:space="0" w:color="auto"/>
        <w:left w:val="none" w:sz="0" w:space="0" w:color="auto"/>
        <w:bottom w:val="none" w:sz="0" w:space="0" w:color="auto"/>
        <w:right w:val="none" w:sz="0" w:space="0" w:color="auto"/>
      </w:divBdr>
    </w:div>
    <w:div w:id="101995888">
      <w:bodyDiv w:val="1"/>
      <w:marLeft w:val="0"/>
      <w:marRight w:val="0"/>
      <w:marTop w:val="0"/>
      <w:marBottom w:val="0"/>
      <w:divBdr>
        <w:top w:val="none" w:sz="0" w:space="0" w:color="auto"/>
        <w:left w:val="none" w:sz="0" w:space="0" w:color="auto"/>
        <w:bottom w:val="none" w:sz="0" w:space="0" w:color="auto"/>
        <w:right w:val="none" w:sz="0" w:space="0" w:color="auto"/>
      </w:divBdr>
    </w:div>
    <w:div w:id="160707804">
      <w:bodyDiv w:val="1"/>
      <w:marLeft w:val="0"/>
      <w:marRight w:val="0"/>
      <w:marTop w:val="0"/>
      <w:marBottom w:val="0"/>
      <w:divBdr>
        <w:top w:val="none" w:sz="0" w:space="0" w:color="auto"/>
        <w:left w:val="none" w:sz="0" w:space="0" w:color="auto"/>
        <w:bottom w:val="none" w:sz="0" w:space="0" w:color="auto"/>
        <w:right w:val="none" w:sz="0" w:space="0" w:color="auto"/>
      </w:divBdr>
    </w:div>
    <w:div w:id="178782318">
      <w:bodyDiv w:val="1"/>
      <w:marLeft w:val="0"/>
      <w:marRight w:val="0"/>
      <w:marTop w:val="0"/>
      <w:marBottom w:val="0"/>
      <w:divBdr>
        <w:top w:val="none" w:sz="0" w:space="0" w:color="auto"/>
        <w:left w:val="none" w:sz="0" w:space="0" w:color="auto"/>
        <w:bottom w:val="none" w:sz="0" w:space="0" w:color="auto"/>
        <w:right w:val="none" w:sz="0" w:space="0" w:color="auto"/>
      </w:divBdr>
      <w:divsChild>
        <w:div w:id="1048338272">
          <w:marLeft w:val="0"/>
          <w:marRight w:val="0"/>
          <w:marTop w:val="0"/>
          <w:marBottom w:val="0"/>
          <w:divBdr>
            <w:top w:val="none" w:sz="0" w:space="0" w:color="auto"/>
            <w:left w:val="none" w:sz="0" w:space="0" w:color="auto"/>
            <w:bottom w:val="none" w:sz="0" w:space="0" w:color="auto"/>
            <w:right w:val="none" w:sz="0" w:space="0" w:color="auto"/>
          </w:divBdr>
        </w:div>
        <w:div w:id="2003194376">
          <w:marLeft w:val="0"/>
          <w:marRight w:val="0"/>
          <w:marTop w:val="0"/>
          <w:marBottom w:val="0"/>
          <w:divBdr>
            <w:top w:val="none" w:sz="0" w:space="0" w:color="auto"/>
            <w:left w:val="none" w:sz="0" w:space="0" w:color="auto"/>
            <w:bottom w:val="none" w:sz="0" w:space="0" w:color="auto"/>
            <w:right w:val="none" w:sz="0" w:space="0" w:color="auto"/>
          </w:divBdr>
        </w:div>
      </w:divsChild>
    </w:div>
    <w:div w:id="181013736">
      <w:bodyDiv w:val="1"/>
      <w:marLeft w:val="0"/>
      <w:marRight w:val="0"/>
      <w:marTop w:val="0"/>
      <w:marBottom w:val="0"/>
      <w:divBdr>
        <w:top w:val="none" w:sz="0" w:space="0" w:color="auto"/>
        <w:left w:val="none" w:sz="0" w:space="0" w:color="auto"/>
        <w:bottom w:val="none" w:sz="0" w:space="0" w:color="auto"/>
        <w:right w:val="none" w:sz="0" w:space="0" w:color="auto"/>
      </w:divBdr>
    </w:div>
    <w:div w:id="270670936">
      <w:bodyDiv w:val="1"/>
      <w:marLeft w:val="0"/>
      <w:marRight w:val="0"/>
      <w:marTop w:val="0"/>
      <w:marBottom w:val="0"/>
      <w:divBdr>
        <w:top w:val="none" w:sz="0" w:space="0" w:color="auto"/>
        <w:left w:val="none" w:sz="0" w:space="0" w:color="auto"/>
        <w:bottom w:val="none" w:sz="0" w:space="0" w:color="auto"/>
        <w:right w:val="none" w:sz="0" w:space="0" w:color="auto"/>
      </w:divBdr>
    </w:div>
    <w:div w:id="348260443">
      <w:bodyDiv w:val="1"/>
      <w:marLeft w:val="0"/>
      <w:marRight w:val="0"/>
      <w:marTop w:val="0"/>
      <w:marBottom w:val="0"/>
      <w:divBdr>
        <w:top w:val="none" w:sz="0" w:space="0" w:color="auto"/>
        <w:left w:val="none" w:sz="0" w:space="0" w:color="auto"/>
        <w:bottom w:val="none" w:sz="0" w:space="0" w:color="auto"/>
        <w:right w:val="none" w:sz="0" w:space="0" w:color="auto"/>
      </w:divBdr>
    </w:div>
    <w:div w:id="350499960">
      <w:bodyDiv w:val="1"/>
      <w:marLeft w:val="0"/>
      <w:marRight w:val="0"/>
      <w:marTop w:val="0"/>
      <w:marBottom w:val="0"/>
      <w:divBdr>
        <w:top w:val="none" w:sz="0" w:space="0" w:color="auto"/>
        <w:left w:val="none" w:sz="0" w:space="0" w:color="auto"/>
        <w:bottom w:val="none" w:sz="0" w:space="0" w:color="auto"/>
        <w:right w:val="none" w:sz="0" w:space="0" w:color="auto"/>
      </w:divBdr>
    </w:div>
    <w:div w:id="350836410">
      <w:bodyDiv w:val="1"/>
      <w:marLeft w:val="0"/>
      <w:marRight w:val="0"/>
      <w:marTop w:val="0"/>
      <w:marBottom w:val="0"/>
      <w:divBdr>
        <w:top w:val="none" w:sz="0" w:space="0" w:color="auto"/>
        <w:left w:val="none" w:sz="0" w:space="0" w:color="auto"/>
        <w:bottom w:val="none" w:sz="0" w:space="0" w:color="auto"/>
        <w:right w:val="none" w:sz="0" w:space="0" w:color="auto"/>
      </w:divBdr>
    </w:div>
    <w:div w:id="354038012">
      <w:bodyDiv w:val="1"/>
      <w:marLeft w:val="0"/>
      <w:marRight w:val="0"/>
      <w:marTop w:val="0"/>
      <w:marBottom w:val="0"/>
      <w:divBdr>
        <w:top w:val="none" w:sz="0" w:space="0" w:color="auto"/>
        <w:left w:val="none" w:sz="0" w:space="0" w:color="auto"/>
        <w:bottom w:val="none" w:sz="0" w:space="0" w:color="auto"/>
        <w:right w:val="none" w:sz="0" w:space="0" w:color="auto"/>
      </w:divBdr>
    </w:div>
    <w:div w:id="372074673">
      <w:bodyDiv w:val="1"/>
      <w:marLeft w:val="0"/>
      <w:marRight w:val="0"/>
      <w:marTop w:val="0"/>
      <w:marBottom w:val="0"/>
      <w:divBdr>
        <w:top w:val="none" w:sz="0" w:space="0" w:color="auto"/>
        <w:left w:val="none" w:sz="0" w:space="0" w:color="auto"/>
        <w:bottom w:val="none" w:sz="0" w:space="0" w:color="auto"/>
        <w:right w:val="none" w:sz="0" w:space="0" w:color="auto"/>
      </w:divBdr>
    </w:div>
    <w:div w:id="404184748">
      <w:bodyDiv w:val="1"/>
      <w:marLeft w:val="0"/>
      <w:marRight w:val="0"/>
      <w:marTop w:val="0"/>
      <w:marBottom w:val="0"/>
      <w:divBdr>
        <w:top w:val="none" w:sz="0" w:space="0" w:color="auto"/>
        <w:left w:val="none" w:sz="0" w:space="0" w:color="auto"/>
        <w:bottom w:val="none" w:sz="0" w:space="0" w:color="auto"/>
        <w:right w:val="none" w:sz="0" w:space="0" w:color="auto"/>
      </w:divBdr>
    </w:div>
    <w:div w:id="427505246">
      <w:bodyDiv w:val="1"/>
      <w:marLeft w:val="0"/>
      <w:marRight w:val="0"/>
      <w:marTop w:val="0"/>
      <w:marBottom w:val="0"/>
      <w:divBdr>
        <w:top w:val="none" w:sz="0" w:space="0" w:color="auto"/>
        <w:left w:val="none" w:sz="0" w:space="0" w:color="auto"/>
        <w:bottom w:val="none" w:sz="0" w:space="0" w:color="auto"/>
        <w:right w:val="none" w:sz="0" w:space="0" w:color="auto"/>
      </w:divBdr>
    </w:div>
    <w:div w:id="479343069">
      <w:bodyDiv w:val="1"/>
      <w:marLeft w:val="0"/>
      <w:marRight w:val="0"/>
      <w:marTop w:val="0"/>
      <w:marBottom w:val="0"/>
      <w:divBdr>
        <w:top w:val="none" w:sz="0" w:space="0" w:color="auto"/>
        <w:left w:val="none" w:sz="0" w:space="0" w:color="auto"/>
        <w:bottom w:val="none" w:sz="0" w:space="0" w:color="auto"/>
        <w:right w:val="none" w:sz="0" w:space="0" w:color="auto"/>
      </w:divBdr>
    </w:div>
    <w:div w:id="498423126">
      <w:bodyDiv w:val="1"/>
      <w:marLeft w:val="0"/>
      <w:marRight w:val="0"/>
      <w:marTop w:val="0"/>
      <w:marBottom w:val="0"/>
      <w:divBdr>
        <w:top w:val="none" w:sz="0" w:space="0" w:color="auto"/>
        <w:left w:val="none" w:sz="0" w:space="0" w:color="auto"/>
        <w:bottom w:val="none" w:sz="0" w:space="0" w:color="auto"/>
        <w:right w:val="none" w:sz="0" w:space="0" w:color="auto"/>
      </w:divBdr>
      <w:divsChild>
        <w:div w:id="1105225739">
          <w:marLeft w:val="0"/>
          <w:marRight w:val="0"/>
          <w:marTop w:val="0"/>
          <w:marBottom w:val="0"/>
          <w:divBdr>
            <w:top w:val="none" w:sz="0" w:space="0" w:color="auto"/>
            <w:left w:val="none" w:sz="0" w:space="0" w:color="auto"/>
            <w:bottom w:val="none" w:sz="0" w:space="0" w:color="auto"/>
            <w:right w:val="none" w:sz="0" w:space="0" w:color="auto"/>
          </w:divBdr>
        </w:div>
        <w:div w:id="1743091613">
          <w:marLeft w:val="0"/>
          <w:marRight w:val="0"/>
          <w:marTop w:val="0"/>
          <w:marBottom w:val="0"/>
          <w:divBdr>
            <w:top w:val="none" w:sz="0" w:space="0" w:color="auto"/>
            <w:left w:val="none" w:sz="0" w:space="0" w:color="auto"/>
            <w:bottom w:val="none" w:sz="0" w:space="0" w:color="auto"/>
            <w:right w:val="none" w:sz="0" w:space="0" w:color="auto"/>
          </w:divBdr>
        </w:div>
        <w:div w:id="1985427582">
          <w:marLeft w:val="0"/>
          <w:marRight w:val="0"/>
          <w:marTop w:val="0"/>
          <w:marBottom w:val="0"/>
          <w:divBdr>
            <w:top w:val="none" w:sz="0" w:space="0" w:color="auto"/>
            <w:left w:val="none" w:sz="0" w:space="0" w:color="auto"/>
            <w:bottom w:val="none" w:sz="0" w:space="0" w:color="auto"/>
            <w:right w:val="none" w:sz="0" w:space="0" w:color="auto"/>
          </w:divBdr>
        </w:div>
      </w:divsChild>
    </w:div>
    <w:div w:id="593048675">
      <w:bodyDiv w:val="1"/>
      <w:marLeft w:val="0"/>
      <w:marRight w:val="0"/>
      <w:marTop w:val="0"/>
      <w:marBottom w:val="0"/>
      <w:divBdr>
        <w:top w:val="none" w:sz="0" w:space="0" w:color="auto"/>
        <w:left w:val="none" w:sz="0" w:space="0" w:color="auto"/>
        <w:bottom w:val="none" w:sz="0" w:space="0" w:color="auto"/>
        <w:right w:val="none" w:sz="0" w:space="0" w:color="auto"/>
      </w:divBdr>
    </w:div>
    <w:div w:id="632178039">
      <w:bodyDiv w:val="1"/>
      <w:marLeft w:val="0"/>
      <w:marRight w:val="0"/>
      <w:marTop w:val="0"/>
      <w:marBottom w:val="0"/>
      <w:divBdr>
        <w:top w:val="none" w:sz="0" w:space="0" w:color="auto"/>
        <w:left w:val="none" w:sz="0" w:space="0" w:color="auto"/>
        <w:bottom w:val="none" w:sz="0" w:space="0" w:color="auto"/>
        <w:right w:val="none" w:sz="0" w:space="0" w:color="auto"/>
      </w:divBdr>
    </w:div>
    <w:div w:id="648898813">
      <w:bodyDiv w:val="1"/>
      <w:marLeft w:val="0"/>
      <w:marRight w:val="0"/>
      <w:marTop w:val="0"/>
      <w:marBottom w:val="0"/>
      <w:divBdr>
        <w:top w:val="none" w:sz="0" w:space="0" w:color="auto"/>
        <w:left w:val="none" w:sz="0" w:space="0" w:color="auto"/>
        <w:bottom w:val="none" w:sz="0" w:space="0" w:color="auto"/>
        <w:right w:val="none" w:sz="0" w:space="0" w:color="auto"/>
      </w:divBdr>
    </w:div>
    <w:div w:id="662241580">
      <w:bodyDiv w:val="1"/>
      <w:marLeft w:val="0"/>
      <w:marRight w:val="0"/>
      <w:marTop w:val="0"/>
      <w:marBottom w:val="0"/>
      <w:divBdr>
        <w:top w:val="none" w:sz="0" w:space="0" w:color="auto"/>
        <w:left w:val="none" w:sz="0" w:space="0" w:color="auto"/>
        <w:bottom w:val="none" w:sz="0" w:space="0" w:color="auto"/>
        <w:right w:val="none" w:sz="0" w:space="0" w:color="auto"/>
      </w:divBdr>
    </w:div>
    <w:div w:id="687871259">
      <w:bodyDiv w:val="1"/>
      <w:marLeft w:val="0"/>
      <w:marRight w:val="0"/>
      <w:marTop w:val="0"/>
      <w:marBottom w:val="0"/>
      <w:divBdr>
        <w:top w:val="none" w:sz="0" w:space="0" w:color="auto"/>
        <w:left w:val="none" w:sz="0" w:space="0" w:color="auto"/>
        <w:bottom w:val="none" w:sz="0" w:space="0" w:color="auto"/>
        <w:right w:val="none" w:sz="0" w:space="0" w:color="auto"/>
      </w:divBdr>
    </w:div>
    <w:div w:id="716584519">
      <w:bodyDiv w:val="1"/>
      <w:marLeft w:val="0"/>
      <w:marRight w:val="0"/>
      <w:marTop w:val="0"/>
      <w:marBottom w:val="0"/>
      <w:divBdr>
        <w:top w:val="none" w:sz="0" w:space="0" w:color="auto"/>
        <w:left w:val="none" w:sz="0" w:space="0" w:color="auto"/>
        <w:bottom w:val="none" w:sz="0" w:space="0" w:color="auto"/>
        <w:right w:val="none" w:sz="0" w:space="0" w:color="auto"/>
      </w:divBdr>
    </w:div>
    <w:div w:id="860557770">
      <w:bodyDiv w:val="1"/>
      <w:marLeft w:val="0"/>
      <w:marRight w:val="0"/>
      <w:marTop w:val="0"/>
      <w:marBottom w:val="0"/>
      <w:divBdr>
        <w:top w:val="none" w:sz="0" w:space="0" w:color="auto"/>
        <w:left w:val="none" w:sz="0" w:space="0" w:color="auto"/>
        <w:bottom w:val="none" w:sz="0" w:space="0" w:color="auto"/>
        <w:right w:val="none" w:sz="0" w:space="0" w:color="auto"/>
      </w:divBdr>
    </w:div>
    <w:div w:id="941306369">
      <w:bodyDiv w:val="1"/>
      <w:marLeft w:val="0"/>
      <w:marRight w:val="0"/>
      <w:marTop w:val="0"/>
      <w:marBottom w:val="0"/>
      <w:divBdr>
        <w:top w:val="none" w:sz="0" w:space="0" w:color="auto"/>
        <w:left w:val="none" w:sz="0" w:space="0" w:color="auto"/>
        <w:bottom w:val="none" w:sz="0" w:space="0" w:color="auto"/>
        <w:right w:val="none" w:sz="0" w:space="0" w:color="auto"/>
      </w:divBdr>
    </w:div>
    <w:div w:id="965814181">
      <w:bodyDiv w:val="1"/>
      <w:marLeft w:val="0"/>
      <w:marRight w:val="0"/>
      <w:marTop w:val="0"/>
      <w:marBottom w:val="0"/>
      <w:divBdr>
        <w:top w:val="none" w:sz="0" w:space="0" w:color="auto"/>
        <w:left w:val="none" w:sz="0" w:space="0" w:color="auto"/>
        <w:bottom w:val="none" w:sz="0" w:space="0" w:color="auto"/>
        <w:right w:val="none" w:sz="0" w:space="0" w:color="auto"/>
      </w:divBdr>
    </w:div>
    <w:div w:id="1030955469">
      <w:bodyDiv w:val="1"/>
      <w:marLeft w:val="0"/>
      <w:marRight w:val="0"/>
      <w:marTop w:val="0"/>
      <w:marBottom w:val="0"/>
      <w:divBdr>
        <w:top w:val="none" w:sz="0" w:space="0" w:color="auto"/>
        <w:left w:val="none" w:sz="0" w:space="0" w:color="auto"/>
        <w:bottom w:val="none" w:sz="0" w:space="0" w:color="auto"/>
        <w:right w:val="none" w:sz="0" w:space="0" w:color="auto"/>
      </w:divBdr>
    </w:div>
    <w:div w:id="1045760458">
      <w:bodyDiv w:val="1"/>
      <w:marLeft w:val="0"/>
      <w:marRight w:val="0"/>
      <w:marTop w:val="0"/>
      <w:marBottom w:val="0"/>
      <w:divBdr>
        <w:top w:val="none" w:sz="0" w:space="0" w:color="auto"/>
        <w:left w:val="none" w:sz="0" w:space="0" w:color="auto"/>
        <w:bottom w:val="none" w:sz="0" w:space="0" w:color="auto"/>
        <w:right w:val="none" w:sz="0" w:space="0" w:color="auto"/>
      </w:divBdr>
    </w:div>
    <w:div w:id="1055468779">
      <w:bodyDiv w:val="1"/>
      <w:marLeft w:val="0"/>
      <w:marRight w:val="0"/>
      <w:marTop w:val="0"/>
      <w:marBottom w:val="0"/>
      <w:divBdr>
        <w:top w:val="none" w:sz="0" w:space="0" w:color="auto"/>
        <w:left w:val="none" w:sz="0" w:space="0" w:color="auto"/>
        <w:bottom w:val="none" w:sz="0" w:space="0" w:color="auto"/>
        <w:right w:val="none" w:sz="0" w:space="0" w:color="auto"/>
      </w:divBdr>
      <w:divsChild>
        <w:div w:id="246767885">
          <w:marLeft w:val="0"/>
          <w:marRight w:val="0"/>
          <w:marTop w:val="0"/>
          <w:marBottom w:val="0"/>
          <w:divBdr>
            <w:top w:val="none" w:sz="0" w:space="0" w:color="auto"/>
            <w:left w:val="none" w:sz="0" w:space="0" w:color="auto"/>
            <w:bottom w:val="none" w:sz="0" w:space="0" w:color="auto"/>
            <w:right w:val="none" w:sz="0" w:space="0" w:color="auto"/>
          </w:divBdr>
        </w:div>
        <w:div w:id="938878266">
          <w:marLeft w:val="0"/>
          <w:marRight w:val="0"/>
          <w:marTop w:val="0"/>
          <w:marBottom w:val="0"/>
          <w:divBdr>
            <w:top w:val="none" w:sz="0" w:space="0" w:color="auto"/>
            <w:left w:val="none" w:sz="0" w:space="0" w:color="auto"/>
            <w:bottom w:val="none" w:sz="0" w:space="0" w:color="auto"/>
            <w:right w:val="none" w:sz="0" w:space="0" w:color="auto"/>
          </w:divBdr>
        </w:div>
        <w:div w:id="1278874517">
          <w:marLeft w:val="0"/>
          <w:marRight w:val="0"/>
          <w:marTop w:val="0"/>
          <w:marBottom w:val="0"/>
          <w:divBdr>
            <w:top w:val="none" w:sz="0" w:space="0" w:color="auto"/>
            <w:left w:val="none" w:sz="0" w:space="0" w:color="auto"/>
            <w:bottom w:val="none" w:sz="0" w:space="0" w:color="auto"/>
            <w:right w:val="none" w:sz="0" w:space="0" w:color="auto"/>
          </w:divBdr>
        </w:div>
      </w:divsChild>
    </w:div>
    <w:div w:id="1101802455">
      <w:bodyDiv w:val="1"/>
      <w:marLeft w:val="0"/>
      <w:marRight w:val="0"/>
      <w:marTop w:val="0"/>
      <w:marBottom w:val="0"/>
      <w:divBdr>
        <w:top w:val="none" w:sz="0" w:space="0" w:color="auto"/>
        <w:left w:val="none" w:sz="0" w:space="0" w:color="auto"/>
        <w:bottom w:val="none" w:sz="0" w:space="0" w:color="auto"/>
        <w:right w:val="none" w:sz="0" w:space="0" w:color="auto"/>
      </w:divBdr>
    </w:div>
    <w:div w:id="1246643431">
      <w:bodyDiv w:val="1"/>
      <w:marLeft w:val="0"/>
      <w:marRight w:val="0"/>
      <w:marTop w:val="0"/>
      <w:marBottom w:val="0"/>
      <w:divBdr>
        <w:top w:val="none" w:sz="0" w:space="0" w:color="auto"/>
        <w:left w:val="none" w:sz="0" w:space="0" w:color="auto"/>
        <w:bottom w:val="none" w:sz="0" w:space="0" w:color="auto"/>
        <w:right w:val="none" w:sz="0" w:space="0" w:color="auto"/>
      </w:divBdr>
    </w:div>
    <w:div w:id="1297833824">
      <w:bodyDiv w:val="1"/>
      <w:marLeft w:val="0"/>
      <w:marRight w:val="0"/>
      <w:marTop w:val="0"/>
      <w:marBottom w:val="0"/>
      <w:divBdr>
        <w:top w:val="none" w:sz="0" w:space="0" w:color="auto"/>
        <w:left w:val="none" w:sz="0" w:space="0" w:color="auto"/>
        <w:bottom w:val="none" w:sz="0" w:space="0" w:color="auto"/>
        <w:right w:val="none" w:sz="0" w:space="0" w:color="auto"/>
      </w:divBdr>
    </w:div>
    <w:div w:id="1306155700">
      <w:bodyDiv w:val="1"/>
      <w:marLeft w:val="0"/>
      <w:marRight w:val="0"/>
      <w:marTop w:val="0"/>
      <w:marBottom w:val="0"/>
      <w:divBdr>
        <w:top w:val="none" w:sz="0" w:space="0" w:color="auto"/>
        <w:left w:val="none" w:sz="0" w:space="0" w:color="auto"/>
        <w:bottom w:val="none" w:sz="0" w:space="0" w:color="auto"/>
        <w:right w:val="none" w:sz="0" w:space="0" w:color="auto"/>
      </w:divBdr>
    </w:div>
    <w:div w:id="1320112574">
      <w:bodyDiv w:val="1"/>
      <w:marLeft w:val="0"/>
      <w:marRight w:val="0"/>
      <w:marTop w:val="0"/>
      <w:marBottom w:val="0"/>
      <w:divBdr>
        <w:top w:val="none" w:sz="0" w:space="0" w:color="auto"/>
        <w:left w:val="none" w:sz="0" w:space="0" w:color="auto"/>
        <w:bottom w:val="none" w:sz="0" w:space="0" w:color="auto"/>
        <w:right w:val="none" w:sz="0" w:space="0" w:color="auto"/>
      </w:divBdr>
    </w:div>
    <w:div w:id="1327396537">
      <w:bodyDiv w:val="1"/>
      <w:marLeft w:val="0"/>
      <w:marRight w:val="0"/>
      <w:marTop w:val="0"/>
      <w:marBottom w:val="0"/>
      <w:divBdr>
        <w:top w:val="none" w:sz="0" w:space="0" w:color="auto"/>
        <w:left w:val="none" w:sz="0" w:space="0" w:color="auto"/>
        <w:bottom w:val="none" w:sz="0" w:space="0" w:color="auto"/>
        <w:right w:val="none" w:sz="0" w:space="0" w:color="auto"/>
      </w:divBdr>
    </w:div>
    <w:div w:id="1367176710">
      <w:bodyDiv w:val="1"/>
      <w:marLeft w:val="0"/>
      <w:marRight w:val="0"/>
      <w:marTop w:val="0"/>
      <w:marBottom w:val="0"/>
      <w:divBdr>
        <w:top w:val="none" w:sz="0" w:space="0" w:color="auto"/>
        <w:left w:val="none" w:sz="0" w:space="0" w:color="auto"/>
        <w:bottom w:val="none" w:sz="0" w:space="0" w:color="auto"/>
        <w:right w:val="none" w:sz="0" w:space="0" w:color="auto"/>
      </w:divBdr>
    </w:div>
    <w:div w:id="1458177987">
      <w:bodyDiv w:val="1"/>
      <w:marLeft w:val="0"/>
      <w:marRight w:val="0"/>
      <w:marTop w:val="0"/>
      <w:marBottom w:val="0"/>
      <w:divBdr>
        <w:top w:val="none" w:sz="0" w:space="0" w:color="auto"/>
        <w:left w:val="none" w:sz="0" w:space="0" w:color="auto"/>
        <w:bottom w:val="none" w:sz="0" w:space="0" w:color="auto"/>
        <w:right w:val="none" w:sz="0" w:space="0" w:color="auto"/>
      </w:divBdr>
    </w:div>
    <w:div w:id="1534075479">
      <w:bodyDiv w:val="1"/>
      <w:marLeft w:val="0"/>
      <w:marRight w:val="0"/>
      <w:marTop w:val="0"/>
      <w:marBottom w:val="0"/>
      <w:divBdr>
        <w:top w:val="none" w:sz="0" w:space="0" w:color="auto"/>
        <w:left w:val="none" w:sz="0" w:space="0" w:color="auto"/>
        <w:bottom w:val="none" w:sz="0" w:space="0" w:color="auto"/>
        <w:right w:val="none" w:sz="0" w:space="0" w:color="auto"/>
      </w:divBdr>
    </w:div>
    <w:div w:id="1688558284">
      <w:bodyDiv w:val="1"/>
      <w:marLeft w:val="0"/>
      <w:marRight w:val="0"/>
      <w:marTop w:val="0"/>
      <w:marBottom w:val="0"/>
      <w:divBdr>
        <w:top w:val="none" w:sz="0" w:space="0" w:color="auto"/>
        <w:left w:val="none" w:sz="0" w:space="0" w:color="auto"/>
        <w:bottom w:val="none" w:sz="0" w:space="0" w:color="auto"/>
        <w:right w:val="none" w:sz="0" w:space="0" w:color="auto"/>
      </w:divBdr>
    </w:div>
    <w:div w:id="1732728257">
      <w:bodyDiv w:val="1"/>
      <w:marLeft w:val="0"/>
      <w:marRight w:val="0"/>
      <w:marTop w:val="0"/>
      <w:marBottom w:val="0"/>
      <w:divBdr>
        <w:top w:val="none" w:sz="0" w:space="0" w:color="auto"/>
        <w:left w:val="none" w:sz="0" w:space="0" w:color="auto"/>
        <w:bottom w:val="none" w:sz="0" w:space="0" w:color="auto"/>
        <w:right w:val="none" w:sz="0" w:space="0" w:color="auto"/>
      </w:divBdr>
    </w:div>
    <w:div w:id="1795630816">
      <w:bodyDiv w:val="1"/>
      <w:marLeft w:val="0"/>
      <w:marRight w:val="0"/>
      <w:marTop w:val="0"/>
      <w:marBottom w:val="0"/>
      <w:divBdr>
        <w:top w:val="none" w:sz="0" w:space="0" w:color="auto"/>
        <w:left w:val="none" w:sz="0" w:space="0" w:color="auto"/>
        <w:bottom w:val="none" w:sz="0" w:space="0" w:color="auto"/>
        <w:right w:val="none" w:sz="0" w:space="0" w:color="auto"/>
      </w:divBdr>
    </w:div>
    <w:div w:id="1919090796">
      <w:bodyDiv w:val="1"/>
      <w:marLeft w:val="0"/>
      <w:marRight w:val="0"/>
      <w:marTop w:val="0"/>
      <w:marBottom w:val="0"/>
      <w:divBdr>
        <w:top w:val="none" w:sz="0" w:space="0" w:color="auto"/>
        <w:left w:val="none" w:sz="0" w:space="0" w:color="auto"/>
        <w:bottom w:val="none" w:sz="0" w:space="0" w:color="auto"/>
        <w:right w:val="none" w:sz="0" w:space="0" w:color="auto"/>
      </w:divBdr>
    </w:div>
    <w:div w:id="1928028123">
      <w:bodyDiv w:val="1"/>
      <w:marLeft w:val="0"/>
      <w:marRight w:val="0"/>
      <w:marTop w:val="0"/>
      <w:marBottom w:val="0"/>
      <w:divBdr>
        <w:top w:val="none" w:sz="0" w:space="0" w:color="auto"/>
        <w:left w:val="none" w:sz="0" w:space="0" w:color="auto"/>
        <w:bottom w:val="none" w:sz="0" w:space="0" w:color="auto"/>
        <w:right w:val="none" w:sz="0" w:space="0" w:color="auto"/>
      </w:divBdr>
    </w:div>
    <w:div w:id="1931769941">
      <w:bodyDiv w:val="1"/>
      <w:marLeft w:val="0"/>
      <w:marRight w:val="0"/>
      <w:marTop w:val="0"/>
      <w:marBottom w:val="0"/>
      <w:divBdr>
        <w:top w:val="none" w:sz="0" w:space="0" w:color="auto"/>
        <w:left w:val="none" w:sz="0" w:space="0" w:color="auto"/>
        <w:bottom w:val="none" w:sz="0" w:space="0" w:color="auto"/>
        <w:right w:val="none" w:sz="0" w:space="0" w:color="auto"/>
      </w:divBdr>
    </w:div>
    <w:div w:id="2087653559">
      <w:bodyDiv w:val="1"/>
      <w:marLeft w:val="0"/>
      <w:marRight w:val="0"/>
      <w:marTop w:val="0"/>
      <w:marBottom w:val="0"/>
      <w:divBdr>
        <w:top w:val="none" w:sz="0" w:space="0" w:color="auto"/>
        <w:left w:val="none" w:sz="0" w:space="0" w:color="auto"/>
        <w:bottom w:val="none" w:sz="0" w:space="0" w:color="auto"/>
        <w:right w:val="none" w:sz="0" w:space="0" w:color="auto"/>
      </w:divBdr>
      <w:divsChild>
        <w:div w:id="226764973">
          <w:marLeft w:val="0"/>
          <w:marRight w:val="0"/>
          <w:marTop w:val="0"/>
          <w:marBottom w:val="0"/>
          <w:divBdr>
            <w:top w:val="none" w:sz="0" w:space="0" w:color="auto"/>
            <w:left w:val="none" w:sz="0" w:space="0" w:color="auto"/>
            <w:bottom w:val="none" w:sz="0" w:space="0" w:color="auto"/>
            <w:right w:val="none" w:sz="0" w:space="0" w:color="auto"/>
          </w:divBdr>
        </w:div>
      </w:divsChild>
    </w:div>
    <w:div w:id="21174058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improvinglivesnw.org.uk" TargetMode="External"/><Relationship Id="rId18" Type="http://schemas.openxmlformats.org/officeDocument/2006/relationships/hyperlink" Target="http://www.improvinglivesnw.org.uk" TargetMode="External"/><Relationship Id="rId26" Type="http://schemas.openxmlformats.org/officeDocument/2006/relationships/hyperlink" Target="https://hertsandwestessex.icb.nhs.uk/downloads/file/71/hwe-integrated-governance-handbook" TargetMode="External"/><Relationship Id="rId3" Type="http://schemas.openxmlformats.org/officeDocument/2006/relationships/customXml" Target="../customXml/item3.xml"/><Relationship Id="rId21" Type="http://schemas.openxmlformats.org/officeDocument/2006/relationships/hyperlink" Target="http://www.improvinglivesnw.org.uk" TargetMode="Externa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www.improvinglivesnw.org.uk" TargetMode="External"/><Relationship Id="rId25" Type="http://schemas.openxmlformats.org/officeDocument/2006/relationships/hyperlink" Target="http://www.improvinglivesnw.org.uk"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improvinglivesnw.org.uk" TargetMode="External"/><Relationship Id="rId20" Type="http://schemas.openxmlformats.org/officeDocument/2006/relationships/hyperlink" Target="http://www.improvinglivesnw.org.uk"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uk.westlaw.com/Document/I5FA220E0E42311DAA7CF8F68F6EE57AB/View/FullText.html?originationContext=document&amp;transitionType=DocumentItem&amp;ppcid=cd5c822a850a4d93a92fe1c1119d3794&amp;contextData=(sc.DocLink)" TargetMode="External"/><Relationship Id="rId32"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hyperlink" Target="https://uk.westlaw.com/Document/I893151E0E44811DA8D70A0E70A78ED65/View/FullText.html?originationContext=document&amp;transitionType=DocumentItem&amp;ppcid=cd5c822a850a4d93a92fe1c1119d3794&amp;contextData=(sc.DocLink)&amp;comp=wluk" TargetMode="External"/><Relationship Id="rId28"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yperlink" Target="http://www.improvinglivesnw.org.uk" TargetMode="External"/><Relationship Id="rId31"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ustomXml" Target="ink/ink1.xml"/><Relationship Id="rId22" Type="http://schemas.openxmlformats.org/officeDocument/2006/relationships/hyperlink" Target="http://www.improvinglivesnw.org.uk" TargetMode="External"/><Relationship Id="rId27" Type="http://schemas.openxmlformats.org/officeDocument/2006/relationships/header" Target="header1.xml"/><Relationship Id="rId30" Type="http://schemas.openxmlformats.org/officeDocument/2006/relationships/footer" Target="footer2.xml"/><Relationship Id="rId8" Type="http://schemas.openxmlformats.org/officeDocument/2006/relationships/webSettings" Target="webSettings.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1-05-08T14:26:45.243"/>
    </inkml:context>
    <inkml:brush xml:id="br0">
      <inkml:brushProperty name="width" value="0.05" units="cm"/>
      <inkml:brushProperty name="height" value="0.05" units="cm"/>
    </inkml:brush>
  </inkml:definitions>
  <inkml:trace contextRef="#ctx0" brushRef="#br0">0 38 9599,'45'-38'-3840</inkml:trace>
</inkml:ink>
</file>

<file path=word/theme/theme1.xml><?xml version="1.0" encoding="utf-8"?>
<a:theme xmlns:a="http://schemas.openxmlformats.org/drawingml/2006/main" name="NHS England">
  <a:themeElements>
    <a:clrScheme name="Custom 1">
      <a:dk1>
        <a:srgbClr val="000000"/>
      </a:dk1>
      <a:lt1>
        <a:srgbClr val="FFFFFF"/>
      </a:lt1>
      <a:dk2>
        <a:srgbClr val="005EB8"/>
      </a:dk2>
      <a:lt2>
        <a:srgbClr val="7C2855"/>
      </a:lt2>
      <a:accent1>
        <a:srgbClr val="003087"/>
      </a:accent1>
      <a:accent2>
        <a:srgbClr val="0072CE"/>
      </a:accent2>
      <a:accent3>
        <a:srgbClr val="00A9CE"/>
      </a:accent3>
      <a:accent4>
        <a:srgbClr val="41B6E6"/>
      </a:accent4>
      <a:accent5>
        <a:srgbClr val="425563"/>
      </a:accent5>
      <a:accent6>
        <a:srgbClr val="768692"/>
      </a:accent6>
      <a:hlink>
        <a:srgbClr val="7C2855"/>
      </a:hlink>
      <a:folHlink>
        <a:srgbClr val="7C2855"/>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SharedWithUsers xmlns="d232cc5d-86e3-48b0-8260-0d6ae33fe95e">
      <UserInfo>
        <DisplayName/>
        <AccountId xsi:nil="true"/>
        <AccountType/>
      </UserInfo>
    </SharedWithUsers>
    <lcf76f155ced4ddcb4097134ff3c332f xmlns="2e3b9af8-6e3e-4f45-93be-0beb510ba138">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8194FBE36F9B82419B34BC150158BD05" ma:contentTypeVersion="19" ma:contentTypeDescription="Create a new document." ma:contentTypeScope="" ma:versionID="21987f6447227224b9b4094df8cdcbf8">
  <xsd:schema xmlns:xsd="http://www.w3.org/2001/XMLSchema" xmlns:xs="http://www.w3.org/2001/XMLSchema" xmlns:p="http://schemas.microsoft.com/office/2006/metadata/properties" xmlns:ns1="http://schemas.microsoft.com/sharepoint/v3" xmlns:ns2="2e3b9af8-6e3e-4f45-93be-0beb510ba138" xmlns:ns3="d232cc5d-86e3-48b0-8260-0d6ae33fe95e" targetNamespace="http://schemas.microsoft.com/office/2006/metadata/properties" ma:root="true" ma:fieldsID="7cdb5dc6e10acbd05797c484edad2279" ns1:_="" ns2:_="" ns3:_="">
    <xsd:import namespace="http://schemas.microsoft.com/sharepoint/v3"/>
    <xsd:import namespace="2e3b9af8-6e3e-4f45-93be-0beb510ba138"/>
    <xsd:import namespace="d232cc5d-86e3-48b0-8260-0d6ae33fe95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1:_ip_UnifiedCompliancePolicyProperties" minOccurs="0"/>
                <xsd:element ref="ns1:_ip_UnifiedCompliancePolicyUIAction"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4" nillable="true" ma:displayName="Unified Compliance Policy Properties" ma:hidden="true" ma:internalName="_ip_UnifiedCompliancePolicyProperties">
      <xsd:simpleType>
        <xsd:restriction base="dms:Note"/>
      </xsd:simpleType>
    </xsd:element>
    <xsd:element name="_ip_UnifiedCompliancePolicyUIAction" ma:index="1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e3b9af8-6e3e-4f45-93be-0beb510ba13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ternalName="MediaServiceLocation" ma:readOnly="true">
      <xsd:simpleType>
        <xsd:restriction base="dms:Text"/>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232cc5d-86e3-48b0-8260-0d6ae33fe95e"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62CEC18-AC16-4DAB-B240-7777F2DC6C93}">
  <ds:schemaRefs>
    <ds:schemaRef ds:uri="http://schemas.microsoft.com/office/2006/metadata/properties"/>
    <ds:schemaRef ds:uri="http://schemas.microsoft.com/office/infopath/2007/PartnerControls"/>
    <ds:schemaRef ds:uri="http://schemas.microsoft.com/sharepoint/v3"/>
    <ds:schemaRef ds:uri="d232cc5d-86e3-48b0-8260-0d6ae33fe95e"/>
    <ds:schemaRef ds:uri="2e3b9af8-6e3e-4f45-93be-0beb510ba138"/>
  </ds:schemaRefs>
</ds:datastoreItem>
</file>

<file path=customXml/itemProps2.xml><?xml version="1.0" encoding="utf-8"?>
<ds:datastoreItem xmlns:ds="http://schemas.openxmlformats.org/officeDocument/2006/customXml" ds:itemID="{7635C77B-0A69-4D7A-AA14-29B3AD7C533D}">
  <ds:schemaRefs>
    <ds:schemaRef ds:uri="http://schemas.openxmlformats.org/officeDocument/2006/bibliography"/>
  </ds:schemaRefs>
</ds:datastoreItem>
</file>

<file path=customXml/itemProps3.xml><?xml version="1.0" encoding="utf-8"?>
<ds:datastoreItem xmlns:ds="http://schemas.openxmlformats.org/officeDocument/2006/customXml" ds:itemID="{7B8F09CA-2906-4ECE-99B9-DD0FE94A8A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e3b9af8-6e3e-4f45-93be-0beb510ba138"/>
    <ds:schemaRef ds:uri="d232cc5d-86e3-48b0-8260-0d6ae33fe9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6589365-B508-416E-8EF7-C06EB75DFD37}">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TotalTime>
  <Pages>45</Pages>
  <Words>14337</Words>
  <Characters>81724</Characters>
  <Application>Microsoft Office Word</Application>
  <DocSecurity>0</DocSecurity>
  <Lines>681</Lines>
  <Paragraphs>191</Paragraphs>
  <ScaleCrop>false</ScaleCrop>
  <HeadingPairs>
    <vt:vector size="2" baseType="variant">
      <vt:variant>
        <vt:lpstr>Title</vt:lpstr>
      </vt:variant>
      <vt:variant>
        <vt:i4>1</vt:i4>
      </vt:variant>
    </vt:vector>
  </HeadingPairs>
  <TitlesOfParts>
    <vt:vector size="1" baseType="lpstr">
      <vt:lpstr/>
    </vt:vector>
  </TitlesOfParts>
  <Company>IMS3</Company>
  <LinksUpToDate>false</LinksUpToDate>
  <CharactersWithSpaces>95870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King</dc:creator>
  <cp:keywords/>
  <dc:description/>
  <cp:lastModifiedBy>Barker, Karen (NHS NORFOLK AND WAVENEY ICB - 26A)</cp:lastModifiedBy>
  <cp:revision>4</cp:revision>
  <cp:lastPrinted>2025-01-21T16:28:00Z</cp:lastPrinted>
  <dcterms:created xsi:type="dcterms:W3CDTF">2025-05-19T12:41:00Z</dcterms:created>
  <dcterms:modified xsi:type="dcterms:W3CDTF">2025-05-19T12:43:00Z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0x0101008194FBE36F9B82419B34BC150158BD05</vt:lpwstr>
  </property>
  <property fmtid="{D5CDD505-2E9C-101B-9397-08002B2CF9AE}" pid="3" name="ComplianceAssetId">
    <vt:lpwstr/>
  </property>
  <property fmtid="{D5CDD505-2E9C-101B-9397-08002B2CF9AE}" pid="4" name="_ExtendedDescription">
    <vt:lpwstr/>
  </property>
  <property fmtid="{D5CDD505-2E9C-101B-9397-08002B2CF9AE}" pid="5" name="TriggerFlowInfo">
    <vt:lpwstr/>
  </property>
  <property fmtid="{D5CDD505-2E9C-101B-9397-08002B2CF9AE}" pid="6" name="MediaServiceImageTags">
    <vt:lpwstr/>
  </property>
</Properties>
</file>