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C0D62B" w14:textId="77777777" w:rsidR="00C93608" w:rsidRDefault="00C93608" w:rsidP="00C93608">
      <w:pPr>
        <w:rPr>
          <w:rFonts w:ascii="Arial" w:hAnsi="Arial" w:cs="Arial"/>
        </w:rPr>
      </w:pPr>
    </w:p>
    <w:p w14:paraId="3E6184F5" w14:textId="423502FF" w:rsidR="00A86144" w:rsidRPr="005A5A26" w:rsidRDefault="00C93608" w:rsidP="00C93608">
      <w:pPr>
        <w:jc w:val="center"/>
        <w:rPr>
          <w:rFonts w:ascii="Arial" w:hAnsi="Arial" w:cs="Arial"/>
          <w:b/>
          <w:bCs/>
          <w:sz w:val="24"/>
          <w:szCs w:val="24"/>
        </w:rPr>
      </w:pPr>
      <w:r w:rsidRPr="005A5A26">
        <w:rPr>
          <w:rFonts w:ascii="Arial" w:hAnsi="Arial" w:cs="Arial"/>
          <w:b/>
          <w:bCs/>
          <w:sz w:val="24"/>
          <w:szCs w:val="24"/>
        </w:rPr>
        <w:t>Community Voices Women’s Health Project 2025</w:t>
      </w:r>
    </w:p>
    <w:p w14:paraId="4EC10C6A" w14:textId="77777777" w:rsidR="00967A6E" w:rsidRPr="005A5A26" w:rsidRDefault="00830F47">
      <w:pPr>
        <w:rPr>
          <w:rFonts w:ascii="Arial" w:hAnsi="Arial" w:cs="Arial"/>
          <w:sz w:val="24"/>
          <w:szCs w:val="24"/>
        </w:rPr>
      </w:pPr>
      <w:r w:rsidRPr="005A5A26">
        <w:rPr>
          <w:rFonts w:ascii="Arial" w:hAnsi="Arial" w:cs="Arial"/>
          <w:sz w:val="24"/>
          <w:szCs w:val="24"/>
        </w:rPr>
        <w:t xml:space="preserve">The Community Voices Women's Health Project </w:t>
      </w:r>
      <w:r w:rsidR="00967A6E" w:rsidRPr="005A5A26">
        <w:rPr>
          <w:rFonts w:ascii="Arial" w:hAnsi="Arial" w:cs="Arial"/>
          <w:sz w:val="24"/>
          <w:szCs w:val="24"/>
        </w:rPr>
        <w:t>listened to the views of women from communities that often don’t get the same access to health care as others. It focused on women aged 40 to 60 and ran from January to May 2025.</w:t>
      </w:r>
    </w:p>
    <w:p w14:paraId="72778F1E" w14:textId="0E846884" w:rsidR="00967A6E" w:rsidRPr="005A5A26" w:rsidRDefault="00967A6E" w:rsidP="249A02D3">
      <w:pPr>
        <w:spacing w:before="240" w:after="240"/>
        <w:rPr>
          <w:rFonts w:ascii="Arial" w:hAnsi="Arial" w:cs="Arial"/>
          <w:sz w:val="24"/>
          <w:szCs w:val="24"/>
        </w:rPr>
      </w:pPr>
      <w:r w:rsidRPr="005A5A26">
        <w:rPr>
          <w:rFonts w:ascii="Arial" w:hAnsi="Arial" w:cs="Arial"/>
          <w:sz w:val="24"/>
          <w:szCs w:val="24"/>
        </w:rPr>
        <w:t>Women were spoken to by “trusted communicators.” These are people who already work with the women in their local communit</w:t>
      </w:r>
      <w:r w:rsidR="002326E6" w:rsidRPr="005A5A26">
        <w:rPr>
          <w:rFonts w:ascii="Arial" w:hAnsi="Arial" w:cs="Arial"/>
          <w:sz w:val="24"/>
          <w:szCs w:val="24"/>
        </w:rPr>
        <w:t>ies</w:t>
      </w:r>
      <w:r w:rsidRPr="005A5A26">
        <w:rPr>
          <w:rFonts w:ascii="Arial" w:hAnsi="Arial" w:cs="Arial"/>
          <w:sz w:val="24"/>
          <w:szCs w:val="24"/>
        </w:rPr>
        <w:t>. Because of this, the women felt safe and comfortable talking to them.</w:t>
      </w:r>
    </w:p>
    <w:p w14:paraId="5E13F896" w14:textId="1727F1E5" w:rsidR="00F03B1F" w:rsidRPr="005A5A26" w:rsidRDefault="00B22058" w:rsidP="249A02D3">
      <w:pPr>
        <w:spacing w:before="240" w:after="240"/>
        <w:rPr>
          <w:rFonts w:ascii="Arial" w:hAnsi="Arial" w:cs="Arial"/>
          <w:sz w:val="24"/>
          <w:szCs w:val="24"/>
        </w:rPr>
      </w:pPr>
      <w:r w:rsidRPr="005A5A26">
        <w:rPr>
          <w:rFonts w:ascii="Arial" w:hAnsi="Arial" w:cs="Arial"/>
          <w:sz w:val="24"/>
          <w:szCs w:val="24"/>
        </w:rPr>
        <w:t>Nine organisations were funded to have conversation</w:t>
      </w:r>
      <w:r w:rsidR="00683B6E" w:rsidRPr="005A5A26">
        <w:rPr>
          <w:rFonts w:ascii="Arial" w:hAnsi="Arial" w:cs="Arial"/>
          <w:sz w:val="24"/>
          <w:szCs w:val="24"/>
        </w:rPr>
        <w:t>s</w:t>
      </w:r>
      <w:r w:rsidRPr="005A5A26">
        <w:rPr>
          <w:rFonts w:ascii="Arial" w:hAnsi="Arial" w:cs="Arial"/>
          <w:sz w:val="24"/>
          <w:szCs w:val="24"/>
        </w:rPr>
        <w:t xml:space="preserve"> </w:t>
      </w:r>
      <w:r w:rsidR="002063CE" w:rsidRPr="005A5A26">
        <w:rPr>
          <w:rFonts w:ascii="Arial" w:hAnsi="Arial" w:cs="Arial"/>
          <w:sz w:val="24"/>
          <w:szCs w:val="24"/>
        </w:rPr>
        <w:t>with women about their health. They talked about</w:t>
      </w:r>
      <w:r w:rsidR="3A45E7D0" w:rsidRPr="005A5A26">
        <w:rPr>
          <w:rFonts w:ascii="Arial" w:hAnsi="Arial" w:cs="Arial"/>
          <w:sz w:val="24"/>
          <w:szCs w:val="24"/>
        </w:rPr>
        <w:t>:</w:t>
      </w:r>
    </w:p>
    <w:p w14:paraId="24778CE8" w14:textId="58BC56F3" w:rsidR="00F03B1F" w:rsidRPr="005A5A26" w:rsidRDefault="00830F47" w:rsidP="249A02D3">
      <w:pPr>
        <w:pStyle w:val="ListParagraph"/>
        <w:numPr>
          <w:ilvl w:val="0"/>
          <w:numId w:val="1"/>
        </w:numPr>
        <w:spacing w:before="240" w:after="240"/>
        <w:rPr>
          <w:rFonts w:ascii="Arial" w:hAnsi="Arial" w:cs="Arial"/>
          <w:sz w:val="24"/>
          <w:szCs w:val="24"/>
        </w:rPr>
      </w:pPr>
      <w:r w:rsidRPr="005A5A26">
        <w:rPr>
          <w:rFonts w:ascii="Arial" w:hAnsi="Arial" w:cs="Arial"/>
          <w:sz w:val="24"/>
          <w:szCs w:val="24"/>
        </w:rPr>
        <w:t>breast, bowel and cervical cancer</w:t>
      </w:r>
      <w:r w:rsidR="7A863529" w:rsidRPr="005A5A26">
        <w:rPr>
          <w:rFonts w:ascii="Arial" w:hAnsi="Arial" w:cs="Arial"/>
          <w:sz w:val="24"/>
          <w:szCs w:val="24"/>
        </w:rPr>
        <w:t xml:space="preserve"> </w:t>
      </w:r>
      <w:r w:rsidR="002326E6" w:rsidRPr="005A5A26">
        <w:rPr>
          <w:rFonts w:ascii="Arial" w:hAnsi="Arial" w:cs="Arial"/>
          <w:sz w:val="24"/>
          <w:szCs w:val="24"/>
        </w:rPr>
        <w:t>(types of cancer that affect different parts of the body)</w:t>
      </w:r>
    </w:p>
    <w:p w14:paraId="0C80B9F3" w14:textId="43AAAB2E" w:rsidR="00F03B1F" w:rsidRPr="005A5A26" w:rsidRDefault="00830F47" w:rsidP="249A02D3">
      <w:pPr>
        <w:pStyle w:val="ListParagraph"/>
        <w:numPr>
          <w:ilvl w:val="0"/>
          <w:numId w:val="1"/>
        </w:numPr>
        <w:spacing w:before="240" w:after="240"/>
        <w:rPr>
          <w:rFonts w:ascii="Arial" w:hAnsi="Arial" w:cs="Arial"/>
          <w:sz w:val="24"/>
          <w:szCs w:val="24"/>
        </w:rPr>
      </w:pPr>
      <w:r w:rsidRPr="005A5A26">
        <w:rPr>
          <w:rFonts w:ascii="Arial" w:hAnsi="Arial" w:cs="Arial"/>
          <w:sz w:val="24"/>
          <w:szCs w:val="24"/>
        </w:rPr>
        <w:t>menstrual healt</w:t>
      </w:r>
      <w:r w:rsidR="0DF33478" w:rsidRPr="005A5A26">
        <w:rPr>
          <w:rFonts w:ascii="Arial" w:hAnsi="Arial" w:cs="Arial"/>
          <w:sz w:val="24"/>
          <w:szCs w:val="24"/>
        </w:rPr>
        <w:t>h</w:t>
      </w:r>
      <w:r w:rsidR="004436F9" w:rsidRPr="005A5A26">
        <w:rPr>
          <w:rFonts w:ascii="Arial" w:hAnsi="Arial" w:cs="Arial"/>
          <w:sz w:val="24"/>
          <w:szCs w:val="24"/>
        </w:rPr>
        <w:t xml:space="preserve"> (how periods work</w:t>
      </w:r>
      <w:r w:rsidR="002326E6" w:rsidRPr="005A5A26">
        <w:rPr>
          <w:rFonts w:ascii="Arial" w:hAnsi="Arial" w:cs="Arial"/>
          <w:sz w:val="24"/>
          <w:szCs w:val="24"/>
        </w:rPr>
        <w:t xml:space="preserve"> and how to manage symptoms)</w:t>
      </w:r>
    </w:p>
    <w:p w14:paraId="65D7065A" w14:textId="32A72EB5" w:rsidR="00F03B1F" w:rsidRPr="005A5A26" w:rsidRDefault="00830F47" w:rsidP="249A02D3">
      <w:pPr>
        <w:pStyle w:val="ListParagraph"/>
        <w:numPr>
          <w:ilvl w:val="0"/>
          <w:numId w:val="1"/>
        </w:numPr>
        <w:spacing w:before="240" w:after="240"/>
        <w:rPr>
          <w:rFonts w:ascii="Arial" w:hAnsi="Arial" w:cs="Arial"/>
          <w:sz w:val="24"/>
          <w:szCs w:val="24"/>
        </w:rPr>
      </w:pPr>
      <w:r w:rsidRPr="005A5A26">
        <w:rPr>
          <w:rFonts w:ascii="Arial" w:hAnsi="Arial" w:cs="Arial"/>
          <w:sz w:val="24"/>
          <w:szCs w:val="24"/>
        </w:rPr>
        <w:t>menopause</w:t>
      </w:r>
      <w:r w:rsidR="00036537" w:rsidRPr="005A5A26">
        <w:rPr>
          <w:rFonts w:ascii="Arial" w:hAnsi="Arial" w:cs="Arial"/>
          <w:sz w:val="24"/>
          <w:szCs w:val="24"/>
        </w:rPr>
        <w:t xml:space="preserve"> </w:t>
      </w:r>
      <w:r w:rsidR="002326E6" w:rsidRPr="005A5A26">
        <w:rPr>
          <w:rFonts w:ascii="Arial" w:hAnsi="Arial" w:cs="Arial"/>
          <w:sz w:val="24"/>
          <w:szCs w:val="24"/>
        </w:rPr>
        <w:t>(when periods stop, usually between ages 45–55)</w:t>
      </w:r>
    </w:p>
    <w:p w14:paraId="3AAA79AE" w14:textId="2B4B7D92" w:rsidR="00F03B1F" w:rsidRPr="005A5A26" w:rsidRDefault="00830F47" w:rsidP="249A02D3">
      <w:pPr>
        <w:pStyle w:val="ListParagraph"/>
        <w:numPr>
          <w:ilvl w:val="0"/>
          <w:numId w:val="1"/>
        </w:numPr>
        <w:spacing w:before="240" w:after="240"/>
        <w:rPr>
          <w:rFonts w:ascii="Arial" w:hAnsi="Arial" w:cs="Arial"/>
          <w:sz w:val="24"/>
          <w:szCs w:val="24"/>
        </w:rPr>
      </w:pPr>
      <w:r w:rsidRPr="005A5A26">
        <w:rPr>
          <w:rFonts w:ascii="Arial" w:hAnsi="Arial" w:cs="Arial"/>
          <w:sz w:val="24"/>
          <w:szCs w:val="24"/>
        </w:rPr>
        <w:t>sexual health</w:t>
      </w:r>
      <w:r w:rsidR="002326E6" w:rsidRPr="005A5A26">
        <w:rPr>
          <w:rFonts w:ascii="Arial" w:hAnsi="Arial" w:cs="Arial"/>
          <w:sz w:val="24"/>
          <w:szCs w:val="24"/>
        </w:rPr>
        <w:t xml:space="preserve"> (how to stay safe and healthy when it comes to sex)</w:t>
      </w:r>
    </w:p>
    <w:p w14:paraId="40D6F03D" w14:textId="289EB5F6" w:rsidR="002326E6" w:rsidRPr="005A5A26" w:rsidRDefault="002326E6">
      <w:pPr>
        <w:rPr>
          <w:rFonts w:ascii="Arial" w:hAnsi="Arial" w:cs="Arial"/>
          <w:sz w:val="24"/>
          <w:szCs w:val="24"/>
        </w:rPr>
      </w:pPr>
      <w:r w:rsidRPr="005A5A26">
        <w:rPr>
          <w:rFonts w:ascii="Arial" w:hAnsi="Arial" w:cs="Arial"/>
          <w:sz w:val="24"/>
          <w:szCs w:val="24"/>
        </w:rPr>
        <w:t>The conversations were anonymously and safely recorded in an online system called the Community Voices Insight Bank. These were then looked at by a team at Norfolk County Council to find out what women were saying.</w:t>
      </w:r>
    </w:p>
    <w:p w14:paraId="138365A4" w14:textId="61C532BA" w:rsidR="002326E6" w:rsidRPr="005A5A26" w:rsidRDefault="002326E6" w:rsidP="002326E6">
      <w:pPr>
        <w:rPr>
          <w:rFonts w:ascii="Arial" w:hAnsi="Arial" w:cs="Arial"/>
          <w:color w:val="000000" w:themeColor="text1"/>
          <w:sz w:val="24"/>
          <w:szCs w:val="24"/>
        </w:rPr>
      </w:pPr>
      <w:r w:rsidRPr="005A5A26">
        <w:rPr>
          <w:rFonts w:ascii="Arial" w:hAnsi="Arial" w:cs="Arial"/>
          <w:color w:val="000000" w:themeColor="text1"/>
          <w:sz w:val="24"/>
          <w:szCs w:val="24"/>
        </w:rPr>
        <w:t xml:space="preserve">A total of </w:t>
      </w:r>
      <w:r w:rsidRPr="005A5A26">
        <w:rPr>
          <w:rFonts w:ascii="Arial" w:hAnsi="Arial" w:cs="Arial"/>
          <w:b/>
          <w:bCs/>
          <w:color w:val="000000" w:themeColor="text1"/>
          <w:sz w:val="24"/>
          <w:szCs w:val="24"/>
        </w:rPr>
        <w:t xml:space="preserve">766 women took part </w:t>
      </w:r>
      <w:r w:rsidRPr="005A5A26">
        <w:rPr>
          <w:rFonts w:ascii="Arial" w:hAnsi="Arial" w:cs="Arial"/>
          <w:color w:val="000000" w:themeColor="text1"/>
          <w:sz w:val="24"/>
          <w:szCs w:val="24"/>
        </w:rPr>
        <w:t xml:space="preserve">in the conversations. </w:t>
      </w:r>
    </w:p>
    <w:p w14:paraId="19FC5BCB" w14:textId="22ED698A" w:rsidR="00C93608" w:rsidRPr="005A5A26" w:rsidRDefault="00C93608">
      <w:pPr>
        <w:rPr>
          <w:rFonts w:ascii="Arial" w:hAnsi="Arial" w:cs="Arial"/>
          <w:color w:val="000000" w:themeColor="text1"/>
          <w:sz w:val="24"/>
          <w:szCs w:val="24"/>
        </w:rPr>
      </w:pPr>
      <w:r w:rsidRPr="005A5A26">
        <w:rPr>
          <w:rFonts w:ascii="Arial" w:hAnsi="Arial" w:cs="Arial"/>
          <w:b/>
          <w:bCs/>
          <w:color w:val="000000" w:themeColor="text1"/>
          <w:sz w:val="24"/>
          <w:szCs w:val="24"/>
        </w:rPr>
        <w:t>362</w:t>
      </w:r>
      <w:r w:rsidR="009A6861" w:rsidRPr="005A5A26">
        <w:rPr>
          <w:rFonts w:ascii="Arial" w:hAnsi="Arial" w:cs="Arial"/>
          <w:b/>
          <w:bCs/>
          <w:color w:val="000000" w:themeColor="text1"/>
          <w:sz w:val="24"/>
          <w:szCs w:val="24"/>
        </w:rPr>
        <w:t xml:space="preserve"> conversations </w:t>
      </w:r>
      <w:r w:rsidR="009A6861" w:rsidRPr="005A5A26">
        <w:rPr>
          <w:rFonts w:ascii="Arial" w:hAnsi="Arial" w:cs="Arial"/>
          <w:color w:val="000000" w:themeColor="text1"/>
          <w:sz w:val="24"/>
          <w:szCs w:val="24"/>
        </w:rPr>
        <w:t>were recorded</w:t>
      </w:r>
      <w:r w:rsidRPr="005A5A26">
        <w:rPr>
          <w:rFonts w:ascii="Arial" w:hAnsi="Arial" w:cs="Arial"/>
          <w:color w:val="000000" w:themeColor="text1"/>
          <w:sz w:val="24"/>
          <w:szCs w:val="24"/>
        </w:rPr>
        <w:t xml:space="preserve">. </w:t>
      </w:r>
    </w:p>
    <w:p w14:paraId="0E1BDA28" w14:textId="77777777" w:rsidR="00C93608" w:rsidRPr="005A5A26" w:rsidRDefault="00C93608" w:rsidP="00C93608">
      <w:pPr>
        <w:pStyle w:val="ListParagraph"/>
        <w:numPr>
          <w:ilvl w:val="0"/>
          <w:numId w:val="13"/>
        </w:numPr>
        <w:rPr>
          <w:rFonts w:ascii="Arial" w:hAnsi="Arial" w:cs="Arial"/>
          <w:color w:val="000000" w:themeColor="text1"/>
          <w:sz w:val="24"/>
          <w:szCs w:val="24"/>
        </w:rPr>
      </w:pPr>
      <w:r w:rsidRPr="005A5A26">
        <w:rPr>
          <w:rFonts w:ascii="Arial" w:hAnsi="Arial" w:cs="Arial"/>
          <w:color w:val="000000" w:themeColor="text1"/>
          <w:sz w:val="24"/>
          <w:szCs w:val="24"/>
        </w:rPr>
        <w:t xml:space="preserve">293 of these were individual one to one </w:t>
      </w:r>
      <w:proofErr w:type="gramStart"/>
      <w:r w:rsidRPr="005A5A26">
        <w:rPr>
          <w:rFonts w:ascii="Arial" w:hAnsi="Arial" w:cs="Arial"/>
          <w:color w:val="000000" w:themeColor="text1"/>
          <w:sz w:val="24"/>
          <w:szCs w:val="24"/>
        </w:rPr>
        <w:t>conversations</w:t>
      </w:r>
      <w:proofErr w:type="gramEnd"/>
      <w:r w:rsidRPr="005A5A26">
        <w:rPr>
          <w:rFonts w:ascii="Arial" w:hAnsi="Arial" w:cs="Arial"/>
          <w:color w:val="000000" w:themeColor="text1"/>
          <w:sz w:val="24"/>
          <w:szCs w:val="24"/>
        </w:rPr>
        <w:t>.</w:t>
      </w:r>
    </w:p>
    <w:p w14:paraId="103424AF" w14:textId="6DFC9638" w:rsidR="00C93608" w:rsidRPr="005A5A26" w:rsidRDefault="00C93608" w:rsidP="00C93608">
      <w:pPr>
        <w:pStyle w:val="ListParagraph"/>
        <w:numPr>
          <w:ilvl w:val="0"/>
          <w:numId w:val="13"/>
        </w:numPr>
        <w:rPr>
          <w:rFonts w:ascii="Arial" w:hAnsi="Arial" w:cs="Arial"/>
          <w:color w:val="000000" w:themeColor="text1"/>
          <w:sz w:val="24"/>
          <w:szCs w:val="24"/>
        </w:rPr>
      </w:pPr>
      <w:r w:rsidRPr="005A5A26">
        <w:rPr>
          <w:rFonts w:ascii="Arial" w:hAnsi="Arial" w:cs="Arial"/>
          <w:color w:val="000000" w:themeColor="text1"/>
          <w:sz w:val="24"/>
          <w:szCs w:val="24"/>
        </w:rPr>
        <w:t xml:space="preserve">69 were group conversations. </w:t>
      </w:r>
    </w:p>
    <w:p w14:paraId="390AECC4" w14:textId="72A1CFC5" w:rsidR="00F03B1F" w:rsidRPr="005A5A26" w:rsidRDefault="006974BC">
      <w:pPr>
        <w:pStyle w:val="Heading2"/>
        <w:rPr>
          <w:rFonts w:ascii="Arial" w:hAnsi="Arial" w:cs="Arial"/>
          <w:sz w:val="24"/>
          <w:szCs w:val="24"/>
        </w:rPr>
      </w:pPr>
      <w:r w:rsidRPr="005A5A26">
        <w:rPr>
          <w:rFonts w:ascii="Arial" w:hAnsi="Arial" w:cs="Arial"/>
          <w:color w:val="000000" w:themeColor="text1"/>
          <w:sz w:val="24"/>
          <w:szCs w:val="24"/>
        </w:rPr>
        <w:t>What we learned</w:t>
      </w:r>
      <w:r w:rsidR="00F273E2" w:rsidRPr="005A5A26">
        <w:rPr>
          <w:rFonts w:ascii="Arial" w:hAnsi="Arial" w:cs="Arial"/>
          <w:b w:val="0"/>
          <w:bCs w:val="0"/>
          <w:color w:val="000000" w:themeColor="text1"/>
          <w:sz w:val="24"/>
          <w:szCs w:val="24"/>
        </w:rPr>
        <w:t>:</w:t>
      </w:r>
    </w:p>
    <w:p w14:paraId="7329EBE6" w14:textId="59548876" w:rsidR="00F03B1F" w:rsidRPr="005A5A26" w:rsidRDefault="00967A6E" w:rsidP="00152F37">
      <w:pPr>
        <w:pStyle w:val="ListParagraph"/>
        <w:numPr>
          <w:ilvl w:val="0"/>
          <w:numId w:val="11"/>
        </w:numPr>
        <w:rPr>
          <w:rFonts w:ascii="Arial" w:hAnsi="Arial" w:cs="Arial"/>
          <w:sz w:val="24"/>
          <w:szCs w:val="24"/>
        </w:rPr>
      </w:pPr>
      <w:r w:rsidRPr="005A5A26">
        <w:rPr>
          <w:rFonts w:ascii="Arial" w:hAnsi="Arial" w:cs="Arial"/>
          <w:sz w:val="24"/>
          <w:szCs w:val="24"/>
        </w:rPr>
        <w:t>Of the f</w:t>
      </w:r>
      <w:r w:rsidR="00C513D4" w:rsidRPr="005A5A26">
        <w:rPr>
          <w:rFonts w:ascii="Arial" w:hAnsi="Arial" w:cs="Arial"/>
          <w:sz w:val="24"/>
          <w:szCs w:val="24"/>
        </w:rPr>
        <w:t xml:space="preserve">our topics </w:t>
      </w:r>
      <w:r w:rsidRPr="005A5A26">
        <w:rPr>
          <w:rFonts w:ascii="Arial" w:hAnsi="Arial" w:cs="Arial"/>
          <w:b/>
          <w:bCs/>
          <w:sz w:val="24"/>
          <w:szCs w:val="24"/>
        </w:rPr>
        <w:t>m</w:t>
      </w:r>
      <w:r w:rsidR="00830F47" w:rsidRPr="005A5A26">
        <w:rPr>
          <w:rFonts w:ascii="Arial" w:hAnsi="Arial" w:cs="Arial"/>
          <w:b/>
          <w:bCs/>
          <w:sz w:val="24"/>
          <w:szCs w:val="24"/>
        </w:rPr>
        <w:t xml:space="preserve">enopause was </w:t>
      </w:r>
      <w:r w:rsidR="00376F04" w:rsidRPr="005A5A26">
        <w:rPr>
          <w:rFonts w:ascii="Arial" w:hAnsi="Arial" w:cs="Arial"/>
          <w:b/>
          <w:bCs/>
          <w:sz w:val="24"/>
          <w:szCs w:val="24"/>
        </w:rPr>
        <w:t>talked about the most</w:t>
      </w:r>
      <w:r w:rsidR="0013225C" w:rsidRPr="005A5A26">
        <w:rPr>
          <w:rFonts w:ascii="Arial" w:hAnsi="Arial" w:cs="Arial"/>
          <w:b/>
          <w:bCs/>
          <w:sz w:val="24"/>
          <w:szCs w:val="24"/>
        </w:rPr>
        <w:t xml:space="preserve">, </w:t>
      </w:r>
      <w:r w:rsidR="0013225C" w:rsidRPr="005A5A26">
        <w:rPr>
          <w:rFonts w:ascii="Arial" w:hAnsi="Arial" w:cs="Arial"/>
          <w:sz w:val="24"/>
          <w:szCs w:val="24"/>
        </w:rPr>
        <w:t>having a</w:t>
      </w:r>
      <w:r w:rsidR="00830F47" w:rsidRPr="005A5A26">
        <w:rPr>
          <w:rFonts w:ascii="Arial" w:hAnsi="Arial" w:cs="Arial"/>
          <w:sz w:val="24"/>
          <w:szCs w:val="24"/>
        </w:rPr>
        <w:t xml:space="preserve"> significant</w:t>
      </w:r>
      <w:r w:rsidR="00AE3B2B" w:rsidRPr="005A5A26">
        <w:rPr>
          <w:rFonts w:ascii="Arial" w:hAnsi="Arial" w:cs="Arial"/>
          <w:sz w:val="24"/>
          <w:szCs w:val="24"/>
        </w:rPr>
        <w:t xml:space="preserve"> </w:t>
      </w:r>
      <w:r w:rsidR="0013225C" w:rsidRPr="005A5A26">
        <w:rPr>
          <w:rFonts w:ascii="Arial" w:hAnsi="Arial" w:cs="Arial"/>
          <w:sz w:val="24"/>
          <w:szCs w:val="24"/>
        </w:rPr>
        <w:t>effect</w:t>
      </w:r>
      <w:r w:rsidR="00AE3B2B" w:rsidRPr="005A5A26">
        <w:rPr>
          <w:rFonts w:ascii="Arial" w:hAnsi="Arial" w:cs="Arial"/>
          <w:sz w:val="24"/>
          <w:szCs w:val="24"/>
        </w:rPr>
        <w:t xml:space="preserve"> </w:t>
      </w:r>
      <w:r w:rsidR="00830F47" w:rsidRPr="005A5A26">
        <w:rPr>
          <w:rFonts w:ascii="Arial" w:hAnsi="Arial" w:cs="Arial"/>
          <w:sz w:val="24"/>
          <w:szCs w:val="24"/>
        </w:rPr>
        <w:t>on women's lives.</w:t>
      </w:r>
    </w:p>
    <w:p w14:paraId="7DC6D217" w14:textId="78E46FB1" w:rsidR="00BB7B9F" w:rsidRPr="005A5A26" w:rsidRDefault="2EDD2755" w:rsidP="00BB7B9F">
      <w:pPr>
        <w:pStyle w:val="ListParagraph"/>
        <w:numPr>
          <w:ilvl w:val="0"/>
          <w:numId w:val="11"/>
        </w:numPr>
        <w:rPr>
          <w:rFonts w:ascii="Arial" w:hAnsi="Arial" w:cs="Arial"/>
          <w:sz w:val="24"/>
          <w:szCs w:val="24"/>
        </w:rPr>
      </w:pPr>
      <w:r w:rsidRPr="005A5A26">
        <w:rPr>
          <w:rFonts w:ascii="Arial" w:hAnsi="Arial" w:cs="Arial"/>
          <w:sz w:val="24"/>
          <w:szCs w:val="24"/>
        </w:rPr>
        <w:t>Issues</w:t>
      </w:r>
      <w:r w:rsidR="00830F47" w:rsidRPr="005A5A26">
        <w:rPr>
          <w:rFonts w:ascii="Arial" w:hAnsi="Arial" w:cs="Arial"/>
          <w:sz w:val="24"/>
          <w:szCs w:val="24"/>
        </w:rPr>
        <w:t xml:space="preserve"> such as menopause, other health conditions, poor mental health, and financial issues were </w:t>
      </w:r>
      <w:r w:rsidR="00AE3B2B" w:rsidRPr="005A5A26">
        <w:rPr>
          <w:rFonts w:ascii="Arial" w:hAnsi="Arial" w:cs="Arial"/>
          <w:sz w:val="24"/>
          <w:szCs w:val="24"/>
        </w:rPr>
        <w:t xml:space="preserve">found </w:t>
      </w:r>
      <w:r w:rsidR="00C07E7C" w:rsidRPr="005A5A26">
        <w:rPr>
          <w:rFonts w:ascii="Arial" w:hAnsi="Arial" w:cs="Arial"/>
          <w:sz w:val="24"/>
          <w:szCs w:val="24"/>
        </w:rPr>
        <w:t xml:space="preserve">to have </w:t>
      </w:r>
      <w:r w:rsidR="006974BC" w:rsidRPr="005A5A26">
        <w:rPr>
          <w:rFonts w:ascii="Arial" w:hAnsi="Arial" w:cs="Arial"/>
          <w:sz w:val="24"/>
          <w:szCs w:val="24"/>
        </w:rPr>
        <w:t>more effect</w:t>
      </w:r>
      <w:r w:rsidR="00830F47" w:rsidRPr="005A5A26">
        <w:rPr>
          <w:rFonts w:ascii="Arial" w:hAnsi="Arial" w:cs="Arial"/>
          <w:sz w:val="24"/>
          <w:szCs w:val="24"/>
        </w:rPr>
        <w:t xml:space="preserve"> on women's health.</w:t>
      </w:r>
    </w:p>
    <w:p w14:paraId="5501041F" w14:textId="74FB7D73" w:rsidR="00BB7B9F" w:rsidRPr="005A5A26" w:rsidRDefault="00967A6E" w:rsidP="00BB7B9F">
      <w:pPr>
        <w:pStyle w:val="ListParagraph"/>
        <w:numPr>
          <w:ilvl w:val="0"/>
          <w:numId w:val="11"/>
        </w:numPr>
        <w:rPr>
          <w:rFonts w:ascii="Arial" w:hAnsi="Arial" w:cs="Arial"/>
          <w:sz w:val="24"/>
          <w:szCs w:val="24"/>
        </w:rPr>
      </w:pPr>
      <w:r w:rsidRPr="005A5A26">
        <w:rPr>
          <w:rFonts w:ascii="Arial" w:hAnsi="Arial" w:cs="Arial"/>
          <w:sz w:val="24"/>
          <w:szCs w:val="24"/>
        </w:rPr>
        <w:t>Across all the four topics s</w:t>
      </w:r>
      <w:r w:rsidR="01ED6E84" w:rsidRPr="005A5A26">
        <w:rPr>
          <w:rFonts w:ascii="Arial" w:hAnsi="Arial" w:cs="Arial"/>
          <w:sz w:val="24"/>
          <w:szCs w:val="24"/>
        </w:rPr>
        <w:t xml:space="preserve">ome women understood their symptoms and what they were experiencing better than others. </w:t>
      </w:r>
    </w:p>
    <w:p w14:paraId="236577A7" w14:textId="3FF709AD" w:rsidR="006974BC" w:rsidRDefault="00830F47" w:rsidP="006974BC">
      <w:pPr>
        <w:pStyle w:val="ListParagraph"/>
        <w:numPr>
          <w:ilvl w:val="0"/>
          <w:numId w:val="11"/>
        </w:numPr>
        <w:rPr>
          <w:rFonts w:ascii="Arial" w:hAnsi="Arial" w:cs="Arial"/>
          <w:sz w:val="24"/>
          <w:szCs w:val="24"/>
        </w:rPr>
      </w:pPr>
      <w:r w:rsidRPr="005A5A26">
        <w:rPr>
          <w:rFonts w:ascii="Arial" w:hAnsi="Arial" w:cs="Arial"/>
          <w:sz w:val="24"/>
          <w:szCs w:val="24"/>
        </w:rPr>
        <w:t>Women managed health issues through medical advice, support from family and friends, and community-based services</w:t>
      </w:r>
      <w:r w:rsidR="006974BC" w:rsidRPr="005A5A26">
        <w:rPr>
          <w:rFonts w:ascii="Arial" w:hAnsi="Arial" w:cs="Arial"/>
          <w:sz w:val="24"/>
          <w:szCs w:val="24"/>
        </w:rPr>
        <w:t>.</w:t>
      </w:r>
    </w:p>
    <w:p w14:paraId="62835D3C" w14:textId="77777777" w:rsidR="005A5A26" w:rsidRDefault="005A5A26" w:rsidP="005A5A26">
      <w:pPr>
        <w:rPr>
          <w:rFonts w:ascii="Arial" w:hAnsi="Arial" w:cs="Arial"/>
          <w:sz w:val="24"/>
          <w:szCs w:val="24"/>
        </w:rPr>
      </w:pPr>
    </w:p>
    <w:p w14:paraId="3E7C2277" w14:textId="77777777" w:rsidR="005A5A26" w:rsidRPr="005A5A26" w:rsidRDefault="005A5A26" w:rsidP="005A5A26">
      <w:pPr>
        <w:rPr>
          <w:rFonts w:ascii="Arial" w:hAnsi="Arial" w:cs="Arial"/>
          <w:sz w:val="24"/>
          <w:szCs w:val="24"/>
        </w:rPr>
      </w:pPr>
    </w:p>
    <w:p w14:paraId="7D79D94D" w14:textId="63B601A0" w:rsidR="00BB7B9F" w:rsidRPr="005A5A26" w:rsidRDefault="00830F47" w:rsidP="00BB7B9F">
      <w:pPr>
        <w:pStyle w:val="ListParagraph"/>
        <w:numPr>
          <w:ilvl w:val="0"/>
          <w:numId w:val="11"/>
        </w:numPr>
        <w:rPr>
          <w:rFonts w:ascii="Arial" w:hAnsi="Arial" w:cs="Arial"/>
          <w:sz w:val="24"/>
          <w:szCs w:val="24"/>
        </w:rPr>
      </w:pPr>
      <w:r w:rsidRPr="005A5A26">
        <w:rPr>
          <w:rFonts w:ascii="Arial" w:hAnsi="Arial" w:cs="Arial"/>
          <w:sz w:val="24"/>
          <w:szCs w:val="24"/>
        </w:rPr>
        <w:t>Barriers included</w:t>
      </w:r>
      <w:r w:rsidR="00967A6E" w:rsidRPr="005A5A26">
        <w:rPr>
          <w:rFonts w:ascii="Arial" w:hAnsi="Arial" w:cs="Arial"/>
          <w:sz w:val="24"/>
          <w:szCs w:val="24"/>
        </w:rPr>
        <w:t xml:space="preserve"> </w:t>
      </w:r>
      <w:r w:rsidR="00967A6E" w:rsidRPr="005A5A26">
        <w:rPr>
          <w:rFonts w:ascii="Arial" w:hAnsi="Arial" w:cs="Arial"/>
          <w:b/>
          <w:bCs/>
          <w:sz w:val="24"/>
          <w:szCs w:val="24"/>
        </w:rPr>
        <w:t>poor attitude</w:t>
      </w:r>
      <w:r w:rsidR="00967A6E" w:rsidRPr="005A5A26">
        <w:rPr>
          <w:rFonts w:ascii="Arial" w:hAnsi="Arial" w:cs="Arial"/>
          <w:sz w:val="24"/>
          <w:szCs w:val="24"/>
        </w:rPr>
        <w:t xml:space="preserve"> towards women and their health issues,</w:t>
      </w:r>
      <w:r w:rsidRPr="005A5A26">
        <w:rPr>
          <w:rFonts w:ascii="Arial" w:hAnsi="Arial" w:cs="Arial"/>
          <w:sz w:val="24"/>
          <w:szCs w:val="24"/>
        </w:rPr>
        <w:t xml:space="preserve"> </w:t>
      </w:r>
      <w:r w:rsidRPr="005A5A26">
        <w:rPr>
          <w:rFonts w:ascii="Arial" w:hAnsi="Arial" w:cs="Arial"/>
          <w:b/>
          <w:bCs/>
          <w:sz w:val="24"/>
          <w:szCs w:val="24"/>
        </w:rPr>
        <w:t>negative experiences with health professionals</w:t>
      </w:r>
      <w:r w:rsidRPr="005A5A26">
        <w:rPr>
          <w:rFonts w:ascii="Arial" w:hAnsi="Arial" w:cs="Arial"/>
          <w:sz w:val="24"/>
          <w:szCs w:val="24"/>
        </w:rPr>
        <w:t xml:space="preserve">, and </w:t>
      </w:r>
      <w:r w:rsidRPr="005A5A26">
        <w:rPr>
          <w:rFonts w:ascii="Arial" w:hAnsi="Arial" w:cs="Arial"/>
          <w:b/>
          <w:bCs/>
          <w:sz w:val="24"/>
          <w:szCs w:val="24"/>
        </w:rPr>
        <w:t>lack of information</w:t>
      </w:r>
      <w:r w:rsidR="00E340B8" w:rsidRPr="005A5A26">
        <w:rPr>
          <w:rFonts w:ascii="Arial" w:hAnsi="Arial" w:cs="Arial"/>
          <w:b/>
          <w:bCs/>
          <w:sz w:val="24"/>
          <w:szCs w:val="24"/>
        </w:rPr>
        <w:t xml:space="preserve"> that is easy to use and read</w:t>
      </w:r>
      <w:r w:rsidRPr="005A5A26">
        <w:rPr>
          <w:rFonts w:ascii="Arial" w:hAnsi="Arial" w:cs="Arial"/>
          <w:sz w:val="24"/>
          <w:szCs w:val="24"/>
        </w:rPr>
        <w:t>.</w:t>
      </w:r>
    </w:p>
    <w:p w14:paraId="56B7A5DA" w14:textId="530B7947" w:rsidR="008019F9" w:rsidRPr="005A5A26" w:rsidRDefault="008019F9" w:rsidP="00BB7B9F">
      <w:pPr>
        <w:pStyle w:val="ListParagraph"/>
        <w:numPr>
          <w:ilvl w:val="0"/>
          <w:numId w:val="11"/>
        </w:numPr>
        <w:rPr>
          <w:rFonts w:ascii="Arial" w:hAnsi="Arial" w:cs="Arial"/>
          <w:sz w:val="24"/>
          <w:szCs w:val="24"/>
        </w:rPr>
      </w:pPr>
      <w:r w:rsidRPr="005A5A26">
        <w:rPr>
          <w:rFonts w:ascii="Arial" w:hAnsi="Arial" w:cs="Arial"/>
          <w:sz w:val="24"/>
          <w:szCs w:val="24"/>
        </w:rPr>
        <w:t xml:space="preserve">Women </w:t>
      </w:r>
      <w:r w:rsidR="00123965" w:rsidRPr="005A5A26">
        <w:rPr>
          <w:rFonts w:ascii="Arial" w:hAnsi="Arial" w:cs="Arial"/>
          <w:sz w:val="24"/>
          <w:szCs w:val="24"/>
        </w:rPr>
        <w:t>often</w:t>
      </w:r>
      <w:r w:rsidRPr="005A5A26">
        <w:rPr>
          <w:rFonts w:ascii="Arial" w:hAnsi="Arial" w:cs="Arial"/>
          <w:sz w:val="24"/>
          <w:szCs w:val="24"/>
        </w:rPr>
        <w:t xml:space="preserve"> reported feeling</w:t>
      </w:r>
      <w:r w:rsidR="00967A6E" w:rsidRPr="005A5A26">
        <w:rPr>
          <w:rFonts w:ascii="Arial" w:hAnsi="Arial" w:cs="Arial"/>
          <w:sz w:val="24"/>
          <w:szCs w:val="24"/>
        </w:rPr>
        <w:t xml:space="preserve"> </w:t>
      </w:r>
      <w:r w:rsidR="00967A6E" w:rsidRPr="005A5A26">
        <w:rPr>
          <w:rFonts w:ascii="Arial" w:hAnsi="Arial" w:cs="Arial"/>
          <w:b/>
          <w:bCs/>
          <w:sz w:val="24"/>
          <w:szCs w:val="24"/>
        </w:rPr>
        <w:t>‘not</w:t>
      </w:r>
      <w:r w:rsidRPr="005A5A26">
        <w:rPr>
          <w:rFonts w:ascii="Arial" w:hAnsi="Arial" w:cs="Arial"/>
          <w:b/>
          <w:bCs/>
          <w:sz w:val="24"/>
          <w:szCs w:val="24"/>
        </w:rPr>
        <w:t xml:space="preserve"> listened to</w:t>
      </w:r>
      <w:r w:rsidR="00967A6E" w:rsidRPr="005A5A26">
        <w:rPr>
          <w:rFonts w:ascii="Arial" w:hAnsi="Arial" w:cs="Arial"/>
          <w:b/>
          <w:bCs/>
          <w:sz w:val="24"/>
          <w:szCs w:val="24"/>
        </w:rPr>
        <w:t>’</w:t>
      </w:r>
      <w:r w:rsidRPr="005A5A26">
        <w:rPr>
          <w:rFonts w:ascii="Arial" w:hAnsi="Arial" w:cs="Arial"/>
          <w:sz w:val="24"/>
          <w:szCs w:val="24"/>
        </w:rPr>
        <w:t xml:space="preserve"> and </w:t>
      </w:r>
      <w:r w:rsidR="7F349F83" w:rsidRPr="005A5A26">
        <w:rPr>
          <w:rFonts w:ascii="Arial" w:hAnsi="Arial" w:cs="Arial"/>
          <w:b/>
          <w:bCs/>
          <w:sz w:val="24"/>
          <w:szCs w:val="24"/>
        </w:rPr>
        <w:t>‘not having a say’</w:t>
      </w:r>
      <w:r w:rsidR="7F349F83" w:rsidRPr="005A5A26">
        <w:rPr>
          <w:rFonts w:ascii="Arial" w:hAnsi="Arial" w:cs="Arial"/>
          <w:sz w:val="24"/>
          <w:szCs w:val="24"/>
        </w:rPr>
        <w:t xml:space="preserve"> </w:t>
      </w:r>
      <w:r w:rsidRPr="005A5A26">
        <w:rPr>
          <w:rFonts w:ascii="Arial" w:hAnsi="Arial" w:cs="Arial"/>
          <w:sz w:val="24"/>
          <w:szCs w:val="24"/>
        </w:rPr>
        <w:t>in their medical care</w:t>
      </w:r>
    </w:p>
    <w:p w14:paraId="62CE4679" w14:textId="559FC5AC" w:rsidR="00F03B1F" w:rsidRPr="005A5A26" w:rsidRDefault="00830F47" w:rsidP="00BB7B9F">
      <w:pPr>
        <w:pStyle w:val="ListParagraph"/>
        <w:numPr>
          <w:ilvl w:val="0"/>
          <w:numId w:val="11"/>
        </w:numPr>
        <w:rPr>
          <w:rFonts w:ascii="Arial" w:hAnsi="Arial" w:cs="Arial"/>
          <w:sz w:val="24"/>
          <w:szCs w:val="24"/>
        </w:rPr>
      </w:pPr>
      <w:r w:rsidRPr="005A5A26">
        <w:rPr>
          <w:rFonts w:ascii="Arial" w:hAnsi="Arial" w:cs="Arial"/>
          <w:b/>
          <w:bCs/>
          <w:sz w:val="24"/>
          <w:szCs w:val="24"/>
        </w:rPr>
        <w:t xml:space="preserve">Solutions </w:t>
      </w:r>
      <w:proofErr w:type="gramStart"/>
      <w:r w:rsidR="00E340B8" w:rsidRPr="005A5A26">
        <w:rPr>
          <w:rFonts w:ascii="Arial" w:hAnsi="Arial" w:cs="Arial"/>
          <w:sz w:val="24"/>
          <w:szCs w:val="24"/>
        </w:rPr>
        <w:t>included better,</w:t>
      </w:r>
      <w:proofErr w:type="gramEnd"/>
      <w:r w:rsidR="00E340B8" w:rsidRPr="005A5A26">
        <w:rPr>
          <w:rFonts w:ascii="Arial" w:hAnsi="Arial" w:cs="Arial"/>
          <w:sz w:val="24"/>
          <w:szCs w:val="24"/>
        </w:rPr>
        <w:t xml:space="preserve"> </w:t>
      </w:r>
      <w:r w:rsidR="005C34B4" w:rsidRPr="005A5A26">
        <w:rPr>
          <w:rFonts w:ascii="Arial" w:hAnsi="Arial" w:cs="Arial"/>
          <w:sz w:val="24"/>
          <w:szCs w:val="24"/>
        </w:rPr>
        <w:t>more</w:t>
      </w:r>
      <w:r w:rsidRPr="005A5A26">
        <w:rPr>
          <w:rFonts w:ascii="Arial" w:hAnsi="Arial" w:cs="Arial"/>
          <w:sz w:val="24"/>
          <w:szCs w:val="24"/>
        </w:rPr>
        <w:t xml:space="preserve"> information</w:t>
      </w:r>
      <w:r w:rsidR="00E340B8" w:rsidRPr="005A5A26">
        <w:rPr>
          <w:rFonts w:ascii="Arial" w:hAnsi="Arial" w:cs="Arial"/>
          <w:sz w:val="24"/>
          <w:szCs w:val="24"/>
        </w:rPr>
        <w:t xml:space="preserve"> that is easy to use and read</w:t>
      </w:r>
      <w:r w:rsidRPr="005A5A26">
        <w:rPr>
          <w:rFonts w:ascii="Arial" w:hAnsi="Arial" w:cs="Arial"/>
          <w:sz w:val="24"/>
          <w:szCs w:val="24"/>
        </w:rPr>
        <w:t xml:space="preserve">, empathetic support from medical </w:t>
      </w:r>
      <w:r w:rsidR="438C3C20" w:rsidRPr="005A5A26">
        <w:rPr>
          <w:rFonts w:ascii="Arial" w:hAnsi="Arial" w:cs="Arial"/>
          <w:sz w:val="24"/>
          <w:szCs w:val="24"/>
        </w:rPr>
        <w:t xml:space="preserve">staff such as doctors </w:t>
      </w:r>
      <w:r w:rsidRPr="005A5A26">
        <w:rPr>
          <w:rFonts w:ascii="Arial" w:hAnsi="Arial" w:cs="Arial"/>
          <w:sz w:val="24"/>
          <w:szCs w:val="24"/>
        </w:rPr>
        <w:t>and improved community services.</w:t>
      </w:r>
    </w:p>
    <w:p w14:paraId="29E0BFC9" w14:textId="3774ADB2" w:rsidR="00F03B1F" w:rsidRPr="005A5A26" w:rsidRDefault="00830F47" w:rsidP="00844BD3">
      <w:pPr>
        <w:pStyle w:val="Heading2"/>
        <w:rPr>
          <w:rFonts w:ascii="Arial" w:hAnsi="Arial" w:cs="Arial"/>
          <w:b w:val="0"/>
          <w:bCs w:val="0"/>
          <w:color w:val="000000" w:themeColor="text1"/>
          <w:sz w:val="24"/>
          <w:szCs w:val="24"/>
        </w:rPr>
      </w:pPr>
      <w:r w:rsidRPr="005A5A26">
        <w:rPr>
          <w:rFonts w:ascii="Arial" w:hAnsi="Arial" w:cs="Arial"/>
          <w:color w:val="000000" w:themeColor="text1"/>
          <w:sz w:val="24"/>
          <w:szCs w:val="24"/>
        </w:rPr>
        <w:t>Next Steps</w:t>
      </w:r>
      <w:r w:rsidR="00844BD3" w:rsidRPr="005A5A26">
        <w:rPr>
          <w:rFonts w:ascii="Arial" w:hAnsi="Arial" w:cs="Arial"/>
          <w:color w:val="000000" w:themeColor="text1"/>
          <w:sz w:val="24"/>
          <w:szCs w:val="24"/>
        </w:rPr>
        <w:t xml:space="preserve"> - </w:t>
      </w:r>
      <w:r w:rsidRPr="005A5A26">
        <w:rPr>
          <w:rFonts w:ascii="Arial" w:hAnsi="Arial" w:cs="Arial"/>
          <w:b w:val="0"/>
          <w:bCs w:val="0"/>
          <w:color w:val="000000" w:themeColor="text1"/>
          <w:sz w:val="24"/>
          <w:szCs w:val="24"/>
        </w:rPr>
        <w:t>The findings will be shared with relevant organi</w:t>
      </w:r>
      <w:r w:rsidR="0066794C" w:rsidRPr="005A5A26">
        <w:rPr>
          <w:rFonts w:ascii="Arial" w:hAnsi="Arial" w:cs="Arial"/>
          <w:b w:val="0"/>
          <w:bCs w:val="0"/>
          <w:color w:val="000000" w:themeColor="text1"/>
          <w:sz w:val="24"/>
          <w:szCs w:val="24"/>
        </w:rPr>
        <w:t>s</w:t>
      </w:r>
      <w:r w:rsidRPr="005A5A26">
        <w:rPr>
          <w:rFonts w:ascii="Arial" w:hAnsi="Arial" w:cs="Arial"/>
          <w:b w:val="0"/>
          <w:bCs w:val="0"/>
          <w:color w:val="000000" w:themeColor="text1"/>
          <w:sz w:val="24"/>
          <w:szCs w:val="24"/>
        </w:rPr>
        <w:t xml:space="preserve">ations to </w:t>
      </w:r>
      <w:r w:rsidR="00C91544" w:rsidRPr="005A5A26">
        <w:rPr>
          <w:rFonts w:ascii="Arial" w:hAnsi="Arial" w:cs="Arial"/>
          <w:b w:val="0"/>
          <w:bCs w:val="0"/>
          <w:color w:val="000000" w:themeColor="text1"/>
          <w:sz w:val="24"/>
          <w:szCs w:val="24"/>
        </w:rPr>
        <w:t>affect</w:t>
      </w:r>
      <w:r w:rsidRPr="005A5A26">
        <w:rPr>
          <w:rFonts w:ascii="Arial" w:hAnsi="Arial" w:cs="Arial"/>
          <w:b w:val="0"/>
          <w:bCs w:val="0"/>
          <w:color w:val="000000" w:themeColor="text1"/>
          <w:sz w:val="24"/>
          <w:szCs w:val="24"/>
        </w:rPr>
        <w:t xml:space="preserve"> future decision-making and improve women's health services.</w:t>
      </w:r>
    </w:p>
    <w:p w14:paraId="5A50DA9E" w14:textId="51F86F8D" w:rsidR="00981F45" w:rsidRPr="005A5A26" w:rsidRDefault="00981F45" w:rsidP="00981F45">
      <w:pPr>
        <w:rPr>
          <w:rFonts w:ascii="Arial" w:hAnsi="Arial" w:cs="Arial"/>
          <w:color w:val="000000" w:themeColor="text1"/>
          <w:sz w:val="24"/>
          <w:szCs w:val="24"/>
        </w:rPr>
      </w:pPr>
      <w:r w:rsidRPr="005A5A26">
        <w:rPr>
          <w:rFonts w:ascii="Arial" w:hAnsi="Arial" w:cs="Arial"/>
          <w:color w:val="000000" w:themeColor="text1"/>
          <w:sz w:val="24"/>
          <w:szCs w:val="24"/>
        </w:rPr>
        <w:t xml:space="preserve">Full evaluation reporting </w:t>
      </w:r>
      <w:r w:rsidR="00137343" w:rsidRPr="005A5A26">
        <w:rPr>
          <w:rFonts w:ascii="Arial" w:hAnsi="Arial" w:cs="Arial"/>
          <w:color w:val="000000" w:themeColor="text1"/>
          <w:sz w:val="24"/>
          <w:szCs w:val="24"/>
        </w:rPr>
        <w:t xml:space="preserve">along with </w:t>
      </w:r>
      <w:r w:rsidRPr="005A5A26">
        <w:rPr>
          <w:rFonts w:ascii="Arial" w:hAnsi="Arial" w:cs="Arial"/>
          <w:color w:val="000000" w:themeColor="text1"/>
          <w:sz w:val="24"/>
          <w:szCs w:val="24"/>
        </w:rPr>
        <w:t>case studies can be found here</w:t>
      </w:r>
      <w:r w:rsidR="00967A6E" w:rsidRPr="005A5A26">
        <w:rPr>
          <w:rFonts w:ascii="Arial" w:hAnsi="Arial" w:cs="Arial"/>
          <w:color w:val="000000" w:themeColor="text1"/>
          <w:sz w:val="24"/>
          <w:szCs w:val="24"/>
        </w:rPr>
        <w:t xml:space="preserve"> </w:t>
      </w:r>
      <w:hyperlink r:id="rId11" w:history="1">
        <w:r w:rsidR="00967A6E" w:rsidRPr="005A5A26">
          <w:rPr>
            <w:rStyle w:val="Hyperlink"/>
            <w:rFonts w:ascii="Arial" w:hAnsi="Arial" w:cs="Arial"/>
            <w:sz w:val="24"/>
            <w:szCs w:val="24"/>
          </w:rPr>
          <w:t>https://improvinglivesnw.org.uk/get-involved/community-voices/</w:t>
        </w:r>
      </w:hyperlink>
      <w:r w:rsidR="00967A6E" w:rsidRPr="005A5A26">
        <w:rPr>
          <w:rFonts w:ascii="Arial" w:hAnsi="Arial" w:cs="Arial"/>
          <w:color w:val="000000" w:themeColor="text1"/>
          <w:sz w:val="24"/>
          <w:szCs w:val="24"/>
        </w:rPr>
        <w:tab/>
      </w:r>
    </w:p>
    <w:sectPr w:rsidR="00981F45" w:rsidRPr="005A5A26" w:rsidSect="006974BC">
      <w:headerReference w:type="default" r:id="rId12"/>
      <w:pgSz w:w="12240" w:h="15840"/>
      <w:pgMar w:top="2269" w:right="1325" w:bottom="851"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135AF2" w14:textId="77777777" w:rsidR="00B2013F" w:rsidRDefault="00B2013F" w:rsidP="00957F8D">
      <w:pPr>
        <w:spacing w:after="0" w:line="240" w:lineRule="auto"/>
      </w:pPr>
      <w:r>
        <w:separator/>
      </w:r>
    </w:p>
  </w:endnote>
  <w:endnote w:type="continuationSeparator" w:id="0">
    <w:p w14:paraId="193EDDFF" w14:textId="77777777" w:rsidR="00B2013F" w:rsidRDefault="00B2013F" w:rsidP="00957F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2ABF6" w14:textId="77777777" w:rsidR="00B2013F" w:rsidRDefault="00B2013F" w:rsidP="00957F8D">
      <w:pPr>
        <w:spacing w:after="0" w:line="240" w:lineRule="auto"/>
      </w:pPr>
      <w:r>
        <w:separator/>
      </w:r>
    </w:p>
  </w:footnote>
  <w:footnote w:type="continuationSeparator" w:id="0">
    <w:p w14:paraId="1899C05E" w14:textId="77777777" w:rsidR="00B2013F" w:rsidRDefault="00B2013F" w:rsidP="00957F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3FCE0" w14:textId="624D9D76" w:rsidR="00957F8D" w:rsidRDefault="00C93608" w:rsidP="00C93608">
    <w:pPr>
      <w:pStyle w:val="Header"/>
      <w:ind w:left="-709" w:right="-716"/>
      <w:jc w:val="right"/>
    </w:pPr>
    <w:r>
      <w:rPr>
        <w:noProof/>
      </w:rPr>
      <w:drawing>
        <wp:anchor distT="0" distB="0" distL="114300" distR="114300" simplePos="0" relativeHeight="251658240" behindDoc="0" locked="0" layoutInCell="1" allowOverlap="1" wp14:anchorId="6C24188F" wp14:editId="64C8D83D">
          <wp:simplePos x="0" y="0"/>
          <wp:positionH relativeFrom="margin">
            <wp:posOffset>-819150</wp:posOffset>
          </wp:positionH>
          <wp:positionV relativeFrom="margin">
            <wp:posOffset>-1109775</wp:posOffset>
          </wp:positionV>
          <wp:extent cx="3408039" cy="1109980"/>
          <wp:effectExtent l="0" t="0" r="0" b="0"/>
          <wp:wrapSquare wrapText="bothSides"/>
          <wp:docPr id="649279870" name="Picture 2"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478501" name="Picture 2" descr="A black background with blue text&#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08039" cy="1109980"/>
                  </a:xfrm>
                  <a:prstGeom prst="rect">
                    <a:avLst/>
                  </a:prstGeom>
                  <a:noFill/>
                  <a:ln>
                    <a:noFill/>
                  </a:ln>
                </pic:spPr>
              </pic:pic>
            </a:graphicData>
          </a:graphic>
        </wp:anchor>
      </w:drawing>
    </w:r>
    <w:r>
      <w:rPr>
        <w:noProof/>
      </w:rPr>
      <w:t xml:space="preserve"> </w:t>
    </w:r>
    <w:r>
      <w:rPr>
        <w:noProof/>
      </w:rPr>
      <w:drawing>
        <wp:inline distT="0" distB="0" distL="0" distR="0" wp14:anchorId="7859E8E8" wp14:editId="6F8D6AAF">
          <wp:extent cx="2801160" cy="914268"/>
          <wp:effectExtent l="0" t="0" r="0" b="0"/>
          <wp:docPr id="1369341545" name="Picture 1"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377933" name="Picture 1" descr="A black background with blue text&#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25298" cy="922146"/>
                  </a:xfrm>
                  <a:prstGeom prst="rect">
                    <a:avLst/>
                  </a:prstGeom>
                  <a:noFill/>
                  <a:ln>
                    <a:noFill/>
                  </a:ln>
                </pic:spPr>
              </pic:pic>
            </a:graphicData>
          </a:graphic>
        </wp:inline>
      </w:drawing>
    </w:r>
    <w:r w:rsidR="249A02D3">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F2C3854"/>
    <w:multiLevelType w:val="hybridMultilevel"/>
    <w:tmpl w:val="8ACC253A"/>
    <w:lvl w:ilvl="0" w:tplc="858824EA">
      <w:start w:val="36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BB1B77"/>
    <w:multiLevelType w:val="hybridMultilevel"/>
    <w:tmpl w:val="BCB60FC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64491CB3"/>
    <w:multiLevelType w:val="hybridMultilevel"/>
    <w:tmpl w:val="4A4A6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7B46816"/>
    <w:multiLevelType w:val="hybridMultilevel"/>
    <w:tmpl w:val="42FAC364"/>
    <w:lvl w:ilvl="0" w:tplc="4B44F0F8">
      <w:start w:val="1"/>
      <w:numFmt w:val="bullet"/>
      <w:lvlText w:val=""/>
      <w:lvlJc w:val="left"/>
      <w:pPr>
        <w:ind w:left="720" w:hanging="360"/>
      </w:pPr>
      <w:rPr>
        <w:rFonts w:ascii="Symbol" w:hAnsi="Symbol" w:hint="default"/>
      </w:rPr>
    </w:lvl>
    <w:lvl w:ilvl="1" w:tplc="002854B8">
      <w:start w:val="1"/>
      <w:numFmt w:val="bullet"/>
      <w:lvlText w:val="o"/>
      <w:lvlJc w:val="left"/>
      <w:pPr>
        <w:ind w:left="1440" w:hanging="360"/>
      </w:pPr>
      <w:rPr>
        <w:rFonts w:ascii="Courier New" w:hAnsi="Courier New" w:hint="default"/>
      </w:rPr>
    </w:lvl>
    <w:lvl w:ilvl="2" w:tplc="922C2FC0">
      <w:start w:val="1"/>
      <w:numFmt w:val="bullet"/>
      <w:lvlText w:val=""/>
      <w:lvlJc w:val="left"/>
      <w:pPr>
        <w:ind w:left="2160" w:hanging="360"/>
      </w:pPr>
      <w:rPr>
        <w:rFonts w:ascii="Wingdings" w:hAnsi="Wingdings" w:hint="default"/>
      </w:rPr>
    </w:lvl>
    <w:lvl w:ilvl="3" w:tplc="5D7270AC">
      <w:start w:val="1"/>
      <w:numFmt w:val="bullet"/>
      <w:lvlText w:val=""/>
      <w:lvlJc w:val="left"/>
      <w:pPr>
        <w:ind w:left="2880" w:hanging="360"/>
      </w:pPr>
      <w:rPr>
        <w:rFonts w:ascii="Symbol" w:hAnsi="Symbol" w:hint="default"/>
      </w:rPr>
    </w:lvl>
    <w:lvl w:ilvl="4" w:tplc="1820FB26">
      <w:start w:val="1"/>
      <w:numFmt w:val="bullet"/>
      <w:lvlText w:val="o"/>
      <w:lvlJc w:val="left"/>
      <w:pPr>
        <w:ind w:left="3600" w:hanging="360"/>
      </w:pPr>
      <w:rPr>
        <w:rFonts w:ascii="Courier New" w:hAnsi="Courier New" w:hint="default"/>
      </w:rPr>
    </w:lvl>
    <w:lvl w:ilvl="5" w:tplc="ABC64FFC">
      <w:start w:val="1"/>
      <w:numFmt w:val="bullet"/>
      <w:lvlText w:val=""/>
      <w:lvlJc w:val="left"/>
      <w:pPr>
        <w:ind w:left="4320" w:hanging="360"/>
      </w:pPr>
      <w:rPr>
        <w:rFonts w:ascii="Wingdings" w:hAnsi="Wingdings" w:hint="default"/>
      </w:rPr>
    </w:lvl>
    <w:lvl w:ilvl="6" w:tplc="EF76141E">
      <w:start w:val="1"/>
      <w:numFmt w:val="bullet"/>
      <w:lvlText w:val=""/>
      <w:lvlJc w:val="left"/>
      <w:pPr>
        <w:ind w:left="5040" w:hanging="360"/>
      </w:pPr>
      <w:rPr>
        <w:rFonts w:ascii="Symbol" w:hAnsi="Symbol" w:hint="default"/>
      </w:rPr>
    </w:lvl>
    <w:lvl w:ilvl="7" w:tplc="1BC0EEA4">
      <w:start w:val="1"/>
      <w:numFmt w:val="bullet"/>
      <w:lvlText w:val="o"/>
      <w:lvlJc w:val="left"/>
      <w:pPr>
        <w:ind w:left="5760" w:hanging="360"/>
      </w:pPr>
      <w:rPr>
        <w:rFonts w:ascii="Courier New" w:hAnsi="Courier New" w:hint="default"/>
      </w:rPr>
    </w:lvl>
    <w:lvl w:ilvl="8" w:tplc="CC1AAE06">
      <w:start w:val="1"/>
      <w:numFmt w:val="bullet"/>
      <w:lvlText w:val=""/>
      <w:lvlJc w:val="left"/>
      <w:pPr>
        <w:ind w:left="6480" w:hanging="360"/>
      </w:pPr>
      <w:rPr>
        <w:rFonts w:ascii="Wingdings" w:hAnsi="Wingdings" w:hint="default"/>
      </w:rPr>
    </w:lvl>
  </w:abstractNum>
  <w:num w:numId="1" w16cid:durableId="1007246168">
    <w:abstractNumId w:val="12"/>
  </w:num>
  <w:num w:numId="2" w16cid:durableId="1122532805">
    <w:abstractNumId w:val="8"/>
  </w:num>
  <w:num w:numId="3" w16cid:durableId="388267860">
    <w:abstractNumId w:val="6"/>
  </w:num>
  <w:num w:numId="4" w16cid:durableId="1617716594">
    <w:abstractNumId w:val="5"/>
  </w:num>
  <w:num w:numId="5" w16cid:durableId="739135008">
    <w:abstractNumId w:val="4"/>
  </w:num>
  <w:num w:numId="6" w16cid:durableId="733505561">
    <w:abstractNumId w:val="7"/>
  </w:num>
  <w:num w:numId="7" w16cid:durableId="1983457160">
    <w:abstractNumId w:val="3"/>
  </w:num>
  <w:num w:numId="8" w16cid:durableId="778260836">
    <w:abstractNumId w:val="2"/>
  </w:num>
  <w:num w:numId="9" w16cid:durableId="1762292121">
    <w:abstractNumId w:val="1"/>
  </w:num>
  <w:num w:numId="10" w16cid:durableId="2016220597">
    <w:abstractNumId w:val="0"/>
  </w:num>
  <w:num w:numId="11" w16cid:durableId="1927838013">
    <w:abstractNumId w:val="11"/>
  </w:num>
  <w:num w:numId="12" w16cid:durableId="535434139">
    <w:abstractNumId w:val="9"/>
  </w:num>
  <w:num w:numId="13" w16cid:durableId="16665861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36537"/>
    <w:rsid w:val="0006063C"/>
    <w:rsid w:val="00123965"/>
    <w:rsid w:val="0013225C"/>
    <w:rsid w:val="00137343"/>
    <w:rsid w:val="0015074B"/>
    <w:rsid w:val="00152F37"/>
    <w:rsid w:val="00194DB5"/>
    <w:rsid w:val="002063CE"/>
    <w:rsid w:val="002326E6"/>
    <w:rsid w:val="00266F03"/>
    <w:rsid w:val="00291C50"/>
    <w:rsid w:val="0029639D"/>
    <w:rsid w:val="00326F90"/>
    <w:rsid w:val="00376F04"/>
    <w:rsid w:val="00395E9D"/>
    <w:rsid w:val="003E0FF3"/>
    <w:rsid w:val="004436F9"/>
    <w:rsid w:val="004463D8"/>
    <w:rsid w:val="005A5A26"/>
    <w:rsid w:val="005C34B4"/>
    <w:rsid w:val="00600B4B"/>
    <w:rsid w:val="00627970"/>
    <w:rsid w:val="0066794C"/>
    <w:rsid w:val="00676217"/>
    <w:rsid w:val="00683B6E"/>
    <w:rsid w:val="006971E3"/>
    <w:rsid w:val="006974BC"/>
    <w:rsid w:val="006A269D"/>
    <w:rsid w:val="007B2430"/>
    <w:rsid w:val="008019F9"/>
    <w:rsid w:val="00830F47"/>
    <w:rsid w:val="00844BD3"/>
    <w:rsid w:val="00845D4A"/>
    <w:rsid w:val="00957F8D"/>
    <w:rsid w:val="00967A6E"/>
    <w:rsid w:val="00981F45"/>
    <w:rsid w:val="009A6861"/>
    <w:rsid w:val="009D1FAD"/>
    <w:rsid w:val="009D70E8"/>
    <w:rsid w:val="00A335A8"/>
    <w:rsid w:val="00A5706F"/>
    <w:rsid w:val="00A663DA"/>
    <w:rsid w:val="00A7146C"/>
    <w:rsid w:val="00A86144"/>
    <w:rsid w:val="00AA1D8D"/>
    <w:rsid w:val="00AD567C"/>
    <w:rsid w:val="00AE3B2B"/>
    <w:rsid w:val="00B2013F"/>
    <w:rsid w:val="00B22058"/>
    <w:rsid w:val="00B37D1D"/>
    <w:rsid w:val="00B47730"/>
    <w:rsid w:val="00B61B02"/>
    <w:rsid w:val="00B9688B"/>
    <w:rsid w:val="00BB7B9F"/>
    <w:rsid w:val="00C03643"/>
    <w:rsid w:val="00C07E7C"/>
    <w:rsid w:val="00C12431"/>
    <w:rsid w:val="00C21595"/>
    <w:rsid w:val="00C513D4"/>
    <w:rsid w:val="00C53463"/>
    <w:rsid w:val="00C91544"/>
    <w:rsid w:val="00C93608"/>
    <w:rsid w:val="00CA2DA2"/>
    <w:rsid w:val="00CB0664"/>
    <w:rsid w:val="00CE2FB2"/>
    <w:rsid w:val="00D138EC"/>
    <w:rsid w:val="00D700EE"/>
    <w:rsid w:val="00DC2D21"/>
    <w:rsid w:val="00E340B8"/>
    <w:rsid w:val="00E67BB4"/>
    <w:rsid w:val="00ED57FF"/>
    <w:rsid w:val="00EF3E25"/>
    <w:rsid w:val="00F03B1F"/>
    <w:rsid w:val="00F273E2"/>
    <w:rsid w:val="00F56057"/>
    <w:rsid w:val="00FC693F"/>
    <w:rsid w:val="01ED6E84"/>
    <w:rsid w:val="0DF33478"/>
    <w:rsid w:val="1A1B6F53"/>
    <w:rsid w:val="1A5743B0"/>
    <w:rsid w:val="20CA187A"/>
    <w:rsid w:val="249A02D3"/>
    <w:rsid w:val="26261A4C"/>
    <w:rsid w:val="2EDD2755"/>
    <w:rsid w:val="3A45E7D0"/>
    <w:rsid w:val="41DF8F6F"/>
    <w:rsid w:val="438C3C20"/>
    <w:rsid w:val="5E1E1892"/>
    <w:rsid w:val="6258308F"/>
    <w:rsid w:val="65C79673"/>
    <w:rsid w:val="66C855F1"/>
    <w:rsid w:val="679A835C"/>
    <w:rsid w:val="6857161B"/>
    <w:rsid w:val="6A2FBD21"/>
    <w:rsid w:val="706007DE"/>
    <w:rsid w:val="738D6E75"/>
    <w:rsid w:val="7A863529"/>
    <w:rsid w:val="7F349F8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4062061"/>
  <w14:defaultImageDpi w14:val="300"/>
  <w15:docId w15:val="{F6389D95-F128-45B4-A772-383008BEC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249A02D3"/>
    <w:rPr>
      <w:lang w:val="en-GB"/>
    </w:rPr>
  </w:style>
  <w:style w:type="paragraph" w:styleId="Heading1">
    <w:name w:val="heading 1"/>
    <w:basedOn w:val="Normal"/>
    <w:next w:val="Normal"/>
    <w:link w:val="Heading1Char"/>
    <w:uiPriority w:val="9"/>
    <w:qFormat/>
    <w:rsid w:val="249A02D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249A02D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249A02D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249A02D3"/>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249A02D3"/>
    <w:pPr>
      <w:keepNext/>
      <w:keepLines/>
      <w:spacing w:before="200" w:after="0"/>
      <w:outlineLvl w:val="4"/>
    </w:pPr>
    <w:rPr>
      <w:rFonts w:asciiTheme="majorHAnsi" w:eastAsiaTheme="majorEastAsia" w:hAnsiTheme="majorHAnsi" w:cstheme="majorBidi"/>
      <w:color w:val="243F60"/>
    </w:rPr>
  </w:style>
  <w:style w:type="paragraph" w:styleId="Heading6">
    <w:name w:val="heading 6"/>
    <w:basedOn w:val="Normal"/>
    <w:next w:val="Normal"/>
    <w:link w:val="Heading6Char"/>
    <w:uiPriority w:val="9"/>
    <w:semiHidden/>
    <w:unhideWhenUsed/>
    <w:qFormat/>
    <w:rsid w:val="249A02D3"/>
    <w:pPr>
      <w:keepNext/>
      <w:keepLines/>
      <w:spacing w:before="200" w:after="0"/>
      <w:outlineLvl w:val="5"/>
    </w:pPr>
    <w:rPr>
      <w:rFonts w:asciiTheme="majorHAnsi" w:eastAsiaTheme="majorEastAsia" w:hAnsiTheme="majorHAnsi" w:cstheme="majorBidi"/>
      <w:i/>
      <w:iCs/>
      <w:color w:val="243F60"/>
    </w:rPr>
  </w:style>
  <w:style w:type="paragraph" w:styleId="Heading7">
    <w:name w:val="heading 7"/>
    <w:basedOn w:val="Normal"/>
    <w:next w:val="Normal"/>
    <w:link w:val="Heading7Char"/>
    <w:uiPriority w:val="9"/>
    <w:semiHidden/>
    <w:unhideWhenUsed/>
    <w:qFormat/>
    <w:rsid w:val="249A02D3"/>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249A02D3"/>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249A02D3"/>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249A02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249A02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249A02D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249A02D3"/>
    <w:rPr>
      <w:rFonts w:asciiTheme="majorHAnsi" w:eastAsiaTheme="majorEastAsia" w:hAnsiTheme="majorHAnsi" w:cstheme="majorBidi"/>
      <w:i/>
      <w:iCs/>
      <w:color w:val="4F81BD" w:themeColor="accent1"/>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249A02D3"/>
    <w:pPr>
      <w:ind w:left="720"/>
      <w:contextualSpacing/>
    </w:pPr>
  </w:style>
  <w:style w:type="paragraph" w:styleId="BodyText">
    <w:name w:val="Body Text"/>
    <w:basedOn w:val="Normal"/>
    <w:link w:val="BodyTextChar"/>
    <w:uiPriority w:val="99"/>
    <w:unhideWhenUsed/>
    <w:rsid w:val="249A02D3"/>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249A02D3"/>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249A02D3"/>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249A02D3"/>
    <w:pPr>
      <w:ind w:left="360" w:hanging="360"/>
      <w:contextualSpacing/>
    </w:pPr>
  </w:style>
  <w:style w:type="paragraph" w:styleId="List2">
    <w:name w:val="List 2"/>
    <w:basedOn w:val="Normal"/>
    <w:uiPriority w:val="99"/>
    <w:unhideWhenUsed/>
    <w:rsid w:val="249A02D3"/>
    <w:pPr>
      <w:ind w:left="720" w:hanging="360"/>
      <w:contextualSpacing/>
    </w:pPr>
  </w:style>
  <w:style w:type="paragraph" w:styleId="List3">
    <w:name w:val="List 3"/>
    <w:basedOn w:val="Normal"/>
    <w:uiPriority w:val="99"/>
    <w:unhideWhenUsed/>
    <w:rsid w:val="249A02D3"/>
    <w:pPr>
      <w:ind w:left="1080" w:hanging="360"/>
      <w:contextualSpacing/>
    </w:pPr>
  </w:style>
  <w:style w:type="paragraph" w:styleId="ListBullet">
    <w:name w:val="List Bullet"/>
    <w:basedOn w:val="Normal"/>
    <w:uiPriority w:val="99"/>
    <w:unhideWhenUsed/>
    <w:rsid w:val="249A02D3"/>
    <w:pPr>
      <w:numPr>
        <w:numId w:val="2"/>
      </w:numPr>
      <w:contextualSpacing/>
    </w:pPr>
  </w:style>
  <w:style w:type="paragraph" w:styleId="ListBullet2">
    <w:name w:val="List Bullet 2"/>
    <w:basedOn w:val="Normal"/>
    <w:uiPriority w:val="99"/>
    <w:unhideWhenUsed/>
    <w:rsid w:val="249A02D3"/>
    <w:pPr>
      <w:numPr>
        <w:numId w:val="3"/>
      </w:numPr>
      <w:contextualSpacing/>
    </w:pPr>
  </w:style>
  <w:style w:type="paragraph" w:styleId="ListBullet3">
    <w:name w:val="List Bullet 3"/>
    <w:basedOn w:val="Normal"/>
    <w:uiPriority w:val="99"/>
    <w:unhideWhenUsed/>
    <w:rsid w:val="249A02D3"/>
    <w:pPr>
      <w:numPr>
        <w:numId w:val="4"/>
      </w:numPr>
      <w:contextualSpacing/>
    </w:pPr>
  </w:style>
  <w:style w:type="paragraph" w:styleId="ListNumber">
    <w:name w:val="List Number"/>
    <w:basedOn w:val="Normal"/>
    <w:uiPriority w:val="99"/>
    <w:unhideWhenUsed/>
    <w:rsid w:val="249A02D3"/>
    <w:pPr>
      <w:numPr>
        <w:numId w:val="6"/>
      </w:numPr>
      <w:contextualSpacing/>
    </w:pPr>
  </w:style>
  <w:style w:type="paragraph" w:styleId="ListNumber2">
    <w:name w:val="List Number 2"/>
    <w:basedOn w:val="Normal"/>
    <w:uiPriority w:val="99"/>
    <w:unhideWhenUsed/>
    <w:rsid w:val="249A02D3"/>
    <w:pPr>
      <w:numPr>
        <w:numId w:val="7"/>
      </w:numPr>
      <w:contextualSpacing/>
    </w:pPr>
  </w:style>
  <w:style w:type="paragraph" w:styleId="ListNumber3">
    <w:name w:val="List Number 3"/>
    <w:basedOn w:val="Normal"/>
    <w:uiPriority w:val="99"/>
    <w:unhideWhenUsed/>
    <w:rsid w:val="249A02D3"/>
    <w:pPr>
      <w:numPr>
        <w:numId w:val="8"/>
      </w:numPr>
      <w:contextualSpacing/>
    </w:pPr>
  </w:style>
  <w:style w:type="paragraph" w:styleId="ListContinue">
    <w:name w:val="List Continue"/>
    <w:basedOn w:val="Normal"/>
    <w:uiPriority w:val="99"/>
    <w:unhideWhenUsed/>
    <w:rsid w:val="249A02D3"/>
    <w:pPr>
      <w:spacing w:after="120"/>
      <w:ind w:left="360"/>
      <w:contextualSpacing/>
    </w:pPr>
  </w:style>
  <w:style w:type="paragraph" w:styleId="ListContinue2">
    <w:name w:val="List Continue 2"/>
    <w:basedOn w:val="Normal"/>
    <w:uiPriority w:val="99"/>
    <w:unhideWhenUsed/>
    <w:rsid w:val="249A02D3"/>
    <w:pPr>
      <w:spacing w:after="120"/>
      <w:ind w:left="720"/>
      <w:contextualSpacing/>
    </w:pPr>
  </w:style>
  <w:style w:type="paragraph" w:styleId="ListContinue3">
    <w:name w:val="List Continue 3"/>
    <w:basedOn w:val="Normal"/>
    <w:uiPriority w:val="99"/>
    <w:unhideWhenUsed/>
    <w:rsid w:val="249A02D3"/>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249A02D3"/>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249A02D3"/>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249A02D3"/>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mmentReference">
    <w:name w:val="annotation reference"/>
    <w:basedOn w:val="DefaultParagraphFont"/>
    <w:uiPriority w:val="99"/>
    <w:semiHidden/>
    <w:unhideWhenUsed/>
    <w:rsid w:val="00C21595"/>
    <w:rPr>
      <w:sz w:val="16"/>
      <w:szCs w:val="16"/>
    </w:rPr>
  </w:style>
  <w:style w:type="paragraph" w:styleId="CommentText">
    <w:name w:val="annotation text"/>
    <w:basedOn w:val="Normal"/>
    <w:link w:val="CommentTextChar"/>
    <w:uiPriority w:val="99"/>
    <w:unhideWhenUsed/>
    <w:rsid w:val="249A02D3"/>
    <w:pPr>
      <w:spacing w:line="240" w:lineRule="auto"/>
    </w:pPr>
    <w:rPr>
      <w:sz w:val="20"/>
      <w:szCs w:val="20"/>
    </w:rPr>
  </w:style>
  <w:style w:type="character" w:customStyle="1" w:styleId="CommentTextChar">
    <w:name w:val="Comment Text Char"/>
    <w:basedOn w:val="DefaultParagraphFont"/>
    <w:link w:val="CommentText"/>
    <w:uiPriority w:val="99"/>
    <w:rsid w:val="00C21595"/>
    <w:rPr>
      <w:sz w:val="20"/>
      <w:szCs w:val="20"/>
    </w:rPr>
  </w:style>
  <w:style w:type="paragraph" w:styleId="CommentSubject">
    <w:name w:val="annotation subject"/>
    <w:basedOn w:val="CommentText"/>
    <w:next w:val="CommentText"/>
    <w:link w:val="CommentSubjectChar"/>
    <w:uiPriority w:val="99"/>
    <w:semiHidden/>
    <w:unhideWhenUsed/>
    <w:rsid w:val="00C21595"/>
    <w:rPr>
      <w:b/>
      <w:bCs/>
    </w:rPr>
  </w:style>
  <w:style w:type="character" w:customStyle="1" w:styleId="CommentSubjectChar">
    <w:name w:val="Comment Subject Char"/>
    <w:basedOn w:val="CommentTextChar"/>
    <w:link w:val="CommentSubject"/>
    <w:uiPriority w:val="99"/>
    <w:semiHidden/>
    <w:rsid w:val="00C21595"/>
    <w:rPr>
      <w:b/>
      <w:bCs/>
      <w:sz w:val="20"/>
      <w:szCs w:val="20"/>
    </w:rPr>
  </w:style>
  <w:style w:type="character" w:styleId="Hyperlink">
    <w:name w:val="Hyperlink"/>
    <w:basedOn w:val="DefaultParagraphFont"/>
    <w:uiPriority w:val="99"/>
    <w:unhideWhenUsed/>
    <w:rsid w:val="00981F45"/>
    <w:rPr>
      <w:color w:val="0000FF" w:themeColor="hyperlink"/>
      <w:u w:val="single"/>
    </w:rPr>
  </w:style>
  <w:style w:type="character" w:styleId="UnresolvedMention">
    <w:name w:val="Unresolved Mention"/>
    <w:basedOn w:val="DefaultParagraphFont"/>
    <w:uiPriority w:val="99"/>
    <w:semiHidden/>
    <w:unhideWhenUsed/>
    <w:rsid w:val="00981F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mprovinglivesnw.org.uk/get-involved/community-voices/"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FEF37DC42CF240B9541AF15C436170" ma:contentTypeVersion="21" ma:contentTypeDescription="Create a new document." ma:contentTypeScope="" ma:versionID="27645999372163b5d420467b9288ba8e">
  <xsd:schema xmlns:xsd="http://www.w3.org/2001/XMLSchema" xmlns:xs="http://www.w3.org/2001/XMLSchema" xmlns:p="http://schemas.microsoft.com/office/2006/metadata/properties" xmlns:ns1="http://schemas.microsoft.com/sharepoint/v3" xmlns:ns2="ad2870c7-e59b-41fe-98da-88388c97b323" xmlns:ns3="ab5068b3-7f5b-4b7e-b771-f2efb488d128" targetNamespace="http://schemas.microsoft.com/office/2006/metadata/properties" ma:root="true" ma:fieldsID="ac9cb2e7d08eacfb5050da9553198fd3" ns1:_="" ns2:_="" ns3:_="">
    <xsd:import namespace="http://schemas.microsoft.com/sharepoint/v3"/>
    <xsd:import namespace="ad2870c7-e59b-41fe-98da-88388c97b323"/>
    <xsd:import namespace="ab5068b3-7f5b-4b7e-b771-f2efb488d12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DateTaken" minOccurs="0"/>
                <xsd:element ref="ns2:MediaLengthInSeconds" minOccurs="0"/>
                <xsd:element ref="ns2:MediaServiceSearchProperties" minOccurs="0"/>
                <xsd:element ref="ns1:_ip_UnifiedCompliancePolicyProperties" minOccurs="0"/>
                <xsd:element ref="ns1:_ip_UnifiedCompliancePolicyUIAction"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d2870c7-e59b-41fe-98da-88388c97b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7" nillable="true" ma:displayName="Location" ma:indexed="true" ma:internalName="MediaServiceLocation" ma:readOnly="true">
      <xsd:simpleType>
        <xsd:restriction base="dms:Text"/>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5068b3-7f5b-4b7e-b771-f2efb488d12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250e819-9f99-4d45-944b-1772467d85c8}" ma:internalName="TaxCatchAll" ma:showField="CatchAllData" ma:web="ab5068b3-7f5b-4b7e-b771-f2efb488d12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b5068b3-7f5b-4b7e-b771-f2efb488d128" xsi:nil="true"/>
    <lcf76f155ced4ddcb4097134ff3c332f xmlns="ad2870c7-e59b-41fe-98da-88388c97b323">
      <Terms xmlns="http://schemas.microsoft.com/office/infopath/2007/PartnerControls"/>
    </lcf76f155ced4ddcb4097134ff3c332f>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2EB8020-72EF-4EBB-A932-A5F287C5F9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d2870c7-e59b-41fe-98da-88388c97b323"/>
    <ds:schemaRef ds:uri="ab5068b3-7f5b-4b7e-b771-f2efb488d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3.xml><?xml version="1.0" encoding="utf-8"?>
<ds:datastoreItem xmlns:ds="http://schemas.openxmlformats.org/officeDocument/2006/customXml" ds:itemID="{862B6265-28E0-4F4E-80F2-6094C6AB42A6}">
  <ds:schemaRefs>
    <ds:schemaRef ds:uri="ab5068b3-7f5b-4b7e-b771-f2efb488d128"/>
    <ds:schemaRef ds:uri="http://www.w3.org/XML/1998/namespace"/>
    <ds:schemaRef ds:uri="http://purl.org/dc/terms/"/>
    <ds:schemaRef ds:uri="http://schemas.microsoft.com/office/2006/documentManagement/types"/>
    <ds:schemaRef ds:uri="http://purl.org/dc/dcmitype/"/>
    <ds:schemaRef ds:uri="http://purl.org/dc/elements/1.1/"/>
    <ds:schemaRef ds:uri="http://schemas.microsoft.com/office/infopath/2007/PartnerControls"/>
    <ds:schemaRef ds:uri="http://schemas.microsoft.com/office/2006/metadata/properties"/>
    <ds:schemaRef ds:uri="http://schemas.openxmlformats.org/package/2006/metadata/core-properties"/>
    <ds:schemaRef ds:uri="ad2870c7-e59b-41fe-98da-88388c97b323"/>
    <ds:schemaRef ds:uri="http://schemas.microsoft.com/sharepoint/v3"/>
  </ds:schemaRefs>
</ds:datastoreItem>
</file>

<file path=customXml/itemProps4.xml><?xml version="1.0" encoding="utf-8"?>
<ds:datastoreItem xmlns:ds="http://schemas.openxmlformats.org/officeDocument/2006/customXml" ds:itemID="{8F487C9A-A61E-4E5C-8443-B57F8ED1CEFE}">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2</Pages>
  <Words>373</Words>
  <Characters>2132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2501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KULKARNI, Amrita (NHS NORFOLK AND WAVENEY ICB - 26A)</cp:lastModifiedBy>
  <cp:revision>6</cp:revision>
  <dcterms:created xsi:type="dcterms:W3CDTF">2025-06-19T10:37:00Z</dcterms:created>
  <dcterms:modified xsi:type="dcterms:W3CDTF">2025-06-20T10:23:00Z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0x0101005BFEF37DC42CF240B9541AF15C436170</vt:lpwstr>
  </property>
  <property fmtid="{D5CDD505-2E9C-101B-9397-08002B2CF9AE}" pid="3" name="MediaServiceImageTags">
    <vt:lpwstr/>
  </property>
</Properties>
</file>