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5D954" w14:textId="5075704A" w:rsidR="00C63BFC" w:rsidRPr="007532BA" w:rsidRDefault="0098380F">
      <w:pPr>
        <w:rPr>
          <w:rFonts w:ascii="Arial" w:hAnsi="Arial" w:cs="Arial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 wp14:anchorId="49128680" wp14:editId="6BFE90CC">
            <wp:simplePos x="0" y="0"/>
            <wp:positionH relativeFrom="margin">
              <wp:posOffset>3209925</wp:posOffset>
            </wp:positionH>
            <wp:positionV relativeFrom="paragraph">
              <wp:posOffset>-598170</wp:posOffset>
            </wp:positionV>
            <wp:extent cx="3299460" cy="1318895"/>
            <wp:effectExtent l="0" t="0" r="0" b="0"/>
            <wp:wrapSquare wrapText="bothSides"/>
            <wp:docPr id="1740873032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9460" cy="1318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66BEC2A0" wp14:editId="70684A7D">
            <wp:simplePos x="0" y="0"/>
            <wp:positionH relativeFrom="column">
              <wp:posOffset>149860</wp:posOffset>
            </wp:positionH>
            <wp:positionV relativeFrom="paragraph">
              <wp:posOffset>-361315</wp:posOffset>
            </wp:positionV>
            <wp:extent cx="2498090" cy="922020"/>
            <wp:effectExtent l="0" t="0" r="0" b="0"/>
            <wp:wrapNone/>
            <wp:docPr id="3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8090" cy="9220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3EF444E" w14:textId="77777777" w:rsidR="004106AE" w:rsidRDefault="004106AE"/>
    <w:p w14:paraId="1D1C478B" w14:textId="77777777" w:rsidR="00A01A45" w:rsidRDefault="00A01A45"/>
    <w:p w14:paraId="60F165DA" w14:textId="77777777" w:rsidR="00A01A45" w:rsidRDefault="00A01A45"/>
    <w:p w14:paraId="27978809" w14:textId="77777777" w:rsidR="00740E17" w:rsidRPr="00A203BF" w:rsidRDefault="0061232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</w:t>
      </w:r>
    </w:p>
    <w:p w14:paraId="7B4A7B7C" w14:textId="77777777" w:rsidR="00740E17" w:rsidRPr="00612320" w:rsidRDefault="00740E17">
      <w:pPr>
        <w:rPr>
          <w:rFonts w:ascii="Arial" w:hAnsi="Arial" w:cs="Arial"/>
        </w:rPr>
      </w:pPr>
      <w:r w:rsidRPr="00612320">
        <w:rPr>
          <w:rFonts w:ascii="Arial" w:hAnsi="Arial" w:cs="Arial"/>
        </w:rPr>
        <w:t xml:space="preserve">Dear &lt;&lt;fullname&gt;&gt; </w:t>
      </w:r>
      <w:r w:rsidR="00612320" w:rsidRPr="00612320">
        <w:rPr>
          <w:rFonts w:ascii="Arial" w:hAnsi="Arial" w:cs="Arial"/>
        </w:rPr>
        <w:t xml:space="preserve">                                                                                       &lt;&lt;date&gt;&gt;</w:t>
      </w:r>
    </w:p>
    <w:p w14:paraId="7370496B" w14:textId="77777777" w:rsidR="006C2B9A" w:rsidRDefault="006C2B9A">
      <w:pPr>
        <w:rPr>
          <w:rFonts w:ascii="Arial" w:hAnsi="Arial" w:cs="Arial"/>
        </w:rPr>
      </w:pPr>
    </w:p>
    <w:p w14:paraId="35BD7400" w14:textId="77777777" w:rsidR="00740E17" w:rsidRPr="00612320" w:rsidRDefault="00612320">
      <w:pPr>
        <w:rPr>
          <w:rFonts w:ascii="Arial" w:hAnsi="Arial" w:cs="Arial"/>
        </w:rPr>
      </w:pPr>
      <w:r w:rsidRPr="00612320">
        <w:rPr>
          <w:rFonts w:ascii="Arial" w:hAnsi="Arial" w:cs="Arial"/>
        </w:rPr>
        <w:t>&lt;&lt;Address1&gt;&gt;</w:t>
      </w:r>
    </w:p>
    <w:p w14:paraId="4017EDA8" w14:textId="77777777" w:rsidR="009D71BA" w:rsidRPr="00A203BF" w:rsidRDefault="009D71BA">
      <w:pPr>
        <w:rPr>
          <w:rFonts w:ascii="Arial" w:hAnsi="Arial" w:cs="Arial"/>
          <w:sz w:val="20"/>
          <w:szCs w:val="20"/>
        </w:rPr>
      </w:pPr>
    </w:p>
    <w:p w14:paraId="71050EB6" w14:textId="77777777" w:rsidR="00A203BF" w:rsidRPr="00A203BF" w:rsidRDefault="00A203BF">
      <w:pPr>
        <w:rPr>
          <w:rFonts w:ascii="Arial" w:hAnsi="Arial" w:cs="Arial"/>
          <w:sz w:val="20"/>
          <w:szCs w:val="20"/>
        </w:rPr>
      </w:pPr>
    </w:p>
    <w:p w14:paraId="58C67D13" w14:textId="77777777" w:rsidR="0019394D" w:rsidRDefault="0019394D">
      <w:pPr>
        <w:rPr>
          <w:rFonts w:ascii="Arial" w:hAnsi="Arial" w:cs="Arial"/>
          <w:sz w:val="22"/>
          <w:szCs w:val="22"/>
        </w:rPr>
      </w:pPr>
    </w:p>
    <w:p w14:paraId="51B93464" w14:textId="77777777" w:rsidR="00612320" w:rsidRPr="00612320" w:rsidRDefault="00612320" w:rsidP="00612320">
      <w:pPr>
        <w:spacing w:after="169" w:line="259" w:lineRule="auto"/>
        <w:ind w:right="415"/>
        <w:rPr>
          <w:rFonts w:ascii="Arial" w:hAnsi="Arial" w:cs="Arial"/>
        </w:rPr>
      </w:pPr>
      <w:r w:rsidRPr="00612320">
        <w:rPr>
          <w:rFonts w:ascii="Arial" w:hAnsi="Arial" w:cs="Arial"/>
          <w:b/>
        </w:rPr>
        <w:t xml:space="preserve">RE: </w:t>
      </w:r>
      <w:r w:rsidR="006C2B9A">
        <w:rPr>
          <w:rFonts w:ascii="Arial" w:hAnsi="Arial" w:cs="Arial"/>
          <w:b/>
        </w:rPr>
        <w:t>T2Day (Type 2 Diabetes in the Young) Information and Support</w:t>
      </w:r>
    </w:p>
    <w:p w14:paraId="491BCF26" w14:textId="77777777" w:rsidR="00EC120E" w:rsidRDefault="00EC120E" w:rsidP="00EC120E">
      <w:pPr>
        <w:rPr>
          <w:rFonts w:ascii="Arial" w:hAnsi="Arial" w:cs="Arial"/>
          <w:sz w:val="22"/>
          <w:szCs w:val="22"/>
        </w:rPr>
      </w:pPr>
    </w:p>
    <w:p w14:paraId="4AE6B115" w14:textId="77777777" w:rsidR="006C2B9A" w:rsidRPr="005F6B33" w:rsidRDefault="006C2B9A" w:rsidP="006C2B9A">
      <w:pPr>
        <w:rPr>
          <w:rFonts w:ascii="Arial" w:hAnsi="Arial" w:cs="Arial"/>
        </w:rPr>
      </w:pPr>
      <w:r w:rsidRPr="005F6B33">
        <w:rPr>
          <w:rFonts w:ascii="Arial" w:hAnsi="Arial" w:cs="Arial"/>
        </w:rPr>
        <w:t>We know that being diagnosed and living with type 2 diabetes at a young age can be overwhelming, and considering how busy life can be, we know that it can be challenging to prioritise your diabetes care.</w:t>
      </w:r>
    </w:p>
    <w:p w14:paraId="0F244906" w14:textId="77777777" w:rsidR="006C2B9A" w:rsidRPr="005F6B33" w:rsidRDefault="006C2B9A" w:rsidP="006C2B9A">
      <w:pPr>
        <w:rPr>
          <w:rFonts w:ascii="Arial" w:hAnsi="Arial" w:cs="Arial"/>
        </w:rPr>
      </w:pPr>
    </w:p>
    <w:p w14:paraId="7E122F36" w14:textId="77777777" w:rsidR="006C2B9A" w:rsidRPr="005F6B33" w:rsidRDefault="006C2B9A" w:rsidP="006C2B9A">
      <w:pPr>
        <w:rPr>
          <w:rFonts w:ascii="Arial" w:hAnsi="Arial" w:cs="Arial"/>
        </w:rPr>
      </w:pPr>
      <w:r w:rsidRPr="005F6B33">
        <w:rPr>
          <w:rFonts w:ascii="Arial" w:hAnsi="Arial" w:cs="Arial"/>
        </w:rPr>
        <w:t>Being diagnosed with type 2 diabetes at a younger age increases the likelihood of developing complications with your vision, movement, life expectancy and ability to have a family. However, with the right treatment, support and self-management, the chances of developing these complications can be reduced.</w:t>
      </w:r>
    </w:p>
    <w:p w14:paraId="1AAA2820" w14:textId="77777777" w:rsidR="006C2B9A" w:rsidRPr="005F6B33" w:rsidRDefault="006C2B9A" w:rsidP="006C2B9A">
      <w:pPr>
        <w:rPr>
          <w:rFonts w:ascii="Arial" w:hAnsi="Arial" w:cs="Arial"/>
        </w:rPr>
      </w:pPr>
    </w:p>
    <w:p w14:paraId="0CD210B2" w14:textId="77777777" w:rsidR="006C2B9A" w:rsidRPr="005F6B33" w:rsidRDefault="006C2B9A" w:rsidP="006C2B9A">
      <w:pPr>
        <w:rPr>
          <w:rFonts w:ascii="Arial" w:hAnsi="Arial" w:cs="Arial"/>
        </w:rPr>
      </w:pPr>
      <w:r w:rsidRPr="005F6B33">
        <w:rPr>
          <w:rFonts w:ascii="Arial" w:hAnsi="Arial" w:cs="Arial"/>
        </w:rPr>
        <w:t>Having a yearly diabetes review with your usual diabetes healthcare professional at your general practice (GP) is important to help reduce your risk of developing complications associated with younger onset diabetes.</w:t>
      </w:r>
    </w:p>
    <w:p w14:paraId="71D73190" w14:textId="77777777" w:rsidR="006C2B9A" w:rsidRPr="005F6B33" w:rsidRDefault="006C2B9A" w:rsidP="006C2B9A">
      <w:pPr>
        <w:rPr>
          <w:rFonts w:ascii="Arial" w:hAnsi="Arial" w:cs="Arial"/>
        </w:rPr>
      </w:pPr>
    </w:p>
    <w:p w14:paraId="6795444A" w14:textId="77777777" w:rsidR="006C2B9A" w:rsidRPr="005F6B33" w:rsidRDefault="006C2B9A" w:rsidP="006C2B9A">
      <w:pPr>
        <w:rPr>
          <w:rFonts w:ascii="Arial" w:hAnsi="Arial" w:cs="Arial"/>
        </w:rPr>
      </w:pPr>
      <w:r w:rsidRPr="005F6B33">
        <w:rPr>
          <w:rFonts w:ascii="Arial" w:hAnsi="Arial" w:cs="Arial"/>
        </w:rPr>
        <w:t>This year, GP practice teams are offering additional reviews to people with young onset type 2 diabetes between the ages of 18-39 years.</w:t>
      </w:r>
    </w:p>
    <w:p w14:paraId="6469C923" w14:textId="77777777" w:rsidR="006C2B9A" w:rsidRPr="005F6B33" w:rsidRDefault="006C2B9A" w:rsidP="006C2B9A">
      <w:pPr>
        <w:rPr>
          <w:rFonts w:ascii="Arial" w:hAnsi="Arial" w:cs="Arial"/>
        </w:rPr>
      </w:pPr>
    </w:p>
    <w:p w14:paraId="66678AA9" w14:textId="03B9EB3B" w:rsidR="00DD5B8A" w:rsidRPr="005F6B33" w:rsidRDefault="006C2B9A" w:rsidP="006C2B9A">
      <w:pPr>
        <w:rPr>
          <w:rFonts w:ascii="Arial" w:hAnsi="Arial" w:cs="Arial"/>
        </w:rPr>
      </w:pPr>
      <w:r w:rsidRPr="005F6B33">
        <w:rPr>
          <w:rFonts w:ascii="Arial" w:hAnsi="Arial" w:cs="Arial"/>
        </w:rPr>
        <w:t xml:space="preserve">Please phone </w:t>
      </w:r>
      <w:r w:rsidR="00A20309" w:rsidRPr="005F6B33">
        <w:rPr>
          <w:rFonts w:ascii="Arial" w:hAnsi="Arial" w:cs="Arial"/>
        </w:rPr>
        <w:t>your GP surgery</w:t>
      </w:r>
      <w:r w:rsidRPr="005F6B33">
        <w:rPr>
          <w:rFonts w:ascii="Arial" w:hAnsi="Arial" w:cs="Arial"/>
        </w:rPr>
        <w:t xml:space="preserve"> to arrange this appointment. The appointment will be an opportunity to talk about any concerns you have about diabetes.</w:t>
      </w:r>
      <w:r w:rsidR="005E55DF" w:rsidRPr="005F6B33">
        <w:rPr>
          <w:rFonts w:ascii="Arial" w:hAnsi="Arial" w:cs="Arial"/>
        </w:rPr>
        <w:t xml:space="preserve"> For more information about what to expect at your review, please head to </w:t>
      </w:r>
      <w:hyperlink r:id="rId12" w:history="1">
        <w:r w:rsidR="00DD5B8A" w:rsidRPr="005F6B33">
          <w:rPr>
            <w:rStyle w:val="Hyperlink"/>
            <w:rFonts w:ascii="Arial" w:hAnsi="Arial" w:cs="Arial"/>
          </w:rPr>
          <w:t>T2Day - Type 2 Diabetes Support Videos - Norfolk &amp; Waveney Integrated Care System (ICS</w:t>
        </w:r>
      </w:hyperlink>
    </w:p>
    <w:p w14:paraId="281CEB26" w14:textId="77777777" w:rsidR="00271407" w:rsidRPr="005F6B33" w:rsidRDefault="00271407" w:rsidP="006C2B9A">
      <w:pPr>
        <w:rPr>
          <w:rFonts w:ascii="Arial" w:hAnsi="Arial" w:cs="Arial"/>
        </w:rPr>
      </w:pPr>
    </w:p>
    <w:p w14:paraId="7CD31610" w14:textId="393D7E02" w:rsidR="00612320" w:rsidRPr="005F6B33" w:rsidRDefault="006C2B9A" w:rsidP="00EC120E">
      <w:pPr>
        <w:rPr>
          <w:rFonts w:ascii="Arial" w:hAnsi="Arial" w:cs="Arial"/>
        </w:rPr>
      </w:pPr>
      <w:r w:rsidRPr="005F6B33">
        <w:rPr>
          <w:rFonts w:ascii="Arial" w:hAnsi="Arial" w:cs="Arial"/>
        </w:rPr>
        <w:t>We know life can be busy, but we encourage you to arrange a review to talk to someone about managing and living well with your diabetes.</w:t>
      </w:r>
    </w:p>
    <w:p w14:paraId="2DB21036" w14:textId="77777777" w:rsidR="0019394D" w:rsidRPr="005F6B33" w:rsidRDefault="0019394D" w:rsidP="00EC120E">
      <w:pPr>
        <w:rPr>
          <w:rFonts w:ascii="Arial" w:hAnsi="Arial" w:cs="Arial"/>
        </w:rPr>
      </w:pPr>
    </w:p>
    <w:p w14:paraId="6833FEB6" w14:textId="7CBC8450" w:rsidR="003739FE" w:rsidRPr="005F6B33" w:rsidRDefault="00612320" w:rsidP="003739FE">
      <w:pPr>
        <w:spacing w:line="269" w:lineRule="auto"/>
        <w:ind w:left="10" w:hanging="10"/>
        <w:rPr>
          <w:rFonts w:ascii="Arial" w:eastAsia="Arial" w:hAnsi="Arial" w:cs="Arial"/>
        </w:rPr>
      </w:pPr>
      <w:r w:rsidRPr="005F6B33">
        <w:rPr>
          <w:rFonts w:ascii="Arial" w:hAnsi="Arial" w:cs="Arial"/>
        </w:rPr>
        <w:t xml:space="preserve">To check the authenticity of this letter, please search for </w:t>
      </w:r>
      <w:r w:rsidR="008655CA" w:rsidRPr="005F6B33">
        <w:rPr>
          <w:rFonts w:ascii="Arial" w:hAnsi="Arial" w:cs="Arial"/>
        </w:rPr>
        <w:t xml:space="preserve">letter </w:t>
      </w:r>
      <w:r w:rsidRPr="005F6B33">
        <w:rPr>
          <w:rFonts w:ascii="Arial" w:hAnsi="Arial" w:cs="Arial"/>
        </w:rPr>
        <w:t xml:space="preserve">on </w:t>
      </w:r>
      <w:hyperlink r:id="rId13" w:history="1">
        <w:r w:rsidR="005F6B33" w:rsidRPr="005F6B33">
          <w:rPr>
            <w:rStyle w:val="Hyperlink"/>
            <w:rFonts w:ascii="Arial" w:hAnsi="Arial" w:cs="Arial"/>
          </w:rPr>
          <w:t>https://improvinglivesnw.org.uk/type-2-diabetes-in-the-young-t2day/</w:t>
        </w:r>
      </w:hyperlink>
      <w:r w:rsidR="005F6B33" w:rsidRPr="005F6B33">
        <w:rPr>
          <w:rFonts w:ascii="Arial" w:hAnsi="Arial" w:cs="Arial"/>
        </w:rPr>
        <w:t xml:space="preserve"> </w:t>
      </w:r>
    </w:p>
    <w:p w14:paraId="4772554D" w14:textId="2DBF6968" w:rsidR="005E55DF" w:rsidRDefault="005E55DF" w:rsidP="00612320">
      <w:pPr>
        <w:rPr>
          <w:rFonts w:ascii="Arial" w:hAnsi="Arial" w:cs="Arial"/>
        </w:rPr>
      </w:pPr>
    </w:p>
    <w:p w14:paraId="528089CC" w14:textId="35870728" w:rsidR="00612320" w:rsidRDefault="00C270AB" w:rsidP="00612320">
      <w:pPr>
        <w:rPr>
          <w:rFonts w:ascii="Arial" w:hAnsi="Arial" w:cs="Arial"/>
        </w:rPr>
      </w:pPr>
      <w:r>
        <w:rPr>
          <w:rFonts w:ascii="Arial" w:hAnsi="Arial" w:cs="Arial"/>
        </w:rPr>
        <w:t>Kind regards</w:t>
      </w:r>
    </w:p>
    <w:p w14:paraId="2833427C" w14:textId="77777777" w:rsidR="00612320" w:rsidRDefault="00612320" w:rsidP="00612320">
      <w:pPr>
        <w:rPr>
          <w:rFonts w:ascii="Arial" w:hAnsi="Arial" w:cs="Arial"/>
        </w:rPr>
      </w:pPr>
    </w:p>
    <w:p w14:paraId="41D32D15" w14:textId="3146AAAD" w:rsidR="00612320" w:rsidRDefault="0098380F" w:rsidP="00612320">
      <w:pPr>
        <w:rPr>
          <w:rFonts w:ascii="Arial" w:hAnsi="Arial" w:cs="Arial"/>
        </w:rPr>
      </w:pPr>
      <w:r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29074077" wp14:editId="35EBC739">
            <wp:extent cx="2200275" cy="781050"/>
            <wp:effectExtent l="0" t="0" r="0" b="0"/>
            <wp:docPr id="1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57B9A" w14:textId="77777777" w:rsidR="005E55DF" w:rsidRPr="00C270AB" w:rsidRDefault="005E55DF" w:rsidP="00612320">
      <w:pPr>
        <w:rPr>
          <w:rFonts w:ascii="Arial" w:hAnsi="Arial" w:cs="Arial"/>
        </w:rPr>
      </w:pPr>
    </w:p>
    <w:p w14:paraId="7C62DF42" w14:textId="77777777" w:rsidR="00C270AB" w:rsidRPr="00C270AB" w:rsidRDefault="00C270AB" w:rsidP="00C270AB">
      <w:pPr>
        <w:rPr>
          <w:rFonts w:ascii="Arial" w:hAnsi="Arial" w:cs="Arial"/>
        </w:rPr>
      </w:pPr>
      <w:r w:rsidRPr="00C270AB">
        <w:rPr>
          <w:rFonts w:ascii="Arial" w:hAnsi="Arial" w:cs="Arial"/>
        </w:rPr>
        <w:t>Dr Clare Hambling</w:t>
      </w:r>
    </w:p>
    <w:p w14:paraId="781BE4B4" w14:textId="77777777" w:rsidR="00C270AB" w:rsidRPr="00C270AB" w:rsidRDefault="00C270AB" w:rsidP="00C270AB">
      <w:pPr>
        <w:rPr>
          <w:rFonts w:ascii="Arial" w:hAnsi="Arial" w:cs="Arial"/>
        </w:rPr>
      </w:pPr>
      <w:r w:rsidRPr="00C270AB">
        <w:rPr>
          <w:rFonts w:ascii="Arial" w:hAnsi="Arial" w:cs="Arial"/>
        </w:rPr>
        <w:t>Diabetes and Obesity Clinical Lead</w:t>
      </w:r>
    </w:p>
    <w:p w14:paraId="6121C5CC" w14:textId="77777777" w:rsidR="00C270AB" w:rsidRPr="00C270AB" w:rsidRDefault="00C270AB" w:rsidP="00C270AB">
      <w:pPr>
        <w:rPr>
          <w:rFonts w:ascii="Arial" w:hAnsi="Arial" w:cs="Arial"/>
          <w:b/>
          <w:bCs/>
          <w:noProof/>
          <w:lang w:eastAsia="en-GB"/>
        </w:rPr>
      </w:pPr>
      <w:r w:rsidRPr="00C270AB">
        <w:rPr>
          <w:rFonts w:ascii="Arial" w:hAnsi="Arial" w:cs="Arial"/>
          <w:b/>
          <w:bCs/>
          <w:noProof/>
          <w:lang w:eastAsia="en-GB"/>
        </w:rPr>
        <w:t>NHS Norfolk and Waveney Integrated Care Board</w:t>
      </w:r>
    </w:p>
    <w:p w14:paraId="57707F97" w14:textId="77777777" w:rsidR="00C270AB" w:rsidRDefault="00C270AB" w:rsidP="00612320">
      <w:pPr>
        <w:rPr>
          <w:rFonts w:ascii="Arial" w:hAnsi="Arial" w:cs="Arial"/>
        </w:rPr>
      </w:pPr>
    </w:p>
    <w:p w14:paraId="59B9D605" w14:textId="77777777" w:rsidR="00CE50DF" w:rsidRDefault="00CE50DF" w:rsidP="00612320">
      <w:pPr>
        <w:rPr>
          <w:rFonts w:ascii="Arial" w:hAnsi="Arial" w:cs="Arial"/>
        </w:rPr>
      </w:pPr>
    </w:p>
    <w:tbl>
      <w:tblPr>
        <w:tblW w:w="10214" w:type="dxa"/>
        <w:tblInd w:w="2" w:type="dxa"/>
        <w:tblCellMar>
          <w:left w:w="120" w:type="dxa"/>
          <w:right w:w="97" w:type="dxa"/>
        </w:tblCellMar>
        <w:tblLook w:val="04A0" w:firstRow="1" w:lastRow="0" w:firstColumn="1" w:lastColumn="0" w:noHBand="0" w:noVBand="1"/>
      </w:tblPr>
      <w:tblGrid>
        <w:gridCol w:w="3520"/>
        <w:gridCol w:w="6694"/>
      </w:tblGrid>
      <w:tr w:rsidR="00A63461" w14:paraId="1CABE732" w14:textId="77777777" w:rsidTr="00BE7AB6">
        <w:trPr>
          <w:trHeight w:val="941"/>
        </w:trPr>
        <w:tc>
          <w:tcPr>
            <w:tcW w:w="102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</w:tcPr>
          <w:p w14:paraId="66C76AA6" w14:textId="77777777" w:rsidR="00A63461" w:rsidRPr="00BE7AB6" w:rsidRDefault="00A63461" w:rsidP="00BE7AB6">
            <w:pPr>
              <w:spacing w:after="174" w:line="259" w:lineRule="auto"/>
              <w:ind w:right="634"/>
              <w:jc w:val="center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eastAsia="Calibri" w:hAnsi="Calibri" w:cs="Calibri"/>
                <w:sz w:val="22"/>
                <w:szCs w:val="22"/>
              </w:rPr>
              <w:lastRenderedPageBreak/>
              <w:t xml:space="preserve">  </w:t>
            </w:r>
            <w:r w:rsidRPr="00BE7AB6">
              <w:rPr>
                <w:rFonts w:ascii="Calibri" w:hAnsi="Calibri"/>
                <w:sz w:val="21"/>
                <w:szCs w:val="22"/>
              </w:rPr>
              <w:t xml:space="preserve"> </w:t>
            </w:r>
          </w:p>
          <w:p w14:paraId="0B5342D1" w14:textId="77777777" w:rsidR="00A63461" w:rsidRPr="00BE7AB6" w:rsidRDefault="00A63461" w:rsidP="00BE7AB6">
            <w:pPr>
              <w:spacing w:line="259" w:lineRule="auto"/>
              <w:ind w:right="23"/>
              <w:jc w:val="center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hAnsi="Calibri"/>
                <w:color w:val="FFFFFF"/>
                <w:sz w:val="40"/>
                <w:szCs w:val="22"/>
              </w:rPr>
              <w:t xml:space="preserve">Why are you receiving this letter? </w:t>
            </w:r>
          </w:p>
          <w:p w14:paraId="1436FD9B" w14:textId="77777777" w:rsidR="00A63461" w:rsidRPr="00BE7AB6" w:rsidRDefault="00A63461" w:rsidP="00BE7AB6">
            <w:pPr>
              <w:spacing w:line="259" w:lineRule="auto"/>
              <w:ind w:left="39"/>
              <w:jc w:val="center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hAnsi="Calibri"/>
                <w:sz w:val="21"/>
                <w:szCs w:val="22"/>
              </w:rPr>
              <w:t xml:space="preserve"> </w:t>
            </w:r>
          </w:p>
        </w:tc>
      </w:tr>
      <w:tr w:rsidR="00A63461" w14:paraId="428F10DB" w14:textId="77777777" w:rsidTr="004838EB">
        <w:trPr>
          <w:trHeight w:val="2949"/>
        </w:trPr>
        <w:tc>
          <w:tcPr>
            <w:tcW w:w="3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0217D6" w14:textId="06BFC765" w:rsidR="00A63461" w:rsidRDefault="00A63461" w:rsidP="00BE7AB6">
            <w:pPr>
              <w:spacing w:line="259" w:lineRule="auto"/>
              <w:ind w:left="380"/>
              <w:rPr>
                <w:rFonts w:ascii="Calibri" w:hAnsi="Calibri"/>
                <w:sz w:val="22"/>
                <w:szCs w:val="22"/>
              </w:rPr>
            </w:pPr>
          </w:p>
          <w:p w14:paraId="42A9C22C" w14:textId="77777777" w:rsidR="00FB15BA" w:rsidRDefault="00FB15BA" w:rsidP="00FB15BA">
            <w:pPr>
              <w:spacing w:line="259" w:lineRule="auto"/>
              <w:ind w:left="380"/>
            </w:pPr>
          </w:p>
          <w:p w14:paraId="09D1325F" w14:textId="5AEF3EAD" w:rsidR="00FB15BA" w:rsidRPr="00BE7AB6" w:rsidRDefault="004838EB" w:rsidP="00FB15BA">
            <w:pPr>
              <w:spacing w:line="259" w:lineRule="auto"/>
              <w:ind w:left="380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noProof/>
                <w:sz w:val="22"/>
                <w:szCs w:val="22"/>
              </w:rPr>
              <w:t xml:space="preserve">     </w:t>
            </w:r>
            <w:r w:rsidR="0098380F">
              <w:rPr>
                <w:rFonts w:ascii="Calibri" w:hAnsi="Calibri"/>
                <w:noProof/>
                <w:sz w:val="22"/>
                <w:szCs w:val="22"/>
              </w:rPr>
              <w:drawing>
                <wp:inline distT="0" distB="0" distL="0" distR="0" wp14:anchorId="15E13375" wp14:editId="276EA651">
                  <wp:extent cx="1371600" cy="1123950"/>
                  <wp:effectExtent l="0" t="0" r="0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12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862BBF" w14:textId="77777777" w:rsidR="00A63461" w:rsidRPr="00BE7AB6" w:rsidRDefault="00A63461" w:rsidP="00BE7AB6">
            <w:pPr>
              <w:spacing w:line="259" w:lineRule="auto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hAnsi="Calibri"/>
                <w:sz w:val="32"/>
                <w:szCs w:val="22"/>
              </w:rPr>
              <w:t xml:space="preserve"> </w:t>
            </w:r>
          </w:p>
          <w:p w14:paraId="6B4911EE" w14:textId="77777777" w:rsidR="00A63461" w:rsidRPr="00BE7AB6" w:rsidRDefault="00A63461" w:rsidP="00BE7AB6">
            <w:pPr>
              <w:spacing w:line="259" w:lineRule="auto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hAnsi="Calibri"/>
                <w:sz w:val="32"/>
                <w:szCs w:val="22"/>
              </w:rPr>
              <w:t xml:space="preserve"> </w:t>
            </w:r>
          </w:p>
          <w:p w14:paraId="6D41C59A" w14:textId="77777777" w:rsidR="00A63461" w:rsidRPr="00BE7AB6" w:rsidRDefault="00A63461" w:rsidP="00BE7AB6">
            <w:pPr>
              <w:spacing w:line="259" w:lineRule="auto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hAnsi="Calibri"/>
                <w:sz w:val="32"/>
                <w:szCs w:val="22"/>
              </w:rPr>
              <w:t xml:space="preserve"> </w:t>
            </w:r>
          </w:p>
          <w:p w14:paraId="63C974B4" w14:textId="394905F7" w:rsidR="00A63461" w:rsidRPr="00BE7AB6" w:rsidRDefault="009C3AE5" w:rsidP="00CE6E3B">
            <w:pPr>
              <w:ind w:right="192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32"/>
                <w:szCs w:val="22"/>
              </w:rPr>
              <w:t>Every year, y</w:t>
            </w:r>
            <w:r w:rsidR="00A63461" w:rsidRPr="00BE7AB6">
              <w:rPr>
                <w:rFonts w:ascii="Calibri" w:hAnsi="Calibri"/>
                <w:sz w:val="32"/>
                <w:szCs w:val="22"/>
              </w:rPr>
              <w:t xml:space="preserve">our </w:t>
            </w:r>
            <w:r w:rsidR="00A63461" w:rsidRPr="00BE7AB6">
              <w:rPr>
                <w:rFonts w:ascii="Calibri" w:hAnsi="Calibri"/>
                <w:b/>
                <w:sz w:val="32"/>
                <w:szCs w:val="22"/>
              </w:rPr>
              <w:t>GP (doctor)</w:t>
            </w:r>
            <w:r w:rsidR="00A63461" w:rsidRPr="00BE7AB6">
              <w:rPr>
                <w:rFonts w:ascii="Calibri" w:hAnsi="Calibri"/>
                <w:sz w:val="32"/>
                <w:szCs w:val="22"/>
              </w:rPr>
              <w:t xml:space="preserve"> </w:t>
            </w:r>
            <w:r w:rsidR="00782696">
              <w:rPr>
                <w:rFonts w:ascii="Calibri" w:hAnsi="Calibri"/>
                <w:sz w:val="32"/>
                <w:szCs w:val="22"/>
              </w:rPr>
              <w:t xml:space="preserve">should invite you to an appointment </w:t>
            </w:r>
            <w:r w:rsidR="001B4403">
              <w:rPr>
                <w:rFonts w:ascii="Calibri" w:hAnsi="Calibri"/>
                <w:sz w:val="32"/>
                <w:szCs w:val="22"/>
              </w:rPr>
              <w:t>to check on</w:t>
            </w:r>
            <w:r w:rsidR="00A63461" w:rsidRPr="00BE7AB6">
              <w:rPr>
                <w:rFonts w:ascii="Calibri" w:hAnsi="Calibri"/>
                <w:sz w:val="32"/>
                <w:szCs w:val="22"/>
              </w:rPr>
              <w:t xml:space="preserve"> your</w:t>
            </w:r>
            <w:r w:rsidR="005D0BC8">
              <w:rPr>
                <w:rFonts w:ascii="Calibri" w:hAnsi="Calibri"/>
                <w:sz w:val="32"/>
                <w:szCs w:val="22"/>
              </w:rPr>
              <w:t xml:space="preserve"> </w:t>
            </w:r>
            <w:r w:rsidR="005D0BC8">
              <w:rPr>
                <w:rFonts w:ascii="Calibri" w:hAnsi="Calibri"/>
                <w:b/>
                <w:sz w:val="32"/>
                <w:szCs w:val="22"/>
              </w:rPr>
              <w:t>type 2 diabetes</w:t>
            </w:r>
            <w:r w:rsidR="00A63461" w:rsidRPr="00BE7AB6">
              <w:rPr>
                <w:rFonts w:ascii="Calibri" w:hAnsi="Calibri"/>
                <w:b/>
                <w:sz w:val="32"/>
                <w:szCs w:val="22"/>
              </w:rPr>
              <w:t xml:space="preserve"> </w:t>
            </w:r>
          </w:p>
        </w:tc>
      </w:tr>
      <w:tr w:rsidR="00A63461" w14:paraId="3808D1D5" w14:textId="77777777" w:rsidTr="004838EB">
        <w:trPr>
          <w:trHeight w:val="2127"/>
        </w:trPr>
        <w:tc>
          <w:tcPr>
            <w:tcW w:w="3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97D751" w14:textId="77777777" w:rsidR="00A77067" w:rsidRDefault="00A63461" w:rsidP="00BE7AB6">
            <w:pPr>
              <w:tabs>
                <w:tab w:val="center" w:pos="1829"/>
              </w:tabs>
              <w:spacing w:line="259" w:lineRule="auto"/>
              <w:rPr>
                <w:sz w:val="30"/>
                <w:szCs w:val="22"/>
              </w:rPr>
            </w:pPr>
            <w:r w:rsidRPr="00BE7AB6">
              <w:rPr>
                <w:sz w:val="30"/>
                <w:szCs w:val="22"/>
              </w:rPr>
              <w:t xml:space="preserve"> </w:t>
            </w:r>
            <w:r w:rsidRPr="00BE7AB6">
              <w:rPr>
                <w:sz w:val="30"/>
                <w:szCs w:val="22"/>
              </w:rPr>
              <w:tab/>
            </w:r>
          </w:p>
          <w:p w14:paraId="5D7EBE95" w14:textId="0B265F71" w:rsidR="00A77067" w:rsidRDefault="00A77067" w:rsidP="00BE7AB6">
            <w:pPr>
              <w:tabs>
                <w:tab w:val="center" w:pos="1829"/>
              </w:tabs>
              <w:spacing w:line="259" w:lineRule="auto"/>
              <w:rPr>
                <w:noProof/>
                <w:sz w:val="30"/>
                <w:szCs w:val="22"/>
              </w:rPr>
            </w:pPr>
            <w:r>
              <w:rPr>
                <w:sz w:val="30"/>
                <w:szCs w:val="22"/>
              </w:rPr>
              <w:t xml:space="preserve">       </w:t>
            </w:r>
            <w:r w:rsidR="0098380F">
              <w:rPr>
                <w:noProof/>
                <w:sz w:val="30"/>
                <w:szCs w:val="22"/>
              </w:rPr>
              <w:drawing>
                <wp:inline distT="0" distB="0" distL="0" distR="0" wp14:anchorId="1A4D4ACD" wp14:editId="7E8D3B3C">
                  <wp:extent cx="1304925" cy="1076325"/>
                  <wp:effectExtent l="0" t="0" r="0" b="0"/>
                  <wp:docPr id="3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4925" cy="1076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58677E1" w14:textId="4BDED222" w:rsidR="00A77067" w:rsidRPr="009C331A" w:rsidRDefault="00A77067" w:rsidP="00BE7AB6">
            <w:pPr>
              <w:tabs>
                <w:tab w:val="center" w:pos="1829"/>
              </w:tabs>
              <w:spacing w:line="259" w:lineRule="auto"/>
              <w:rPr>
                <w:noProof/>
                <w:sz w:val="30"/>
                <w:szCs w:val="22"/>
              </w:rPr>
            </w:pPr>
          </w:p>
        </w:tc>
        <w:tc>
          <w:tcPr>
            <w:tcW w:w="6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1AFCF" w14:textId="77777777" w:rsidR="00A63461" w:rsidRPr="00BE7AB6" w:rsidRDefault="00A63461" w:rsidP="00BE7AB6">
            <w:pPr>
              <w:spacing w:line="259" w:lineRule="auto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hAnsi="Calibri"/>
                <w:sz w:val="32"/>
                <w:szCs w:val="22"/>
              </w:rPr>
              <w:t xml:space="preserve"> </w:t>
            </w:r>
          </w:p>
          <w:p w14:paraId="36FD8CA1" w14:textId="513C2DAA" w:rsidR="00A63461" w:rsidRPr="00BE7AB6" w:rsidRDefault="00F967DB" w:rsidP="002D3E11">
            <w:pPr>
              <w:spacing w:after="16"/>
              <w:ind w:right="2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32"/>
                <w:szCs w:val="22"/>
              </w:rPr>
              <w:t>We</w:t>
            </w:r>
            <w:r w:rsidR="00A63461" w:rsidRPr="00BE7AB6">
              <w:rPr>
                <w:rFonts w:ascii="Calibri" w:hAnsi="Calibri"/>
                <w:sz w:val="32"/>
                <w:szCs w:val="22"/>
              </w:rPr>
              <w:t xml:space="preserve"> </w:t>
            </w:r>
            <w:r>
              <w:rPr>
                <w:rFonts w:ascii="Calibri" w:hAnsi="Calibri"/>
                <w:b/>
                <w:sz w:val="32"/>
                <w:szCs w:val="22"/>
              </w:rPr>
              <w:t xml:space="preserve">understand </w:t>
            </w:r>
            <w:r w:rsidR="00EF7FC8">
              <w:rPr>
                <w:rFonts w:ascii="Calibri" w:hAnsi="Calibri"/>
                <w:bCs/>
                <w:sz w:val="32"/>
                <w:szCs w:val="22"/>
              </w:rPr>
              <w:t xml:space="preserve">being diagnosed with type 2 diabetes can be </w:t>
            </w:r>
            <w:r w:rsidR="00EF7FC8" w:rsidRPr="00A22676">
              <w:rPr>
                <w:rFonts w:ascii="Calibri" w:hAnsi="Calibri"/>
                <w:b/>
                <w:sz w:val="32"/>
                <w:szCs w:val="22"/>
              </w:rPr>
              <w:t xml:space="preserve">overwhelming </w:t>
            </w:r>
            <w:r w:rsidR="00A22676" w:rsidRPr="00A22676">
              <w:rPr>
                <w:rFonts w:ascii="Calibri" w:hAnsi="Calibri"/>
                <w:bCs/>
                <w:sz w:val="32"/>
                <w:szCs w:val="22"/>
              </w:rPr>
              <w:t xml:space="preserve">and </w:t>
            </w:r>
            <w:r w:rsidR="00A22676">
              <w:rPr>
                <w:rFonts w:ascii="Calibri" w:hAnsi="Calibri"/>
                <w:bCs/>
                <w:sz w:val="32"/>
                <w:szCs w:val="22"/>
              </w:rPr>
              <w:t>it can be hard to know how to manage your health</w:t>
            </w:r>
          </w:p>
        </w:tc>
      </w:tr>
      <w:tr w:rsidR="00A63461" w14:paraId="44106262" w14:textId="77777777" w:rsidTr="004838EB">
        <w:trPr>
          <w:trHeight w:val="2098"/>
        </w:trPr>
        <w:tc>
          <w:tcPr>
            <w:tcW w:w="3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39ECCF" w14:textId="77777777" w:rsidR="00A77067" w:rsidRDefault="00A63461" w:rsidP="00BE7AB6">
            <w:pPr>
              <w:tabs>
                <w:tab w:val="center" w:pos="1724"/>
              </w:tabs>
              <w:spacing w:line="259" w:lineRule="auto"/>
              <w:rPr>
                <w:rFonts w:ascii="Calibri" w:eastAsia="Calibri" w:hAnsi="Calibri" w:cs="Calibri"/>
                <w:sz w:val="22"/>
                <w:szCs w:val="22"/>
              </w:rPr>
            </w:pPr>
            <w:r w:rsidRPr="00BE7AB6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BE7AB6">
              <w:rPr>
                <w:rFonts w:ascii="Calibri" w:eastAsia="Calibri" w:hAnsi="Calibri" w:cs="Calibri"/>
                <w:sz w:val="22"/>
                <w:szCs w:val="22"/>
              </w:rPr>
              <w:tab/>
            </w:r>
          </w:p>
          <w:p w14:paraId="6C4B2472" w14:textId="0D5CF70D" w:rsidR="00A63461" w:rsidRDefault="00A77067" w:rsidP="00BE7AB6">
            <w:pPr>
              <w:tabs>
                <w:tab w:val="center" w:pos="1724"/>
              </w:tabs>
              <w:spacing w:line="259" w:lineRule="auto"/>
              <w:rPr>
                <w:rFonts w:ascii="Calibri" w:eastAsia="Calibri" w:hAnsi="Calibri" w:cs="Calibri"/>
                <w:noProof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          </w:t>
            </w:r>
            <w:r w:rsidR="0098380F">
              <w:rPr>
                <w:rFonts w:ascii="Calibri" w:eastAsia="Calibri" w:hAnsi="Calibri" w:cs="Calibri"/>
                <w:noProof/>
                <w:sz w:val="22"/>
                <w:szCs w:val="22"/>
              </w:rPr>
              <w:drawing>
                <wp:inline distT="0" distB="0" distL="0" distR="0" wp14:anchorId="1B166B52" wp14:editId="56942BB1">
                  <wp:extent cx="1343025" cy="1104900"/>
                  <wp:effectExtent l="0" t="0" r="0" b="0"/>
                  <wp:docPr id="4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3025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566ADF2" w14:textId="5384FE02" w:rsidR="00A77067" w:rsidRPr="00BE7AB6" w:rsidRDefault="00A77067" w:rsidP="00BE7AB6">
            <w:pPr>
              <w:tabs>
                <w:tab w:val="center" w:pos="1724"/>
              </w:tabs>
              <w:spacing w:line="259" w:lineRule="auto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782A89" w14:textId="77777777" w:rsidR="00E5745A" w:rsidRDefault="00E5745A" w:rsidP="00E5745A">
            <w:pPr>
              <w:spacing w:line="259" w:lineRule="auto"/>
              <w:jc w:val="both"/>
              <w:rPr>
                <w:rFonts w:ascii="Calibri" w:hAnsi="Calibri"/>
                <w:sz w:val="32"/>
                <w:szCs w:val="22"/>
              </w:rPr>
            </w:pPr>
          </w:p>
          <w:p w14:paraId="79ED3C92" w14:textId="1AB61CCF" w:rsidR="00E5745A" w:rsidRDefault="00154A88" w:rsidP="00E5745A">
            <w:pPr>
              <w:spacing w:line="259" w:lineRule="auto"/>
              <w:jc w:val="both"/>
              <w:rPr>
                <w:rFonts w:ascii="Calibri" w:hAnsi="Calibri"/>
                <w:sz w:val="32"/>
                <w:szCs w:val="22"/>
              </w:rPr>
            </w:pPr>
            <w:r>
              <w:rPr>
                <w:rFonts w:ascii="Calibri" w:hAnsi="Calibri"/>
                <w:sz w:val="32"/>
                <w:szCs w:val="22"/>
              </w:rPr>
              <w:t xml:space="preserve">Type 2 diabetes at a younger age can </w:t>
            </w:r>
            <w:r w:rsidR="004F06D8">
              <w:rPr>
                <w:rFonts w:ascii="Calibri" w:hAnsi="Calibri"/>
                <w:sz w:val="32"/>
                <w:szCs w:val="22"/>
              </w:rPr>
              <w:t xml:space="preserve">lead to </w:t>
            </w:r>
            <w:r w:rsidR="004F06D8" w:rsidRPr="004F06D8">
              <w:rPr>
                <w:rFonts w:ascii="Calibri" w:hAnsi="Calibri"/>
                <w:b/>
                <w:bCs/>
                <w:sz w:val="32"/>
                <w:szCs w:val="22"/>
              </w:rPr>
              <w:t>health issues</w:t>
            </w:r>
            <w:r w:rsidR="004F06D8">
              <w:rPr>
                <w:rFonts w:ascii="Calibri" w:hAnsi="Calibri"/>
                <w:sz w:val="32"/>
                <w:szCs w:val="22"/>
              </w:rPr>
              <w:t xml:space="preserve"> if they are not </w:t>
            </w:r>
            <w:r w:rsidR="0062219D">
              <w:rPr>
                <w:rFonts w:ascii="Calibri" w:hAnsi="Calibri"/>
                <w:sz w:val="32"/>
                <w:szCs w:val="22"/>
              </w:rPr>
              <w:t xml:space="preserve">found and </w:t>
            </w:r>
            <w:r w:rsidR="004F06D8">
              <w:rPr>
                <w:rFonts w:ascii="Calibri" w:hAnsi="Calibri"/>
                <w:sz w:val="32"/>
                <w:szCs w:val="22"/>
              </w:rPr>
              <w:t>treated</w:t>
            </w:r>
            <w:r w:rsidR="0062219D">
              <w:rPr>
                <w:rFonts w:ascii="Calibri" w:hAnsi="Calibri"/>
                <w:sz w:val="32"/>
                <w:szCs w:val="22"/>
              </w:rPr>
              <w:t xml:space="preserve"> before they get worse</w:t>
            </w:r>
          </w:p>
          <w:p w14:paraId="34949B23" w14:textId="0AFDC60F" w:rsidR="005A7F4B" w:rsidRPr="00BE7AB6" w:rsidRDefault="005A7F4B" w:rsidP="005A7F4B">
            <w:pPr>
              <w:spacing w:line="259" w:lineRule="auto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  <w:tr w:rsidR="006C6134" w14:paraId="3876C34A" w14:textId="77777777" w:rsidTr="004838EB">
        <w:trPr>
          <w:trHeight w:val="2098"/>
        </w:trPr>
        <w:tc>
          <w:tcPr>
            <w:tcW w:w="3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4CA38" w14:textId="77777777" w:rsidR="00DE689F" w:rsidRDefault="006C6134" w:rsidP="00BE7AB6">
            <w:pPr>
              <w:tabs>
                <w:tab w:val="center" w:pos="1724"/>
              </w:tabs>
              <w:spacing w:line="259" w:lineRule="auto"/>
              <w:rPr>
                <w:rFonts w:ascii="Calibri" w:eastAsia="Calibri" w:hAnsi="Calibri" w:cs="Calibri"/>
                <w:noProof/>
                <w:sz w:val="22"/>
                <w:szCs w:val="22"/>
              </w:rPr>
            </w:pPr>
            <w:r>
              <w:rPr>
                <w:rFonts w:ascii="Calibri" w:eastAsia="Calibri" w:hAnsi="Calibri" w:cs="Calibri"/>
                <w:noProof/>
                <w:sz w:val="22"/>
                <w:szCs w:val="22"/>
              </w:rPr>
              <w:t xml:space="preserve">      </w:t>
            </w:r>
          </w:p>
          <w:p w14:paraId="6AFD372C" w14:textId="4EC6AA54" w:rsidR="006C6134" w:rsidRDefault="00DE689F" w:rsidP="00BE7AB6">
            <w:pPr>
              <w:tabs>
                <w:tab w:val="center" w:pos="1724"/>
              </w:tabs>
              <w:spacing w:line="259" w:lineRule="auto"/>
              <w:rPr>
                <w:rFonts w:ascii="Calibri" w:eastAsia="Calibri" w:hAnsi="Calibri" w:cs="Calibri"/>
                <w:noProof/>
                <w:sz w:val="22"/>
                <w:szCs w:val="22"/>
              </w:rPr>
            </w:pPr>
            <w:r>
              <w:rPr>
                <w:rFonts w:ascii="Calibri" w:eastAsia="Calibri" w:hAnsi="Calibri" w:cs="Calibri"/>
                <w:noProof/>
                <w:sz w:val="22"/>
                <w:szCs w:val="22"/>
              </w:rPr>
              <w:t xml:space="preserve">    </w:t>
            </w:r>
            <w:r w:rsidR="006C6134">
              <w:rPr>
                <w:rFonts w:ascii="Calibri" w:eastAsia="Calibri" w:hAnsi="Calibri" w:cs="Calibri"/>
                <w:noProof/>
                <w:sz w:val="22"/>
                <w:szCs w:val="22"/>
              </w:rPr>
              <w:t xml:space="preserve">     </w:t>
            </w:r>
            <w:r w:rsidR="0098380F">
              <w:rPr>
                <w:rFonts w:ascii="Calibri" w:eastAsia="Calibri" w:hAnsi="Calibri" w:cs="Calibri"/>
                <w:noProof/>
                <w:sz w:val="22"/>
                <w:szCs w:val="22"/>
              </w:rPr>
              <w:drawing>
                <wp:inline distT="0" distB="0" distL="0" distR="0" wp14:anchorId="1809E017" wp14:editId="7AB36215">
                  <wp:extent cx="1352550" cy="1190625"/>
                  <wp:effectExtent l="0" t="0" r="0" b="0"/>
                  <wp:docPr id="5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2550" cy="1190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4C3F4F4" w14:textId="29ED1C63" w:rsidR="00DE689F" w:rsidRPr="00BE7AB6" w:rsidRDefault="00DE689F" w:rsidP="00BE7AB6">
            <w:pPr>
              <w:tabs>
                <w:tab w:val="center" w:pos="1724"/>
              </w:tabs>
              <w:spacing w:line="259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6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2968CF" w14:textId="77777777" w:rsidR="00321CB1" w:rsidRDefault="00321CB1" w:rsidP="00E5745A">
            <w:pPr>
              <w:spacing w:line="259" w:lineRule="auto"/>
              <w:jc w:val="both"/>
              <w:rPr>
                <w:rFonts w:ascii="Calibri" w:hAnsi="Calibri"/>
                <w:sz w:val="32"/>
                <w:szCs w:val="22"/>
              </w:rPr>
            </w:pPr>
          </w:p>
          <w:p w14:paraId="1C991992" w14:textId="38A6B8A6" w:rsidR="006C6134" w:rsidRDefault="00C41E47" w:rsidP="00E5745A">
            <w:pPr>
              <w:spacing w:line="259" w:lineRule="auto"/>
              <w:jc w:val="both"/>
              <w:rPr>
                <w:rFonts w:ascii="Calibri" w:hAnsi="Calibri"/>
                <w:sz w:val="32"/>
                <w:szCs w:val="22"/>
              </w:rPr>
            </w:pPr>
            <w:r>
              <w:rPr>
                <w:rFonts w:ascii="Calibri" w:hAnsi="Calibri"/>
                <w:sz w:val="32"/>
                <w:szCs w:val="22"/>
              </w:rPr>
              <w:t xml:space="preserve">Your healthcare team wants to see you </w:t>
            </w:r>
            <w:r w:rsidRPr="00C41E47">
              <w:rPr>
                <w:rFonts w:ascii="Calibri" w:hAnsi="Calibri"/>
                <w:b/>
                <w:bCs/>
                <w:sz w:val="32"/>
                <w:szCs w:val="22"/>
              </w:rPr>
              <w:t>even if you feel well</w:t>
            </w:r>
            <w:r>
              <w:rPr>
                <w:rFonts w:ascii="Calibri" w:hAnsi="Calibri"/>
                <w:sz w:val="32"/>
                <w:szCs w:val="22"/>
              </w:rPr>
              <w:t>. Health problems do not always make you feel poorly</w:t>
            </w:r>
          </w:p>
        </w:tc>
      </w:tr>
      <w:tr w:rsidR="00E5745A" w14:paraId="4903E25C" w14:textId="77777777" w:rsidTr="00321CB1">
        <w:trPr>
          <w:trHeight w:val="2821"/>
        </w:trPr>
        <w:tc>
          <w:tcPr>
            <w:tcW w:w="3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36A5C" w14:textId="77777777" w:rsidR="00A77067" w:rsidRDefault="00A77067" w:rsidP="00E5745A">
            <w:pPr>
              <w:spacing w:line="259" w:lineRule="auto"/>
              <w:ind w:left="49"/>
              <w:rPr>
                <w:rFonts w:ascii="Calibri" w:hAnsi="Calibri"/>
                <w:noProof/>
                <w:sz w:val="22"/>
                <w:szCs w:val="22"/>
              </w:rPr>
            </w:pPr>
          </w:p>
          <w:p w14:paraId="518E747F" w14:textId="77777777" w:rsidR="00A77067" w:rsidRDefault="00A77067" w:rsidP="00E5745A">
            <w:pPr>
              <w:spacing w:line="259" w:lineRule="auto"/>
              <w:ind w:left="49"/>
              <w:rPr>
                <w:rFonts w:ascii="Calibri" w:hAnsi="Calibri"/>
                <w:noProof/>
                <w:sz w:val="22"/>
                <w:szCs w:val="22"/>
              </w:rPr>
            </w:pPr>
          </w:p>
          <w:p w14:paraId="439B2D2E" w14:textId="7CF67DE7" w:rsidR="00E5745A" w:rsidRPr="00BE7AB6" w:rsidRDefault="00A77067" w:rsidP="00E5745A">
            <w:pPr>
              <w:spacing w:line="259" w:lineRule="auto"/>
              <w:ind w:left="4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noProof/>
                <w:sz w:val="22"/>
                <w:szCs w:val="22"/>
              </w:rPr>
              <w:t xml:space="preserve">           </w:t>
            </w:r>
            <w:r w:rsidR="0098380F">
              <w:rPr>
                <w:rFonts w:ascii="Calibri" w:hAnsi="Calibri"/>
                <w:noProof/>
                <w:sz w:val="22"/>
                <w:szCs w:val="22"/>
              </w:rPr>
              <w:drawing>
                <wp:inline distT="0" distB="0" distL="0" distR="0" wp14:anchorId="456DBB58" wp14:editId="64C537B1">
                  <wp:extent cx="1314450" cy="1057275"/>
                  <wp:effectExtent l="0" t="0" r="0" b="0"/>
                  <wp:docPr id="6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4450" cy="1057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43878F" w14:textId="77777777" w:rsidR="00E5745A" w:rsidRPr="00BE7AB6" w:rsidRDefault="00E5745A" w:rsidP="00E5745A">
            <w:pPr>
              <w:spacing w:line="259" w:lineRule="auto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hAnsi="Calibri"/>
                <w:sz w:val="32"/>
                <w:szCs w:val="22"/>
              </w:rPr>
              <w:t xml:space="preserve"> </w:t>
            </w:r>
          </w:p>
          <w:p w14:paraId="62B45D5A" w14:textId="77777777" w:rsidR="00E5745A" w:rsidRPr="00BE7AB6" w:rsidRDefault="00E5745A" w:rsidP="00E5745A">
            <w:pPr>
              <w:spacing w:line="259" w:lineRule="auto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hAnsi="Calibri"/>
                <w:sz w:val="32"/>
                <w:szCs w:val="22"/>
              </w:rPr>
              <w:t xml:space="preserve"> </w:t>
            </w:r>
          </w:p>
          <w:p w14:paraId="6DBEBA74" w14:textId="2B58E80C" w:rsidR="00E5745A" w:rsidRPr="00321CB1" w:rsidRDefault="00321CB1" w:rsidP="00321CB1">
            <w:pPr>
              <w:spacing w:line="259" w:lineRule="auto"/>
              <w:rPr>
                <w:rFonts w:ascii="Calibri" w:hAnsi="Calibri"/>
                <w:sz w:val="32"/>
                <w:szCs w:val="22"/>
              </w:rPr>
            </w:pPr>
            <w:r>
              <w:rPr>
                <w:rFonts w:ascii="Calibri" w:hAnsi="Calibri"/>
                <w:sz w:val="32"/>
                <w:szCs w:val="22"/>
              </w:rPr>
              <w:t xml:space="preserve">If you have a </w:t>
            </w:r>
            <w:r w:rsidRPr="00C861EE">
              <w:rPr>
                <w:rFonts w:ascii="Calibri" w:hAnsi="Calibri"/>
                <w:b/>
                <w:bCs/>
                <w:sz w:val="32"/>
                <w:szCs w:val="22"/>
              </w:rPr>
              <w:t>job</w:t>
            </w:r>
            <w:r>
              <w:rPr>
                <w:rFonts w:ascii="Calibri" w:hAnsi="Calibri"/>
                <w:sz w:val="32"/>
                <w:szCs w:val="22"/>
              </w:rPr>
              <w:t>, your healthcare team may be able to offer you an appointment that fits in with it</w:t>
            </w:r>
          </w:p>
        </w:tc>
      </w:tr>
      <w:tr w:rsidR="00A068CA" w14:paraId="2493D1E4" w14:textId="77777777" w:rsidTr="004838EB">
        <w:trPr>
          <w:trHeight w:val="3315"/>
        </w:trPr>
        <w:tc>
          <w:tcPr>
            <w:tcW w:w="3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E5732E" w14:textId="77777777" w:rsidR="00C861EE" w:rsidRDefault="00C861EE" w:rsidP="00E5745A">
            <w:pPr>
              <w:spacing w:line="259" w:lineRule="auto"/>
              <w:ind w:left="49"/>
              <w:rPr>
                <w:rFonts w:ascii="Calibri" w:hAnsi="Calibri"/>
                <w:noProof/>
                <w:sz w:val="22"/>
                <w:szCs w:val="22"/>
              </w:rPr>
            </w:pPr>
          </w:p>
          <w:p w14:paraId="50E0C046" w14:textId="77777777" w:rsidR="00C861EE" w:rsidRDefault="00C861EE" w:rsidP="00E5745A">
            <w:pPr>
              <w:spacing w:line="259" w:lineRule="auto"/>
              <w:ind w:left="49"/>
              <w:rPr>
                <w:rFonts w:ascii="Calibri" w:hAnsi="Calibri"/>
                <w:noProof/>
                <w:sz w:val="22"/>
                <w:szCs w:val="22"/>
              </w:rPr>
            </w:pPr>
          </w:p>
          <w:p w14:paraId="24611233" w14:textId="1E17AB09" w:rsidR="00A068CA" w:rsidRDefault="00C861EE" w:rsidP="00E5745A">
            <w:pPr>
              <w:spacing w:line="259" w:lineRule="auto"/>
              <w:ind w:left="49"/>
              <w:rPr>
                <w:rFonts w:ascii="Calibri" w:hAnsi="Calibri"/>
                <w:noProof/>
                <w:sz w:val="22"/>
                <w:szCs w:val="22"/>
              </w:rPr>
            </w:pPr>
            <w:r>
              <w:rPr>
                <w:rFonts w:ascii="Calibri" w:hAnsi="Calibri"/>
                <w:noProof/>
                <w:sz w:val="22"/>
                <w:szCs w:val="22"/>
              </w:rPr>
              <w:t xml:space="preserve">       </w:t>
            </w:r>
            <w:r w:rsidR="0098380F">
              <w:rPr>
                <w:rFonts w:ascii="Calibri" w:hAnsi="Calibri"/>
                <w:noProof/>
                <w:sz w:val="22"/>
                <w:szCs w:val="22"/>
              </w:rPr>
              <w:drawing>
                <wp:inline distT="0" distB="0" distL="0" distR="0" wp14:anchorId="4D51AE95" wp14:editId="7AAB70EA">
                  <wp:extent cx="1352550" cy="1095375"/>
                  <wp:effectExtent l="0" t="0" r="0" b="0"/>
                  <wp:docPr id="7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2550" cy="1095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74A4D8" w14:textId="77777777" w:rsidR="00C861EE" w:rsidRDefault="00C861EE" w:rsidP="00E5745A">
            <w:pPr>
              <w:spacing w:line="259" w:lineRule="auto"/>
              <w:rPr>
                <w:rFonts w:ascii="Calibri" w:hAnsi="Calibri"/>
                <w:sz w:val="32"/>
                <w:szCs w:val="22"/>
              </w:rPr>
            </w:pPr>
          </w:p>
          <w:p w14:paraId="49747A21" w14:textId="77777777" w:rsidR="00321CB1" w:rsidRDefault="00321CB1" w:rsidP="00321CB1">
            <w:pPr>
              <w:spacing w:line="259" w:lineRule="auto"/>
              <w:jc w:val="both"/>
              <w:rPr>
                <w:rFonts w:ascii="Calibri" w:hAnsi="Calibri"/>
                <w:sz w:val="32"/>
                <w:szCs w:val="22"/>
              </w:rPr>
            </w:pPr>
            <w:r>
              <w:rPr>
                <w:rFonts w:ascii="Calibri" w:hAnsi="Calibri"/>
                <w:sz w:val="32"/>
                <w:szCs w:val="22"/>
              </w:rPr>
              <w:t>Check-ups are important because w</w:t>
            </w:r>
            <w:r w:rsidRPr="003D55CB">
              <w:rPr>
                <w:rFonts w:ascii="Calibri" w:hAnsi="Calibri"/>
                <w:sz w:val="32"/>
                <w:szCs w:val="22"/>
              </w:rPr>
              <w:t xml:space="preserve">ith the right </w:t>
            </w:r>
            <w:r w:rsidRPr="005A7F4B">
              <w:rPr>
                <w:rFonts w:ascii="Calibri" w:hAnsi="Calibri"/>
                <w:b/>
                <w:bCs/>
                <w:sz w:val="32"/>
                <w:szCs w:val="22"/>
              </w:rPr>
              <w:t>treatment and support</w:t>
            </w:r>
            <w:r>
              <w:rPr>
                <w:rFonts w:ascii="Calibri" w:hAnsi="Calibri"/>
                <w:sz w:val="32"/>
                <w:szCs w:val="22"/>
              </w:rPr>
              <w:t>,</w:t>
            </w:r>
            <w:r w:rsidRPr="003D55CB">
              <w:rPr>
                <w:rFonts w:ascii="Calibri" w:hAnsi="Calibri"/>
                <w:sz w:val="32"/>
                <w:szCs w:val="22"/>
              </w:rPr>
              <w:t xml:space="preserve"> you</w:t>
            </w:r>
            <w:r>
              <w:rPr>
                <w:rFonts w:ascii="Calibri" w:hAnsi="Calibri"/>
                <w:sz w:val="32"/>
                <w:szCs w:val="22"/>
              </w:rPr>
              <w:t>r healthcare team can help you stay healthy</w:t>
            </w:r>
          </w:p>
          <w:p w14:paraId="3B04072B" w14:textId="47049FD6" w:rsidR="00321CB1" w:rsidRPr="00BE7AB6" w:rsidRDefault="00321CB1" w:rsidP="00E5745A">
            <w:pPr>
              <w:spacing w:line="259" w:lineRule="auto"/>
              <w:rPr>
                <w:rFonts w:ascii="Calibri" w:hAnsi="Calibri"/>
                <w:sz w:val="32"/>
                <w:szCs w:val="22"/>
              </w:rPr>
            </w:pPr>
          </w:p>
        </w:tc>
      </w:tr>
      <w:tr w:rsidR="00E5745A" w14:paraId="7007E84B" w14:textId="77777777" w:rsidTr="004838EB">
        <w:trPr>
          <w:trHeight w:val="2386"/>
        </w:trPr>
        <w:tc>
          <w:tcPr>
            <w:tcW w:w="3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DD11B" w14:textId="77777777" w:rsidR="006C6134" w:rsidRDefault="006C6134" w:rsidP="00E5745A">
            <w:pPr>
              <w:spacing w:line="259" w:lineRule="auto"/>
              <w:ind w:left="815"/>
              <w:rPr>
                <w:rFonts w:ascii="Calibri" w:hAnsi="Calibri"/>
                <w:noProof/>
                <w:sz w:val="22"/>
                <w:szCs w:val="22"/>
              </w:rPr>
            </w:pPr>
          </w:p>
          <w:p w14:paraId="350FC4C1" w14:textId="44251E07" w:rsidR="00E5745A" w:rsidRPr="00BE7AB6" w:rsidRDefault="0098380F" w:rsidP="00E5745A">
            <w:pPr>
              <w:spacing w:line="259" w:lineRule="auto"/>
              <w:ind w:left="815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noProof/>
                <w:sz w:val="22"/>
                <w:szCs w:val="22"/>
              </w:rPr>
              <w:drawing>
                <wp:inline distT="0" distB="0" distL="0" distR="0" wp14:anchorId="31277556" wp14:editId="02EC73DA">
                  <wp:extent cx="1343025" cy="1085850"/>
                  <wp:effectExtent l="0" t="0" r="0" b="0"/>
                  <wp:docPr id="8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3025" cy="1085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BF814" w14:textId="77777777" w:rsidR="00E5745A" w:rsidRPr="00BE7AB6" w:rsidRDefault="00E5745A" w:rsidP="00E5745A">
            <w:pPr>
              <w:spacing w:line="259" w:lineRule="auto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hAnsi="Calibri"/>
                <w:sz w:val="32"/>
                <w:szCs w:val="22"/>
              </w:rPr>
              <w:t xml:space="preserve"> </w:t>
            </w:r>
          </w:p>
          <w:p w14:paraId="3568FA8C" w14:textId="77777777" w:rsidR="00E5745A" w:rsidRPr="00BE7AB6" w:rsidRDefault="00E5745A" w:rsidP="00E5745A">
            <w:pPr>
              <w:spacing w:line="259" w:lineRule="auto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hAnsi="Calibri"/>
                <w:sz w:val="32"/>
                <w:szCs w:val="22"/>
              </w:rPr>
              <w:t xml:space="preserve"> </w:t>
            </w:r>
          </w:p>
          <w:p w14:paraId="17609A30" w14:textId="08CA96DF" w:rsidR="00E5745A" w:rsidRPr="00BE7AB6" w:rsidRDefault="00E5745A" w:rsidP="00E5745A">
            <w:pPr>
              <w:spacing w:line="259" w:lineRule="auto"/>
              <w:jc w:val="both"/>
              <w:rPr>
                <w:rFonts w:ascii="Calibri" w:hAnsi="Calibri"/>
                <w:sz w:val="22"/>
                <w:szCs w:val="22"/>
              </w:rPr>
            </w:pPr>
            <w:r w:rsidRPr="000C49F2">
              <w:rPr>
                <w:rFonts w:ascii="Calibri" w:hAnsi="Calibri"/>
                <w:sz w:val="32"/>
                <w:szCs w:val="32"/>
              </w:rPr>
              <w:t xml:space="preserve">The appointment will be an opportunity to talk about any </w:t>
            </w:r>
            <w:r w:rsidRPr="000C49F2">
              <w:rPr>
                <w:rFonts w:ascii="Calibri" w:hAnsi="Calibri"/>
                <w:b/>
                <w:bCs/>
                <w:sz w:val="32"/>
                <w:szCs w:val="32"/>
              </w:rPr>
              <w:t>concerns</w:t>
            </w:r>
            <w:r w:rsidRPr="000C49F2">
              <w:rPr>
                <w:rFonts w:ascii="Calibri" w:hAnsi="Calibri"/>
                <w:sz w:val="32"/>
                <w:szCs w:val="32"/>
              </w:rPr>
              <w:t xml:space="preserve"> you have about diabetes.</w:t>
            </w:r>
          </w:p>
        </w:tc>
      </w:tr>
    </w:tbl>
    <w:p w14:paraId="7A6782AC" w14:textId="77777777" w:rsidR="00A63461" w:rsidRDefault="00A63461" w:rsidP="00A63461">
      <w:pPr>
        <w:spacing w:line="259" w:lineRule="auto"/>
        <w:ind w:left="2548"/>
      </w:pP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ab/>
        <w:t xml:space="preserve"> </w:t>
      </w:r>
    </w:p>
    <w:p w14:paraId="700D0362" w14:textId="77777777" w:rsidR="00A63461" w:rsidRDefault="00A63461" w:rsidP="00A63461">
      <w:pPr>
        <w:spacing w:line="259" w:lineRule="auto"/>
        <w:ind w:left="-849" w:right="10508"/>
      </w:pPr>
    </w:p>
    <w:tbl>
      <w:tblPr>
        <w:tblW w:w="10214" w:type="dxa"/>
        <w:tblInd w:w="2" w:type="dxa"/>
        <w:tblCellMar>
          <w:left w:w="89" w:type="dxa"/>
          <w:right w:w="0" w:type="dxa"/>
        </w:tblCellMar>
        <w:tblLook w:val="04A0" w:firstRow="1" w:lastRow="0" w:firstColumn="1" w:lastColumn="0" w:noHBand="0" w:noVBand="1"/>
      </w:tblPr>
      <w:tblGrid>
        <w:gridCol w:w="3962"/>
        <w:gridCol w:w="6252"/>
      </w:tblGrid>
      <w:tr w:rsidR="00A63461" w14:paraId="2190D985" w14:textId="77777777" w:rsidTr="00CE50DF">
        <w:trPr>
          <w:trHeight w:val="2884"/>
        </w:trPr>
        <w:tc>
          <w:tcPr>
            <w:tcW w:w="3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47AD07" w14:textId="77777777" w:rsidR="00A63461" w:rsidRPr="00BE7AB6" w:rsidRDefault="00A63461" w:rsidP="00BE7AB6">
            <w:pPr>
              <w:spacing w:line="259" w:lineRule="auto"/>
              <w:ind w:right="48"/>
              <w:jc w:val="center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  <w:p w14:paraId="5EC5CB12" w14:textId="5BFF1FF4" w:rsidR="00A63461" w:rsidRPr="00BE7AB6" w:rsidRDefault="00A63461" w:rsidP="00BE7AB6">
            <w:pPr>
              <w:spacing w:after="38" w:line="259" w:lineRule="auto"/>
              <w:rPr>
                <w:rFonts w:ascii="Calibri" w:hAnsi="Calibri"/>
                <w:sz w:val="22"/>
                <w:szCs w:val="22"/>
              </w:rPr>
            </w:pPr>
          </w:p>
          <w:p w14:paraId="650C5019" w14:textId="45FC2BEF" w:rsidR="00A63461" w:rsidRPr="00BE7AB6" w:rsidRDefault="00A63461" w:rsidP="00BE7AB6">
            <w:pPr>
              <w:spacing w:line="259" w:lineRule="auto"/>
              <w:ind w:right="48"/>
              <w:jc w:val="center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="0098380F">
              <w:rPr>
                <w:rFonts w:ascii="Calibri" w:eastAsia="Calibri" w:hAnsi="Calibri" w:cs="Calibri"/>
                <w:noProof/>
                <w:sz w:val="22"/>
                <w:szCs w:val="22"/>
              </w:rPr>
              <w:drawing>
                <wp:inline distT="0" distB="0" distL="0" distR="0" wp14:anchorId="6765BE1B" wp14:editId="4E30ECE0">
                  <wp:extent cx="2428875" cy="609600"/>
                  <wp:effectExtent l="0" t="0" r="0" b="0"/>
                  <wp:docPr id="9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28875" cy="609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9B1C4" w14:textId="77777777" w:rsidR="00A63461" w:rsidRPr="00BE7AB6" w:rsidRDefault="00A63461" w:rsidP="00BE7AB6">
            <w:pPr>
              <w:spacing w:line="259" w:lineRule="auto"/>
              <w:ind w:left="31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hAnsi="Calibri"/>
                <w:sz w:val="32"/>
                <w:szCs w:val="22"/>
              </w:rPr>
              <w:t xml:space="preserve"> </w:t>
            </w:r>
          </w:p>
          <w:p w14:paraId="05D56826" w14:textId="77777777" w:rsidR="00A63461" w:rsidRPr="00BE7AB6" w:rsidRDefault="00A63461" w:rsidP="00BE7AB6">
            <w:pPr>
              <w:spacing w:line="259" w:lineRule="auto"/>
              <w:ind w:left="31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hAnsi="Calibri"/>
                <w:sz w:val="32"/>
                <w:szCs w:val="22"/>
              </w:rPr>
              <w:t xml:space="preserve"> </w:t>
            </w:r>
          </w:p>
          <w:p w14:paraId="67093944" w14:textId="607C019E" w:rsidR="00A63461" w:rsidRPr="00BE7AB6" w:rsidRDefault="00A63461" w:rsidP="00BE7AB6">
            <w:pPr>
              <w:spacing w:after="16"/>
              <w:ind w:left="31"/>
              <w:jc w:val="both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hAnsi="Calibri"/>
                <w:sz w:val="32"/>
                <w:szCs w:val="22"/>
              </w:rPr>
              <w:t xml:space="preserve">You can </w:t>
            </w:r>
            <w:r w:rsidRPr="00BE7AB6">
              <w:rPr>
                <w:rFonts w:ascii="Calibri" w:hAnsi="Calibri"/>
                <w:b/>
                <w:sz w:val="32"/>
                <w:szCs w:val="22"/>
              </w:rPr>
              <w:t>learn more</w:t>
            </w:r>
            <w:r w:rsidRPr="00BE7AB6">
              <w:rPr>
                <w:rFonts w:ascii="Calibri" w:hAnsi="Calibri"/>
                <w:sz w:val="32"/>
                <w:szCs w:val="22"/>
              </w:rPr>
              <w:t xml:space="preserve"> about </w:t>
            </w:r>
            <w:r w:rsidR="00DE689F">
              <w:rPr>
                <w:rFonts w:ascii="Calibri" w:hAnsi="Calibri"/>
                <w:sz w:val="32"/>
                <w:szCs w:val="22"/>
              </w:rPr>
              <w:t>the</w:t>
            </w:r>
            <w:r w:rsidRPr="00BE7AB6">
              <w:rPr>
                <w:rFonts w:ascii="Calibri" w:hAnsi="Calibri"/>
                <w:sz w:val="32"/>
                <w:szCs w:val="22"/>
              </w:rPr>
              <w:t xml:space="preserve"> service on the </w:t>
            </w:r>
            <w:r w:rsidRPr="00BE7AB6">
              <w:rPr>
                <w:rFonts w:ascii="Calibri" w:hAnsi="Calibri"/>
                <w:b/>
                <w:sz w:val="32"/>
                <w:szCs w:val="22"/>
              </w:rPr>
              <w:t>website</w:t>
            </w:r>
            <w:r w:rsidR="00B859A4">
              <w:rPr>
                <w:rFonts w:ascii="Calibri" w:hAnsi="Calibri"/>
                <w:b/>
                <w:sz w:val="32"/>
                <w:szCs w:val="22"/>
              </w:rPr>
              <w:t>:</w:t>
            </w:r>
            <w:r w:rsidRPr="00BE7AB6">
              <w:rPr>
                <w:rFonts w:ascii="Calibri" w:hAnsi="Calibri"/>
                <w:sz w:val="32"/>
                <w:szCs w:val="22"/>
              </w:rPr>
              <w:t xml:space="preserve">  </w:t>
            </w:r>
            <w:hyperlink r:id="rId23" w:history="1">
              <w:r w:rsidR="00A318C0" w:rsidRPr="005F6B33">
                <w:rPr>
                  <w:rStyle w:val="Hyperlink"/>
                  <w:rFonts w:ascii="Arial" w:hAnsi="Arial" w:cs="Arial"/>
                </w:rPr>
                <w:t>T2Day - Type 2 Diabetes Support Videos - Norfolk &amp; Waveney Integrated Care System (ICS</w:t>
              </w:r>
            </w:hyperlink>
          </w:p>
          <w:p w14:paraId="67E6E022" w14:textId="77777777" w:rsidR="00A63461" w:rsidRPr="00BE7AB6" w:rsidRDefault="00A63461" w:rsidP="00BE7AB6">
            <w:pPr>
              <w:spacing w:line="259" w:lineRule="auto"/>
              <w:ind w:left="31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hAnsi="Calibri"/>
                <w:sz w:val="32"/>
                <w:szCs w:val="22"/>
              </w:rPr>
              <w:t xml:space="preserve"> </w:t>
            </w:r>
          </w:p>
          <w:p w14:paraId="46C57E73" w14:textId="082BBBA4" w:rsidR="00A63461" w:rsidRPr="00BE7AB6" w:rsidRDefault="00A63461" w:rsidP="00BE7AB6">
            <w:pPr>
              <w:spacing w:line="259" w:lineRule="auto"/>
              <w:ind w:left="31"/>
              <w:rPr>
                <w:rFonts w:ascii="Calibri" w:hAnsi="Calibri"/>
                <w:sz w:val="22"/>
                <w:szCs w:val="22"/>
              </w:rPr>
            </w:pPr>
          </w:p>
        </w:tc>
      </w:tr>
      <w:tr w:rsidR="00CE50DF" w14:paraId="477960A7" w14:textId="77777777" w:rsidTr="00CE50DF">
        <w:trPr>
          <w:trHeight w:val="2884"/>
        </w:trPr>
        <w:tc>
          <w:tcPr>
            <w:tcW w:w="3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EA715" w14:textId="2A68AEE7" w:rsidR="00CE50DF" w:rsidRPr="00BE7AB6" w:rsidRDefault="0098380F" w:rsidP="00BE7AB6">
            <w:pPr>
              <w:spacing w:line="259" w:lineRule="auto"/>
              <w:ind w:right="48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noProof/>
                <w:sz w:val="22"/>
                <w:szCs w:val="22"/>
              </w:rPr>
              <w:drawing>
                <wp:inline distT="0" distB="0" distL="0" distR="0" wp14:anchorId="0C58B2C9" wp14:editId="4461A0F2">
                  <wp:extent cx="2400300" cy="2114550"/>
                  <wp:effectExtent l="0" t="0" r="0" b="0"/>
                  <wp:docPr id="1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00300" cy="2114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24917E" w14:textId="77777777" w:rsidR="00CE50DF" w:rsidRPr="00BE7AB6" w:rsidRDefault="00CE50DF" w:rsidP="00CE50DF">
            <w:pPr>
              <w:spacing w:line="259" w:lineRule="auto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hAnsi="Calibri"/>
                <w:sz w:val="32"/>
                <w:szCs w:val="22"/>
              </w:rPr>
              <w:t xml:space="preserve">This letter was sent from </w:t>
            </w:r>
            <w:r>
              <w:rPr>
                <w:rFonts w:ascii="Calibri" w:hAnsi="Calibri"/>
                <w:b/>
                <w:sz w:val="32"/>
                <w:szCs w:val="22"/>
              </w:rPr>
              <w:t>Callum Metcalfe O’Shea and Dr Clare Hambling</w:t>
            </w:r>
          </w:p>
          <w:p w14:paraId="12EE4A92" w14:textId="77777777" w:rsidR="00CE50DF" w:rsidRPr="00BE7AB6" w:rsidRDefault="00CE50DF" w:rsidP="00CE50DF">
            <w:pPr>
              <w:spacing w:line="259" w:lineRule="auto"/>
              <w:rPr>
                <w:rFonts w:ascii="Calibri" w:hAnsi="Calibri"/>
                <w:sz w:val="22"/>
                <w:szCs w:val="22"/>
              </w:rPr>
            </w:pPr>
            <w:r w:rsidRPr="00BE7AB6">
              <w:rPr>
                <w:rFonts w:ascii="Calibri" w:hAnsi="Calibri"/>
                <w:sz w:val="32"/>
                <w:szCs w:val="22"/>
              </w:rPr>
              <w:t xml:space="preserve"> </w:t>
            </w:r>
          </w:p>
          <w:p w14:paraId="064CB2F0" w14:textId="5AAF7491" w:rsidR="00CE50DF" w:rsidRPr="00BE7AB6" w:rsidRDefault="00CE50DF" w:rsidP="00CE50DF">
            <w:pPr>
              <w:spacing w:line="259" w:lineRule="auto"/>
              <w:ind w:left="31"/>
              <w:rPr>
                <w:rFonts w:ascii="Calibri" w:hAnsi="Calibri"/>
                <w:sz w:val="32"/>
                <w:szCs w:val="22"/>
              </w:rPr>
            </w:pPr>
            <w:r w:rsidRPr="00BE7AB6">
              <w:rPr>
                <w:rFonts w:ascii="Calibri" w:hAnsi="Calibri"/>
                <w:sz w:val="32"/>
                <w:szCs w:val="22"/>
              </w:rPr>
              <w:t xml:space="preserve">We work for the </w:t>
            </w:r>
            <w:r w:rsidRPr="00BE7AB6">
              <w:rPr>
                <w:rFonts w:ascii="Calibri" w:hAnsi="Calibri"/>
                <w:b/>
                <w:sz w:val="32"/>
                <w:szCs w:val="22"/>
              </w:rPr>
              <w:t>NHS</w:t>
            </w:r>
            <w:r w:rsidRPr="00BE7AB6">
              <w:rPr>
                <w:rFonts w:ascii="Calibri" w:hAnsi="Calibri"/>
                <w:sz w:val="32"/>
                <w:szCs w:val="22"/>
              </w:rPr>
              <w:t xml:space="preserve"> in Norfolk and Waveney helping people with their </w:t>
            </w:r>
            <w:r>
              <w:rPr>
                <w:rFonts w:ascii="Calibri" w:hAnsi="Calibri"/>
                <w:sz w:val="32"/>
                <w:szCs w:val="22"/>
              </w:rPr>
              <w:t>diabetes health</w:t>
            </w:r>
          </w:p>
        </w:tc>
      </w:tr>
    </w:tbl>
    <w:p w14:paraId="7CBF1195" w14:textId="77777777" w:rsidR="00A63461" w:rsidRPr="00612320" w:rsidRDefault="00A63461" w:rsidP="00612320">
      <w:pPr>
        <w:rPr>
          <w:rFonts w:ascii="Arial" w:hAnsi="Arial" w:cs="Arial"/>
        </w:rPr>
      </w:pPr>
    </w:p>
    <w:sectPr w:rsidR="00A63461" w:rsidRPr="00612320" w:rsidSect="003128B1">
      <w:headerReference w:type="default" r:id="rId25"/>
      <w:pgSz w:w="11907" w:h="16840" w:code="9"/>
      <w:pgMar w:top="1440" w:right="927" w:bottom="36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4B79A4" w14:textId="77777777" w:rsidR="00624E4F" w:rsidRDefault="00624E4F">
      <w:r>
        <w:separator/>
      </w:r>
    </w:p>
  </w:endnote>
  <w:endnote w:type="continuationSeparator" w:id="0">
    <w:p w14:paraId="470210FF" w14:textId="77777777" w:rsidR="00624E4F" w:rsidRDefault="00624E4F">
      <w:r>
        <w:continuationSeparator/>
      </w:r>
    </w:p>
  </w:endnote>
  <w:endnote w:type="continuationNotice" w:id="1">
    <w:p w14:paraId="454CD315" w14:textId="77777777" w:rsidR="00624E4F" w:rsidRDefault="00624E4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31E4DC" w14:textId="77777777" w:rsidR="00624E4F" w:rsidRDefault="00624E4F">
      <w:r>
        <w:separator/>
      </w:r>
    </w:p>
  </w:footnote>
  <w:footnote w:type="continuationSeparator" w:id="0">
    <w:p w14:paraId="575C42D8" w14:textId="77777777" w:rsidR="00624E4F" w:rsidRDefault="00624E4F">
      <w:r>
        <w:continuationSeparator/>
      </w:r>
    </w:p>
  </w:footnote>
  <w:footnote w:type="continuationNotice" w:id="1">
    <w:p w14:paraId="241BAD9F" w14:textId="77777777" w:rsidR="00624E4F" w:rsidRDefault="00624E4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81BC66" w14:textId="77777777" w:rsidR="00C63BFC" w:rsidRDefault="00C63BFC">
    <w:pPr>
      <w:pStyle w:val="Header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231151"/>
    <w:multiLevelType w:val="hybridMultilevel"/>
    <w:tmpl w:val="12127F4C"/>
    <w:lvl w:ilvl="0" w:tplc="F40E8370">
      <w:start w:val="1"/>
      <w:numFmt w:val="bullet"/>
      <w:lvlText w:val=""/>
      <w:lvlJc w:val="left"/>
      <w:pPr>
        <w:ind w:left="399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EF5061F2">
      <w:start w:val="1"/>
      <w:numFmt w:val="bullet"/>
      <w:lvlText w:val="o"/>
      <w:lvlJc w:val="left"/>
      <w:pPr>
        <w:ind w:left="120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F9968552">
      <w:start w:val="1"/>
      <w:numFmt w:val="bullet"/>
      <w:lvlText w:val="▪"/>
      <w:lvlJc w:val="left"/>
      <w:pPr>
        <w:ind w:left="192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310AA5A0">
      <w:start w:val="1"/>
      <w:numFmt w:val="bullet"/>
      <w:lvlText w:val="•"/>
      <w:lvlJc w:val="left"/>
      <w:pPr>
        <w:ind w:left="264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94921C32">
      <w:start w:val="1"/>
      <w:numFmt w:val="bullet"/>
      <w:lvlText w:val="o"/>
      <w:lvlJc w:val="left"/>
      <w:pPr>
        <w:ind w:left="336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1DFCBB24">
      <w:start w:val="1"/>
      <w:numFmt w:val="bullet"/>
      <w:lvlText w:val="▪"/>
      <w:lvlJc w:val="left"/>
      <w:pPr>
        <w:ind w:left="408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D548A47A">
      <w:start w:val="1"/>
      <w:numFmt w:val="bullet"/>
      <w:lvlText w:val="•"/>
      <w:lvlJc w:val="left"/>
      <w:pPr>
        <w:ind w:left="480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4386E88">
      <w:start w:val="1"/>
      <w:numFmt w:val="bullet"/>
      <w:lvlText w:val="o"/>
      <w:lvlJc w:val="left"/>
      <w:pPr>
        <w:ind w:left="552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D8966B68">
      <w:start w:val="1"/>
      <w:numFmt w:val="bullet"/>
      <w:lvlText w:val="▪"/>
      <w:lvlJc w:val="left"/>
      <w:pPr>
        <w:ind w:left="624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A5746B5"/>
    <w:multiLevelType w:val="hybridMultilevel"/>
    <w:tmpl w:val="A5AC64E4"/>
    <w:lvl w:ilvl="0" w:tplc="FF4A6DD6">
      <w:start w:val="1"/>
      <w:numFmt w:val="bullet"/>
      <w:lvlText w:val=""/>
      <w:lvlJc w:val="left"/>
      <w:pPr>
        <w:ind w:left="469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41605CF8">
      <w:start w:val="1"/>
      <w:numFmt w:val="bullet"/>
      <w:lvlText w:val="o"/>
      <w:lvlJc w:val="left"/>
      <w:pPr>
        <w:ind w:left="120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32CE644A">
      <w:start w:val="1"/>
      <w:numFmt w:val="bullet"/>
      <w:lvlText w:val="▪"/>
      <w:lvlJc w:val="left"/>
      <w:pPr>
        <w:ind w:left="192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04B8774C">
      <w:start w:val="1"/>
      <w:numFmt w:val="bullet"/>
      <w:lvlText w:val="•"/>
      <w:lvlJc w:val="left"/>
      <w:pPr>
        <w:ind w:left="264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0DC83416">
      <w:start w:val="1"/>
      <w:numFmt w:val="bullet"/>
      <w:lvlText w:val="o"/>
      <w:lvlJc w:val="left"/>
      <w:pPr>
        <w:ind w:left="336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A686CDA6">
      <w:start w:val="1"/>
      <w:numFmt w:val="bullet"/>
      <w:lvlText w:val="▪"/>
      <w:lvlJc w:val="left"/>
      <w:pPr>
        <w:ind w:left="408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F07457A6">
      <w:start w:val="1"/>
      <w:numFmt w:val="bullet"/>
      <w:lvlText w:val="•"/>
      <w:lvlJc w:val="left"/>
      <w:pPr>
        <w:ind w:left="480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FA204F06">
      <w:start w:val="1"/>
      <w:numFmt w:val="bullet"/>
      <w:lvlText w:val="o"/>
      <w:lvlJc w:val="left"/>
      <w:pPr>
        <w:ind w:left="552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0AB8A3F6">
      <w:start w:val="1"/>
      <w:numFmt w:val="bullet"/>
      <w:lvlText w:val="▪"/>
      <w:lvlJc w:val="left"/>
      <w:pPr>
        <w:ind w:left="6240"/>
      </w:pPr>
      <w:rPr>
        <w:rFonts w:ascii="Wingdings" w:eastAsia="Wingdings" w:hAnsi="Wingdings" w:cs="Wingdings"/>
        <w:b w:val="0"/>
        <w:i w:val="0"/>
        <w:strike w:val="0"/>
        <w:dstrike w:val="0"/>
        <w:color w:val="4F81BD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49210765">
    <w:abstractNumId w:val="0"/>
  </w:num>
  <w:num w:numId="2" w16cid:durableId="5325708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2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BFC"/>
    <w:rsid w:val="00013A96"/>
    <w:rsid w:val="00034F64"/>
    <w:rsid w:val="000913FD"/>
    <w:rsid w:val="000A23A3"/>
    <w:rsid w:val="000C49F2"/>
    <w:rsid w:val="000D45FB"/>
    <w:rsid w:val="0010404E"/>
    <w:rsid w:val="001100BF"/>
    <w:rsid w:val="00112FB4"/>
    <w:rsid w:val="00116E57"/>
    <w:rsid w:val="00124AC9"/>
    <w:rsid w:val="00151D29"/>
    <w:rsid w:val="00154A88"/>
    <w:rsid w:val="00162A50"/>
    <w:rsid w:val="00174486"/>
    <w:rsid w:val="0019394D"/>
    <w:rsid w:val="001A7D42"/>
    <w:rsid w:val="001B1F10"/>
    <w:rsid w:val="001B4403"/>
    <w:rsid w:val="001B4717"/>
    <w:rsid w:val="001C4D03"/>
    <w:rsid w:val="0020112B"/>
    <w:rsid w:val="002130D3"/>
    <w:rsid w:val="00271407"/>
    <w:rsid w:val="00292516"/>
    <w:rsid w:val="002A305E"/>
    <w:rsid w:val="002C1383"/>
    <w:rsid w:val="002D1A85"/>
    <w:rsid w:val="002D3E11"/>
    <w:rsid w:val="002F5716"/>
    <w:rsid w:val="002F662F"/>
    <w:rsid w:val="00301841"/>
    <w:rsid w:val="003128B1"/>
    <w:rsid w:val="003166D4"/>
    <w:rsid w:val="00321CB1"/>
    <w:rsid w:val="0035535A"/>
    <w:rsid w:val="00355D76"/>
    <w:rsid w:val="00360016"/>
    <w:rsid w:val="003739FE"/>
    <w:rsid w:val="00395529"/>
    <w:rsid w:val="003A554B"/>
    <w:rsid w:val="003B33BA"/>
    <w:rsid w:val="003C3D1E"/>
    <w:rsid w:val="003C56FC"/>
    <w:rsid w:val="003D28D8"/>
    <w:rsid w:val="003D55CB"/>
    <w:rsid w:val="003F1446"/>
    <w:rsid w:val="004106AE"/>
    <w:rsid w:val="00423A35"/>
    <w:rsid w:val="00423F6E"/>
    <w:rsid w:val="004403B9"/>
    <w:rsid w:val="004418C9"/>
    <w:rsid w:val="0046079D"/>
    <w:rsid w:val="00465462"/>
    <w:rsid w:val="00472791"/>
    <w:rsid w:val="004776A4"/>
    <w:rsid w:val="004838EB"/>
    <w:rsid w:val="00486B11"/>
    <w:rsid w:val="004F06D8"/>
    <w:rsid w:val="004F1461"/>
    <w:rsid w:val="005313A7"/>
    <w:rsid w:val="00537AE3"/>
    <w:rsid w:val="00556E81"/>
    <w:rsid w:val="00560CF7"/>
    <w:rsid w:val="00564D16"/>
    <w:rsid w:val="00592E8A"/>
    <w:rsid w:val="0059472F"/>
    <w:rsid w:val="005A7F4B"/>
    <w:rsid w:val="005B3375"/>
    <w:rsid w:val="005B4681"/>
    <w:rsid w:val="005C3334"/>
    <w:rsid w:val="005C48A9"/>
    <w:rsid w:val="005C5360"/>
    <w:rsid w:val="005D0BC8"/>
    <w:rsid w:val="005E55DF"/>
    <w:rsid w:val="005F6B33"/>
    <w:rsid w:val="00612320"/>
    <w:rsid w:val="0062219D"/>
    <w:rsid w:val="00624E4F"/>
    <w:rsid w:val="00645AD5"/>
    <w:rsid w:val="00661120"/>
    <w:rsid w:val="00692B25"/>
    <w:rsid w:val="00695DAF"/>
    <w:rsid w:val="006C2B9A"/>
    <w:rsid w:val="006C6134"/>
    <w:rsid w:val="006D5DE1"/>
    <w:rsid w:val="00727195"/>
    <w:rsid w:val="00735328"/>
    <w:rsid w:val="00740E17"/>
    <w:rsid w:val="007470F3"/>
    <w:rsid w:val="007532BA"/>
    <w:rsid w:val="00773FAD"/>
    <w:rsid w:val="00782696"/>
    <w:rsid w:val="00791C35"/>
    <w:rsid w:val="00794359"/>
    <w:rsid w:val="007950D8"/>
    <w:rsid w:val="00815D2E"/>
    <w:rsid w:val="00824AB2"/>
    <w:rsid w:val="00840D9D"/>
    <w:rsid w:val="008655CA"/>
    <w:rsid w:val="008807D0"/>
    <w:rsid w:val="008A3434"/>
    <w:rsid w:val="008C2416"/>
    <w:rsid w:val="008C356F"/>
    <w:rsid w:val="008D1BDE"/>
    <w:rsid w:val="008F119C"/>
    <w:rsid w:val="00932CFF"/>
    <w:rsid w:val="00941550"/>
    <w:rsid w:val="0098380F"/>
    <w:rsid w:val="009A1E0D"/>
    <w:rsid w:val="009C331A"/>
    <w:rsid w:val="009C3AE5"/>
    <w:rsid w:val="009C6D05"/>
    <w:rsid w:val="009D5468"/>
    <w:rsid w:val="009D71BA"/>
    <w:rsid w:val="009E2E0A"/>
    <w:rsid w:val="009F494C"/>
    <w:rsid w:val="00A01A45"/>
    <w:rsid w:val="00A068CA"/>
    <w:rsid w:val="00A20309"/>
    <w:rsid w:val="00A203BF"/>
    <w:rsid w:val="00A22676"/>
    <w:rsid w:val="00A318C0"/>
    <w:rsid w:val="00A33394"/>
    <w:rsid w:val="00A333AA"/>
    <w:rsid w:val="00A558E0"/>
    <w:rsid w:val="00A63461"/>
    <w:rsid w:val="00A77067"/>
    <w:rsid w:val="00AA2952"/>
    <w:rsid w:val="00AB7374"/>
    <w:rsid w:val="00AE390B"/>
    <w:rsid w:val="00B11528"/>
    <w:rsid w:val="00B139B9"/>
    <w:rsid w:val="00B859A4"/>
    <w:rsid w:val="00BC587F"/>
    <w:rsid w:val="00BE7AB6"/>
    <w:rsid w:val="00C270AB"/>
    <w:rsid w:val="00C30F9C"/>
    <w:rsid w:val="00C41E47"/>
    <w:rsid w:val="00C57838"/>
    <w:rsid w:val="00C620A2"/>
    <w:rsid w:val="00C63BFC"/>
    <w:rsid w:val="00C63C1F"/>
    <w:rsid w:val="00C861EE"/>
    <w:rsid w:val="00CA08DB"/>
    <w:rsid w:val="00CC1975"/>
    <w:rsid w:val="00CC20E4"/>
    <w:rsid w:val="00CE4CE1"/>
    <w:rsid w:val="00CE50DF"/>
    <w:rsid w:val="00CE6E3B"/>
    <w:rsid w:val="00D0357F"/>
    <w:rsid w:val="00D1229F"/>
    <w:rsid w:val="00D33822"/>
    <w:rsid w:val="00D40732"/>
    <w:rsid w:val="00DA032C"/>
    <w:rsid w:val="00DB08A8"/>
    <w:rsid w:val="00DB6033"/>
    <w:rsid w:val="00DD329B"/>
    <w:rsid w:val="00DD5234"/>
    <w:rsid w:val="00DD5B8A"/>
    <w:rsid w:val="00DE689F"/>
    <w:rsid w:val="00E151D3"/>
    <w:rsid w:val="00E51177"/>
    <w:rsid w:val="00E52AFC"/>
    <w:rsid w:val="00E5745A"/>
    <w:rsid w:val="00E70820"/>
    <w:rsid w:val="00E7248C"/>
    <w:rsid w:val="00EC120E"/>
    <w:rsid w:val="00EC3579"/>
    <w:rsid w:val="00EE6AC6"/>
    <w:rsid w:val="00EF0308"/>
    <w:rsid w:val="00EF12BE"/>
    <w:rsid w:val="00EF2357"/>
    <w:rsid w:val="00EF7FC8"/>
    <w:rsid w:val="00F13170"/>
    <w:rsid w:val="00F24BD5"/>
    <w:rsid w:val="00F4239E"/>
    <w:rsid w:val="00F549AB"/>
    <w:rsid w:val="00F751E1"/>
    <w:rsid w:val="00F9232F"/>
    <w:rsid w:val="00F967DB"/>
    <w:rsid w:val="00FB15BA"/>
    <w:rsid w:val="00FB7163"/>
    <w:rsid w:val="00FC5200"/>
    <w:rsid w:val="00FC7C2F"/>
    <w:rsid w:val="00FD0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97"/>
    <o:shapelayout v:ext="edit">
      <o:idmap v:ext="edit" data="2"/>
    </o:shapelayout>
  </w:shapeDefaults>
  <w:decimalSymbol w:val="."/>
  <w:listSeparator w:val=","/>
  <w14:docId w14:val="262AC6DB"/>
  <w15:chartTrackingRefBased/>
  <w15:docId w15:val="{30DABEBF-B7A1-457B-AB52-BA05551D9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63BF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C63BFC"/>
    <w:pPr>
      <w:tabs>
        <w:tab w:val="center" w:pos="4320"/>
        <w:tab w:val="right" w:pos="8640"/>
      </w:tabs>
    </w:pPr>
  </w:style>
  <w:style w:type="paragraph" w:customStyle="1" w:styleId="ScoutFootHeader">
    <w:name w:val="ScoutFootHeader"/>
    <w:basedOn w:val="Footer"/>
    <w:rsid w:val="00C63BFC"/>
    <w:pPr>
      <w:tabs>
        <w:tab w:val="clear" w:pos="4320"/>
        <w:tab w:val="clear" w:pos="8640"/>
        <w:tab w:val="center" w:pos="4153"/>
        <w:tab w:val="right" w:pos="8306"/>
      </w:tabs>
      <w:spacing w:line="220" w:lineRule="atLeast"/>
    </w:pPr>
    <w:rPr>
      <w:rFonts w:ascii="Arial" w:hAnsi="Arial"/>
      <w:b/>
      <w:sz w:val="18"/>
      <w:szCs w:val="20"/>
    </w:rPr>
  </w:style>
  <w:style w:type="paragraph" w:customStyle="1" w:styleId="ScoutFootDetails">
    <w:name w:val="ScoutFootDetails"/>
    <w:basedOn w:val="Footer"/>
    <w:rsid w:val="00C63BFC"/>
    <w:pPr>
      <w:tabs>
        <w:tab w:val="clear" w:pos="4320"/>
        <w:tab w:val="clear" w:pos="8640"/>
        <w:tab w:val="center" w:pos="4153"/>
        <w:tab w:val="right" w:pos="8306"/>
      </w:tabs>
      <w:spacing w:line="220" w:lineRule="atLeast"/>
      <w:ind w:right="-567"/>
    </w:pPr>
    <w:rPr>
      <w:rFonts w:ascii="Arial" w:hAnsi="Arial"/>
      <w:sz w:val="14"/>
      <w:szCs w:val="20"/>
    </w:rPr>
  </w:style>
  <w:style w:type="character" w:styleId="PageNumber">
    <w:name w:val="page number"/>
    <w:basedOn w:val="DefaultParagraphFont"/>
    <w:rsid w:val="007532BA"/>
  </w:style>
  <w:style w:type="table" w:styleId="TableGrid">
    <w:name w:val="Table Grid"/>
    <w:basedOn w:val="TableNormal"/>
    <w:rsid w:val="001B47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1B4717"/>
    <w:rPr>
      <w:rFonts w:ascii="Tahoma" w:hAnsi="Tahoma" w:cs="Tahoma"/>
      <w:sz w:val="16"/>
      <w:szCs w:val="16"/>
    </w:rPr>
  </w:style>
  <w:style w:type="character" w:styleId="Hyperlink">
    <w:name w:val="Hyperlink"/>
    <w:rsid w:val="00EC120E"/>
    <w:rPr>
      <w:color w:val="0000FF"/>
      <w:u w:val="single"/>
    </w:rPr>
  </w:style>
  <w:style w:type="character" w:styleId="FollowedHyperlink">
    <w:name w:val="FollowedHyperlink"/>
    <w:rsid w:val="00EC120E"/>
    <w:rPr>
      <w:color w:val="800080"/>
      <w:u w:val="single"/>
    </w:rPr>
  </w:style>
  <w:style w:type="table" w:customStyle="1" w:styleId="TableGrid0">
    <w:name w:val="TableGrid"/>
    <w:rsid w:val="00A63461"/>
    <w:rPr>
      <w:rFonts w:ascii="Calibri" w:hAnsi="Calibri"/>
      <w:sz w:val="22"/>
      <w:szCs w:val="22"/>
      <w:lang w:val="en-GB"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mmentReference">
    <w:name w:val="annotation reference"/>
    <w:rsid w:val="006C2B9A"/>
    <w:rPr>
      <w:sz w:val="16"/>
      <w:szCs w:val="16"/>
    </w:rPr>
  </w:style>
  <w:style w:type="paragraph" w:styleId="CommentText">
    <w:name w:val="annotation text"/>
    <w:basedOn w:val="Normal"/>
    <w:link w:val="CommentTextChar"/>
    <w:rsid w:val="006C2B9A"/>
    <w:rPr>
      <w:sz w:val="20"/>
      <w:szCs w:val="20"/>
    </w:rPr>
  </w:style>
  <w:style w:type="character" w:customStyle="1" w:styleId="CommentTextChar">
    <w:name w:val="Comment Text Char"/>
    <w:link w:val="CommentText"/>
    <w:rsid w:val="006C2B9A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6C2B9A"/>
    <w:rPr>
      <w:b/>
      <w:bCs/>
    </w:rPr>
  </w:style>
  <w:style w:type="character" w:customStyle="1" w:styleId="CommentSubjectChar">
    <w:name w:val="Comment Subject Char"/>
    <w:link w:val="CommentSubject"/>
    <w:rsid w:val="006C2B9A"/>
    <w:rPr>
      <w:b/>
      <w:bCs/>
      <w:lang w:eastAsia="en-US"/>
    </w:rPr>
  </w:style>
  <w:style w:type="character" w:styleId="UnresolvedMention">
    <w:name w:val="Unresolved Mention"/>
    <w:uiPriority w:val="99"/>
    <w:semiHidden/>
    <w:unhideWhenUsed/>
    <w:rsid w:val="006C2B9A"/>
    <w:rPr>
      <w:color w:val="605E5C"/>
      <w:shd w:val="clear" w:color="auto" w:fill="E1DFDD"/>
    </w:rPr>
  </w:style>
  <w:style w:type="character" w:styleId="Mention">
    <w:name w:val="Mention"/>
    <w:uiPriority w:val="99"/>
    <w:unhideWhenUsed/>
    <w:rsid w:val="00EF0308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830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5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improvinglivesnw.org.uk/type-2-diabetes-in-the-young-t2day/" TargetMode="External"/><Relationship Id="rId18" Type="http://schemas.openxmlformats.org/officeDocument/2006/relationships/image" Target="media/image7.png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10.png"/><Relationship Id="rId7" Type="http://schemas.openxmlformats.org/officeDocument/2006/relationships/webSettings" Target="webSettings.xml"/><Relationship Id="rId12" Type="http://schemas.openxmlformats.org/officeDocument/2006/relationships/hyperlink" Target="https://improvinglivesnw.org.uk/our-work/healthier-communities/diabetes-now/t2day-type-2-diabetes-support-videos/" TargetMode="External"/><Relationship Id="rId17" Type="http://schemas.openxmlformats.org/officeDocument/2006/relationships/image" Target="media/image6.png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image" Target="media/image12.png"/><Relationship Id="rId5" Type="http://schemas.openxmlformats.org/officeDocument/2006/relationships/styles" Target="styles.xml"/><Relationship Id="rId15" Type="http://schemas.openxmlformats.org/officeDocument/2006/relationships/image" Target="media/image4.png"/><Relationship Id="rId23" Type="http://schemas.openxmlformats.org/officeDocument/2006/relationships/hyperlink" Target="https://improvinglivesnw.org.uk/our-work/healthier-communities/diabetes-now/t2day-type-2-diabetes-support-videos/" TargetMode="External"/><Relationship Id="rId10" Type="http://schemas.openxmlformats.org/officeDocument/2006/relationships/image" Target="media/image1.png"/><Relationship Id="rId19" Type="http://schemas.openxmlformats.org/officeDocument/2006/relationships/image" Target="media/image8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94ddeb0-cddc-468e-8201-9fa9385fd099" xsi:nil="true"/>
    <lcf76f155ced4ddcb4097134ff3c332f xmlns="f5fafbc1-4dff-46f1-9d6e-69ecbca1506e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1A81A291A0E6469339935FD551DAAE" ma:contentTypeVersion="14" ma:contentTypeDescription="Create a new document." ma:contentTypeScope="" ma:versionID="0429f53421554785221bfa4bc5effc7b">
  <xsd:schema xmlns:xsd="http://www.w3.org/2001/XMLSchema" xmlns:xs="http://www.w3.org/2001/XMLSchema" xmlns:p="http://schemas.microsoft.com/office/2006/metadata/properties" xmlns:ns2="f5fafbc1-4dff-46f1-9d6e-69ecbca1506e" xmlns:ns3="294ddeb0-cddc-468e-8201-9fa9385fd099" targetNamespace="http://schemas.microsoft.com/office/2006/metadata/properties" ma:root="true" ma:fieldsID="8900055486a501bbd54a52ea405db9c5" ns2:_="" ns3:_="">
    <xsd:import namespace="f5fafbc1-4dff-46f1-9d6e-69ecbca1506e"/>
    <xsd:import namespace="294ddeb0-cddc-468e-8201-9fa9385fd0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fafbc1-4dff-46f1-9d6e-69ecbca150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4ddeb0-cddc-468e-8201-9fa9385fd099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c20e552f-339c-46dd-9de6-4adff9d8da37}" ma:internalName="TaxCatchAll" ma:showField="CatchAllData" ma:web="294ddeb0-cddc-468e-8201-9fa9385fd0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B7C5314-3007-4BB3-A8DB-3A0BD97C9F18}">
  <ds:schemaRefs>
    <ds:schemaRef ds:uri="http://purl.org/dc/terms/"/>
    <ds:schemaRef ds:uri="http://schemas.microsoft.com/office/2006/documentManagement/types"/>
    <ds:schemaRef ds:uri="http://www.w3.org/XML/1998/namespace"/>
    <ds:schemaRef ds:uri="294ddeb0-cddc-468e-8201-9fa9385fd099"/>
    <ds:schemaRef ds:uri="http://schemas.microsoft.com/office/2006/metadata/properties"/>
    <ds:schemaRef ds:uri="http://purl.org/dc/dcmitype/"/>
    <ds:schemaRef ds:uri="f5fafbc1-4dff-46f1-9d6e-69ecbca1506e"/>
    <ds:schemaRef ds:uri="http://purl.org/dc/elements/1.1/"/>
    <ds:schemaRef ds:uri="http://schemas.microsoft.com/office/infopath/2007/PartnerControl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E71A9CE8-782E-4D22-A67C-A172C5B727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fafbc1-4dff-46f1-9d6e-69ecbca1506e"/>
    <ds:schemaRef ds:uri="294ddeb0-cddc-468e-8201-9fa9385fd0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123568E-5C3D-4AFF-B02B-7434D719E331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506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Dear</vt:lpstr>
    </vt:vector>
  </TitlesOfParts>
  <Company>a</Company>
  <LinksUpToDate>false</LinksUpToDate>
  <CharactersWithSpaces>3388</CharactersWithSpaces>
  <SharedDoc>false</SharedDoc>
  <HLinks>
    <vt:vector size="36" baseType="variant">
      <vt:variant>
        <vt:i4>2293797</vt:i4>
      </vt:variant>
      <vt:variant>
        <vt:i4>21</vt:i4>
      </vt:variant>
      <vt:variant>
        <vt:i4>0</vt:i4>
      </vt:variant>
      <vt:variant>
        <vt:i4>5</vt:i4>
      </vt:variant>
      <vt:variant>
        <vt:lpwstr>http://www.nhspatient.org/</vt:lpwstr>
      </vt:variant>
      <vt:variant>
        <vt:lpwstr/>
      </vt:variant>
      <vt:variant>
        <vt:i4>2293797</vt:i4>
      </vt:variant>
      <vt:variant>
        <vt:i4>18</vt:i4>
      </vt:variant>
      <vt:variant>
        <vt:i4>0</vt:i4>
      </vt:variant>
      <vt:variant>
        <vt:i4>5</vt:i4>
      </vt:variant>
      <vt:variant>
        <vt:lpwstr>http://www.nhspatient.org/</vt:lpwstr>
      </vt:variant>
      <vt:variant>
        <vt:lpwstr/>
      </vt:variant>
      <vt:variant>
        <vt:i4>524319</vt:i4>
      </vt:variant>
      <vt:variant>
        <vt:i4>12</vt:i4>
      </vt:variant>
      <vt:variant>
        <vt:i4>0</vt:i4>
      </vt:variant>
      <vt:variant>
        <vt:i4>5</vt:i4>
      </vt:variant>
      <vt:variant>
        <vt:lpwstr>http://www.wellbeingnands.co.uk/norfolk/</vt:lpwstr>
      </vt:variant>
      <vt:variant>
        <vt:lpwstr/>
      </vt:variant>
      <vt:variant>
        <vt:i4>524319</vt:i4>
      </vt:variant>
      <vt:variant>
        <vt:i4>9</vt:i4>
      </vt:variant>
      <vt:variant>
        <vt:i4>0</vt:i4>
      </vt:variant>
      <vt:variant>
        <vt:i4>5</vt:i4>
      </vt:variant>
      <vt:variant>
        <vt:lpwstr>http://www.wellbeingnands.co.uk/norfolk/</vt:lpwstr>
      </vt:variant>
      <vt:variant>
        <vt:lpwstr/>
      </vt:variant>
      <vt:variant>
        <vt:i4>2293797</vt:i4>
      </vt:variant>
      <vt:variant>
        <vt:i4>3</vt:i4>
      </vt:variant>
      <vt:variant>
        <vt:i4>0</vt:i4>
      </vt:variant>
      <vt:variant>
        <vt:i4>5</vt:i4>
      </vt:variant>
      <vt:variant>
        <vt:lpwstr>http://www.nhspatient.org/</vt:lpwstr>
      </vt:variant>
      <vt:variant>
        <vt:lpwstr/>
      </vt:variant>
      <vt:variant>
        <vt:i4>2293797</vt:i4>
      </vt:variant>
      <vt:variant>
        <vt:i4>0</vt:i4>
      </vt:variant>
      <vt:variant>
        <vt:i4>0</vt:i4>
      </vt:variant>
      <vt:variant>
        <vt:i4>5</vt:i4>
      </vt:variant>
      <vt:variant>
        <vt:lpwstr>http://www.nhspatient.org/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Dear</dc:title>
  <dc:subject/>
  <dc:creator>carol thomas</dc:creator>
  <cp:keywords/>
  <dc:description/>
  <cp:lastModifiedBy>GARWOOD, Lauren (NHS NORFOLK AND WAVENEY ICB - 26A)</cp:lastModifiedBy>
  <cp:revision>2</cp:revision>
  <cp:lastPrinted>2011-05-10T16:19:00Z</cp:lastPrinted>
  <dcterms:created xsi:type="dcterms:W3CDTF">2025-09-30T10:45:00Z</dcterms:created>
  <dcterms:modified xsi:type="dcterms:W3CDTF">2025-09-30T10:45:00Z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0x010100981A81A291A0E6469339935FD551DAAE</vt:lpwstr>
  </property>
  <property fmtid="{D5CDD505-2E9C-101B-9397-08002B2CF9AE}" pid="3" name="MediaServiceImageTags">
    <vt:lpwstr/>
  </property>
</Properties>
</file>